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87" w:rsidRPr="00AC71EC" w:rsidRDefault="00AC71EC" w:rsidP="003A1987">
      <w:pPr>
        <w:pStyle w:val="Heading1"/>
        <w:spacing w:before="272"/>
        <w:ind w:left="940"/>
        <w:jc w:val="left"/>
        <w:rPr>
          <w:rFonts w:asciiTheme="majorBidi" w:hAnsiTheme="majorBidi" w:cstheme="majorBidi"/>
          <w:sz w:val="32"/>
          <w:szCs w:val="32"/>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3A1987" w:rsidRPr="00AC71EC">
        <w:rPr>
          <w:rFonts w:asciiTheme="majorBidi" w:hAnsiTheme="majorBidi" w:cstheme="majorBidi"/>
          <w:sz w:val="32"/>
          <w:szCs w:val="32"/>
        </w:rPr>
        <w:t xml:space="preserve">Organisation et gestion du </w:t>
      </w:r>
      <w:r w:rsidR="003A1987" w:rsidRPr="00AC71EC">
        <w:rPr>
          <w:rFonts w:asciiTheme="majorBidi" w:hAnsiTheme="majorBidi" w:cstheme="majorBidi"/>
          <w:spacing w:val="-2"/>
          <w:sz w:val="32"/>
          <w:szCs w:val="32"/>
        </w:rPr>
        <w:t>temps</w:t>
      </w:r>
    </w:p>
    <w:p w:rsidR="003A1987" w:rsidRPr="00AC71EC" w:rsidRDefault="003A1987" w:rsidP="003A1987">
      <w:pPr>
        <w:pStyle w:val="Corpsdetexte"/>
        <w:rPr>
          <w:rFonts w:asciiTheme="majorBidi" w:hAnsiTheme="majorBidi" w:cstheme="majorBidi"/>
          <w:b/>
          <w:sz w:val="24"/>
          <w:szCs w:val="24"/>
        </w:rPr>
      </w:pPr>
    </w:p>
    <w:p w:rsidR="003A1987" w:rsidRPr="00AC71EC" w:rsidRDefault="003A1987" w:rsidP="003A1987">
      <w:pPr>
        <w:pStyle w:val="Corpsdetexte"/>
        <w:rPr>
          <w:rFonts w:asciiTheme="majorBidi" w:hAnsiTheme="majorBidi" w:cstheme="majorBidi"/>
          <w:b/>
          <w:sz w:val="24"/>
          <w:szCs w:val="24"/>
        </w:rPr>
      </w:pPr>
    </w:p>
    <w:p w:rsidR="003A1987" w:rsidRPr="00AC71EC" w:rsidRDefault="003A1987" w:rsidP="003A1987">
      <w:pPr>
        <w:pStyle w:val="Corpsdetexte"/>
        <w:spacing w:before="231"/>
        <w:rPr>
          <w:rFonts w:asciiTheme="majorBidi" w:hAnsiTheme="majorBidi" w:cstheme="majorBidi"/>
          <w:b/>
          <w:sz w:val="24"/>
          <w:szCs w:val="24"/>
        </w:rPr>
      </w:pPr>
    </w:p>
    <w:p w:rsidR="003A1987" w:rsidRPr="00AC71EC" w:rsidRDefault="003A1987" w:rsidP="003A1987">
      <w:pPr>
        <w:pStyle w:val="Heading2"/>
        <w:rPr>
          <w:rFonts w:asciiTheme="majorBidi" w:hAnsiTheme="majorBidi" w:cstheme="majorBidi"/>
        </w:rPr>
      </w:pPr>
      <w:r w:rsidRPr="00AC71EC">
        <w:rPr>
          <w:rFonts w:asciiTheme="majorBidi" w:hAnsiTheme="majorBidi" w:cstheme="majorBidi"/>
        </w:rPr>
        <w:t>INTRODUCTION</w:t>
      </w:r>
      <w:r w:rsidRPr="00AC71EC">
        <w:rPr>
          <w:rFonts w:asciiTheme="majorBidi" w:hAnsiTheme="majorBidi" w:cstheme="majorBidi"/>
          <w:spacing w:val="-10"/>
        </w:rPr>
        <w:t>:</w:t>
      </w:r>
    </w:p>
    <w:p w:rsidR="003A1987" w:rsidRPr="00AC71EC" w:rsidRDefault="003A1987" w:rsidP="003A1987">
      <w:pPr>
        <w:pStyle w:val="Corpsdetexte"/>
        <w:rPr>
          <w:rFonts w:asciiTheme="majorBidi" w:hAnsiTheme="majorBidi" w:cstheme="majorBidi"/>
          <w:b/>
          <w:sz w:val="24"/>
          <w:szCs w:val="24"/>
        </w:rPr>
      </w:pPr>
    </w:p>
    <w:p w:rsidR="003A1987" w:rsidRPr="00AC71EC" w:rsidRDefault="003A1987" w:rsidP="003A1987">
      <w:pPr>
        <w:pStyle w:val="Corpsdetexte"/>
        <w:spacing w:before="243"/>
        <w:rPr>
          <w:rFonts w:asciiTheme="majorBidi" w:hAnsiTheme="majorBidi" w:cstheme="majorBidi"/>
          <w:b/>
          <w:sz w:val="24"/>
          <w:szCs w:val="24"/>
        </w:rPr>
      </w:pPr>
    </w:p>
    <w:p w:rsidR="003A1987" w:rsidRPr="00AC71EC" w:rsidRDefault="003A1987" w:rsidP="00AC71EC">
      <w:pPr>
        <w:pStyle w:val="Corpsdetexte"/>
        <w:ind w:left="710" w:right="840" w:firstLine="709"/>
        <w:jc w:val="both"/>
        <w:rPr>
          <w:rFonts w:asciiTheme="majorBidi" w:hAnsiTheme="majorBidi" w:cstheme="majorBidi"/>
          <w:sz w:val="24"/>
          <w:szCs w:val="24"/>
        </w:rPr>
      </w:pPr>
      <w:r w:rsidRPr="00AC71EC">
        <w:rPr>
          <w:rFonts w:asciiTheme="majorBidi" w:hAnsiTheme="majorBidi" w:cstheme="majorBidi"/>
          <w:sz w:val="24"/>
          <w:szCs w:val="24"/>
        </w:rPr>
        <w:t xml:space="preserve">Comment organisez-vous votre travail, gérez-vous votre temps? Notez pendant quelques jours, sur une feuille, comment vous procédez, avec honnêteté, sans rien omettre de vos activités de la journée. Observez ensuite ce que vous avez noté: mise au travail, temps dévolu à chaque activité, horaire, pertes de temps, activités dévoreuses de temps, imprévus, </w:t>
      </w:r>
      <w:proofErr w:type="spellStart"/>
      <w:r w:rsidRPr="00AC71EC">
        <w:rPr>
          <w:rFonts w:asciiTheme="majorBidi" w:hAnsiTheme="majorBidi" w:cstheme="majorBidi"/>
          <w:sz w:val="24"/>
          <w:szCs w:val="24"/>
        </w:rPr>
        <w:t>etc</w:t>
      </w:r>
      <w:proofErr w:type="spellEnd"/>
      <w:r w:rsidRPr="00AC71EC">
        <w:rPr>
          <w:rFonts w:asciiTheme="majorBidi" w:hAnsiTheme="majorBidi" w:cstheme="majorBidi"/>
          <w:sz w:val="24"/>
          <w:szCs w:val="24"/>
        </w:rPr>
        <w:t>…</w:t>
      </w:r>
    </w:p>
    <w:p w:rsidR="003A1987" w:rsidRPr="00AC71EC" w:rsidRDefault="003A1987" w:rsidP="00AC71EC">
      <w:pPr>
        <w:pStyle w:val="Corpsdetexte"/>
        <w:ind w:left="710" w:right="843" w:firstLine="709"/>
        <w:jc w:val="both"/>
        <w:rPr>
          <w:rFonts w:asciiTheme="majorBidi" w:hAnsiTheme="majorBidi" w:cstheme="majorBidi"/>
          <w:sz w:val="24"/>
          <w:szCs w:val="24"/>
        </w:rPr>
      </w:pPr>
      <w:r w:rsidRPr="00AC71EC">
        <w:rPr>
          <w:rFonts w:asciiTheme="majorBidi" w:hAnsiTheme="majorBidi" w:cstheme="majorBidi"/>
          <w:sz w:val="24"/>
          <w:szCs w:val="24"/>
        </w:rPr>
        <w:t>L’objectif de la gestion du temps est de s’attribuer un pouvoir dans l’organisation de ses études, d’éviter la passivité, de se sécuriser en traitant le temps sous l’angle qualitatif, et non plus quantitatif.</w:t>
      </w:r>
    </w:p>
    <w:p w:rsidR="003A1987" w:rsidRPr="00AC71EC" w:rsidRDefault="003A1987" w:rsidP="003A1987">
      <w:pPr>
        <w:pStyle w:val="Corpsdetexte"/>
        <w:spacing w:before="94"/>
        <w:rPr>
          <w:rFonts w:asciiTheme="majorBidi" w:hAnsiTheme="majorBidi" w:cstheme="majorBidi"/>
          <w:sz w:val="24"/>
          <w:szCs w:val="24"/>
        </w:rPr>
      </w:pPr>
    </w:p>
    <w:p w:rsidR="003A1987" w:rsidRPr="00AC71EC" w:rsidRDefault="003A1987" w:rsidP="003A1987">
      <w:pPr>
        <w:pStyle w:val="Heading2"/>
        <w:numPr>
          <w:ilvl w:val="1"/>
          <w:numId w:val="2"/>
        </w:numPr>
        <w:tabs>
          <w:tab w:val="left" w:pos="1651"/>
        </w:tabs>
        <w:spacing w:before="1"/>
        <w:ind w:left="1651" w:hanging="593"/>
        <w:rPr>
          <w:rFonts w:asciiTheme="majorBidi" w:hAnsiTheme="majorBidi" w:cstheme="majorBidi"/>
        </w:rPr>
      </w:pPr>
      <w:r w:rsidRPr="00AC71EC">
        <w:rPr>
          <w:rFonts w:asciiTheme="majorBidi" w:hAnsiTheme="majorBidi" w:cstheme="majorBidi"/>
        </w:rPr>
        <w:t>COMMENTGERE-T-ON SON TEMPS</w:t>
      </w:r>
      <w:r w:rsidRPr="00AC71EC">
        <w:rPr>
          <w:rFonts w:asciiTheme="majorBidi" w:hAnsiTheme="majorBidi" w:cstheme="majorBidi"/>
          <w:spacing w:val="-10"/>
        </w:rPr>
        <w:t>?</w:t>
      </w:r>
    </w:p>
    <w:p w:rsidR="003A1987" w:rsidRPr="00AC71EC" w:rsidRDefault="003A1987" w:rsidP="003A1987">
      <w:pPr>
        <w:pStyle w:val="Corpsdetexte"/>
        <w:spacing w:before="242"/>
        <w:rPr>
          <w:rFonts w:asciiTheme="majorBidi" w:hAnsiTheme="majorBidi" w:cstheme="majorBidi"/>
          <w:b/>
          <w:sz w:val="24"/>
          <w:szCs w:val="24"/>
        </w:rPr>
      </w:pPr>
    </w:p>
    <w:p w:rsidR="003A1987" w:rsidRPr="00AC71EC" w:rsidRDefault="003A1987" w:rsidP="003A1987">
      <w:pPr>
        <w:pStyle w:val="Corpsdetexte"/>
        <w:ind w:left="710" w:right="839" w:firstLine="709"/>
        <w:jc w:val="both"/>
        <w:rPr>
          <w:rFonts w:asciiTheme="majorBidi" w:hAnsiTheme="majorBidi" w:cstheme="majorBidi"/>
          <w:sz w:val="24"/>
          <w:szCs w:val="24"/>
        </w:rPr>
      </w:pPr>
      <w:r w:rsidRPr="00AC71EC">
        <w:rPr>
          <w:rFonts w:asciiTheme="majorBidi" w:hAnsiTheme="majorBidi" w:cstheme="majorBidi"/>
          <w:sz w:val="24"/>
          <w:szCs w:val="24"/>
        </w:rPr>
        <w:t xml:space="preserve">Il vous faut d’abord analyser l’utilisation actuelle de votre temps grâce à une grille d’observation pour pouvoir repérer vos caractéristiques personnelles (quel type de travailleur vous êtes, quels sont vos moments favorables, </w:t>
      </w:r>
      <w:proofErr w:type="spellStart"/>
      <w:r w:rsidRPr="00AC71EC">
        <w:rPr>
          <w:rFonts w:asciiTheme="majorBidi" w:hAnsiTheme="majorBidi" w:cstheme="majorBidi"/>
          <w:sz w:val="24"/>
          <w:szCs w:val="24"/>
        </w:rPr>
        <w:t>etc</w:t>
      </w:r>
      <w:proofErr w:type="spellEnd"/>
      <w:r w:rsidRPr="00AC71EC">
        <w:rPr>
          <w:rFonts w:asciiTheme="majorBidi" w:hAnsiTheme="majorBidi" w:cstheme="majorBidi"/>
          <w:sz w:val="24"/>
          <w:szCs w:val="24"/>
        </w:rPr>
        <w:t>…) et prendre conscience de votre manière d’utiliser le temps. Le but est de s’attribuer un pouvoir dans l’organisation de sa semaine, de ses études, de maximaliser le temps de travail dont on dispose, non pas l’augmenter, mais mieux l’utiliser. Cette grille d’observation des activités quotidiennes sert de base pour votre gestion du temps.</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237"/>
        <w:rPr>
          <w:rFonts w:asciiTheme="majorBidi" w:hAnsiTheme="majorBidi" w:cstheme="majorBidi"/>
          <w:sz w:val="24"/>
          <w:szCs w:val="24"/>
        </w:rPr>
      </w:pPr>
    </w:p>
    <w:p w:rsidR="003A1987" w:rsidRPr="00AC71EC" w:rsidRDefault="003A1987" w:rsidP="003A1987">
      <w:pPr>
        <w:pStyle w:val="Corpsdetexte"/>
        <w:ind w:left="710" w:right="840" w:firstLine="709"/>
        <w:jc w:val="both"/>
        <w:rPr>
          <w:rFonts w:asciiTheme="majorBidi" w:hAnsiTheme="majorBidi" w:cstheme="majorBidi"/>
          <w:sz w:val="24"/>
          <w:szCs w:val="24"/>
        </w:rPr>
      </w:pPr>
      <w:r w:rsidRPr="00AC71EC">
        <w:rPr>
          <w:rFonts w:asciiTheme="majorBidi" w:hAnsiTheme="majorBidi" w:cstheme="majorBidi"/>
          <w:sz w:val="24"/>
          <w:szCs w:val="24"/>
        </w:rPr>
        <w:t>Ensuite, il vous faut établir des plans de travail. Pourquoi? Parce que le travail personnel d’un étudiant n’est organisé ou contrôlé que par l’examen final. Il n’y a pas d’autre contrôle, et il est facile de «se fourvoyer», ou de travailler en pure perte. Organiser son travail en gérant son temps permet d’éviter les erreurs et les activités peu rentables. Il faut s’organiser en jugeant de la pertinence des activités prévues, c’est à dire réfléchir à ce que l’on va faire avant d’établir le planning, ne prévoir qu’une seule chose à la fois, se poser quelques questions avant de commencer chaque tâche (pourquoi je fais…, ce que je veux obtenir…), prévoir du temps dans la journée pour faire le point sur ce qui a été accompli. Le planning peut s’ajuster, se modifier, on peut utiliser des garde-fous : faire le point avec un ami, se fixer des dates butoirs…</w:t>
      </w:r>
    </w:p>
    <w:p w:rsidR="003A1987" w:rsidRPr="00AC71EC" w:rsidRDefault="003A1987" w:rsidP="003A1987">
      <w:pPr>
        <w:pStyle w:val="Corpsdetexte"/>
        <w:jc w:val="both"/>
        <w:rPr>
          <w:rFonts w:asciiTheme="majorBidi" w:hAnsiTheme="majorBidi" w:cstheme="majorBidi"/>
          <w:sz w:val="24"/>
          <w:szCs w:val="24"/>
        </w:rPr>
        <w:sectPr w:rsidR="003A1987" w:rsidRPr="00AC71EC">
          <w:pgSz w:w="11900" w:h="16840"/>
          <w:pgMar w:top="1940" w:right="566" w:bottom="280" w:left="708" w:header="720" w:footer="720" w:gutter="0"/>
          <w:cols w:space="720"/>
        </w:sectPr>
      </w:pPr>
    </w:p>
    <w:p w:rsidR="003A1987" w:rsidRPr="00AC71EC" w:rsidRDefault="003A1987" w:rsidP="003A1987">
      <w:pPr>
        <w:pStyle w:val="Corpsdetexte"/>
        <w:spacing w:before="80"/>
        <w:ind w:left="710" w:right="840" w:firstLine="709"/>
        <w:jc w:val="both"/>
        <w:rPr>
          <w:rFonts w:asciiTheme="majorBidi" w:hAnsiTheme="majorBidi" w:cstheme="majorBidi"/>
          <w:sz w:val="24"/>
          <w:szCs w:val="24"/>
        </w:rPr>
      </w:pPr>
      <w:r w:rsidRPr="00AC71EC">
        <w:rPr>
          <w:rFonts w:asciiTheme="majorBidi" w:hAnsiTheme="majorBidi" w:cstheme="majorBidi"/>
          <w:b/>
          <w:sz w:val="24"/>
          <w:szCs w:val="24"/>
        </w:rPr>
        <w:lastRenderedPageBreak/>
        <w:t xml:space="preserve">Document n° 1 </w:t>
      </w:r>
      <w:r w:rsidRPr="00AC71EC">
        <w:rPr>
          <w:rFonts w:asciiTheme="majorBidi" w:hAnsiTheme="majorBidi" w:cstheme="majorBidi"/>
          <w:sz w:val="24"/>
          <w:szCs w:val="24"/>
        </w:rPr>
        <w:t>:grille d’observation des activités quotidiennes, (extrait de: Boucher F.,</w:t>
      </w:r>
      <w:proofErr w:type="spellStart"/>
      <w:r w:rsidRPr="00AC71EC">
        <w:rPr>
          <w:rFonts w:asciiTheme="majorBidi" w:hAnsiTheme="majorBidi" w:cstheme="majorBidi"/>
          <w:sz w:val="24"/>
          <w:szCs w:val="24"/>
        </w:rPr>
        <w:t>Avrard</w:t>
      </w:r>
      <w:proofErr w:type="spellEnd"/>
      <w:r w:rsidR="00AC71EC">
        <w:rPr>
          <w:rFonts w:asciiTheme="majorBidi" w:hAnsiTheme="majorBidi" w:cstheme="majorBidi"/>
          <w:sz w:val="24"/>
          <w:szCs w:val="24"/>
        </w:rPr>
        <w:t xml:space="preserve"> </w:t>
      </w:r>
      <w:r w:rsidRPr="00AC71EC">
        <w:rPr>
          <w:rFonts w:asciiTheme="majorBidi" w:hAnsiTheme="majorBidi" w:cstheme="majorBidi"/>
          <w:sz w:val="24"/>
          <w:szCs w:val="24"/>
        </w:rPr>
        <w:t>J.,Réussir ses études, Québec, Ed.de Montagne,1984,cité par Gilles D., Saulnier-</w:t>
      </w:r>
      <w:proofErr w:type="spellStart"/>
      <w:r w:rsidRPr="00AC71EC">
        <w:rPr>
          <w:rFonts w:asciiTheme="majorBidi" w:hAnsiTheme="majorBidi" w:cstheme="majorBidi"/>
          <w:sz w:val="24"/>
          <w:szCs w:val="24"/>
        </w:rPr>
        <w:t>Cazals</w:t>
      </w:r>
      <w:proofErr w:type="spellEnd"/>
      <w:r w:rsidR="00AC71EC">
        <w:rPr>
          <w:rFonts w:asciiTheme="majorBidi" w:hAnsiTheme="majorBidi" w:cstheme="majorBidi"/>
          <w:sz w:val="24"/>
          <w:szCs w:val="24"/>
        </w:rPr>
        <w:t xml:space="preserve"> </w:t>
      </w:r>
      <w:r w:rsidRPr="00AC71EC">
        <w:rPr>
          <w:rFonts w:asciiTheme="majorBidi" w:hAnsiTheme="majorBidi" w:cstheme="majorBidi"/>
          <w:sz w:val="24"/>
          <w:szCs w:val="24"/>
        </w:rPr>
        <w:t>J., Socrate, Le Retour, 1994. ).</w:t>
      </w:r>
    </w:p>
    <w:p w:rsidR="003A1987" w:rsidRPr="00AC71EC" w:rsidRDefault="003A1987" w:rsidP="003A1987">
      <w:pPr>
        <w:pStyle w:val="Corpsdetexte"/>
        <w:rPr>
          <w:rFonts w:asciiTheme="majorBidi" w:hAnsiTheme="majorBidi" w:cstheme="majorBidi"/>
          <w:sz w:val="24"/>
          <w:szCs w:val="24"/>
        </w:rPr>
      </w:pPr>
    </w:p>
    <w:p w:rsidR="003A1987" w:rsidRPr="00AC71EC" w:rsidRDefault="00684F8C" w:rsidP="003A1987">
      <w:pPr>
        <w:pStyle w:val="Corpsdetexte"/>
        <w:spacing w:before="12"/>
        <w:rPr>
          <w:rFonts w:asciiTheme="majorBidi" w:hAnsiTheme="majorBidi" w:cstheme="majorBidi"/>
          <w:sz w:val="24"/>
          <w:szCs w:val="24"/>
        </w:rPr>
      </w:pPr>
      <w:r>
        <w:rPr>
          <w:rFonts w:asciiTheme="majorBidi" w:hAnsiTheme="majorBidi" w:cstheme="majorBidi"/>
          <w:sz w:val="24"/>
          <w:szCs w:val="24"/>
        </w:rPr>
        <w:pict>
          <v:group id="docshapegroup1" o:spid="_x0000_s1026" style="position:absolute;margin-left:63.65pt;margin-top:3.05pt;width:462pt;height:551.85pt;z-index:-251656192;mso-position-horizontal-relative:page" coordorigin="1333,-257" coordsize="9240,11037">
            <v:shape id="docshape2" o:spid="_x0000_s1027" style="position:absolute;left:1418;top:-227;width:9070;height:8178" coordorigin="1418,-227" coordsize="9070,8178" o:spt="100" adj="0,,0" path="m4492,7679r-1472,l3020,7701r,226l3020,7951r1472,l4492,7927r,-226l4492,7679xm4492,7377r-1472,l3020,7399r,227l3020,7650r1472,l4492,7626r,-227l4492,7377xm4492,7075r-1472,l3020,7097r,226l3020,7347r1472,l4492,7323r,-226l4492,7075xm4492,6773r-1472,l3020,6795r,227l3020,7045r1472,l4492,7022r,-227l4492,6773xm4492,6471r-1472,l3020,6493r,227l3020,6744r1472,l4492,6720r,-227l4492,6471xm4492,6169r-1472,l3020,6192r,227l3020,6441r1472,l4492,6419r,-227l4492,6169xm4492,5868r-1472,l3020,5889r,227l3020,6140r1472,l4492,6116r,-227l4492,5868xm4492,5565r-1472,l3020,5588r,226l3020,5838r1472,l4492,5814r,-226l4492,5565xm4492,5264r-1472,l3020,5286r,227l3020,5537r1472,l4492,5513r,-227l4492,5264xm4492,4962r-1472,l3020,4985r,225l3020,5234r1472,l4492,5210r,-225l4492,4962xm4492,4659r-1472,l3020,4682r,227l3020,4932r1472,l4492,4909r,-227l4492,4659xm4492,4358r-1472,l3020,4631r1472,l4492,4358xm4492,4056r-1472,l3020,4057r,271l4492,4328r,-271l4492,4056xm8885,7679r-4363,l4522,7680r,271l8885,7951r,-271l8885,7679xm8885,7377r-4363,l4522,7650r4363,l8885,7377xm8885,7075r-4363,l4522,7347r4363,l8885,7075xm8885,6773r-4363,l4522,6774r,271l8885,7045r,-271l8885,6773xm8885,6471r-4363,l4522,6744r4363,l8885,6471xm8885,6169r-4363,l4522,6170r,271l8885,6441r,-271l8885,6169xm8885,5868r-4363,l4522,6140r4363,l8885,5868xm8885,5565r-4363,l4522,5567r,271l8885,5838r,-271l8885,5565xm8885,5264r-4363,l4522,5537r4363,l8885,5264xm8885,4962r-4363,l4522,4963r,271l8885,5234r,-271l8885,4962xm8885,4659r-4363,l4522,4661r,272l8885,4933r,-272l8885,4659xm8885,4358r-4363,l4522,4631r4363,l8885,4358xm8885,4056r-4363,l4522,4057r,271l8885,4328r,-271l8885,4056xm10488,-227r-9070,l1418,r,506l1418,506r,227l1418,959r,226l1418,1412r,507l1418,1919r,226l1418,2372r,227l1418,2825r,226l1418,3278r,l1418,3505r,506l10488,4011r,-506l10488,3278r,l10488,3051r,-226l10488,2599r,-227l10488,2145r,-226l10488,1919r,-507l10488,1185r,-226l10488,733r,-227l10488,506r,-506l10488,-227xe" fillcolor="#ccc" stroked="f">
              <v:stroke joinstyle="round"/>
              <v:formulas/>
              <v:path arrowok="t" o:connecttype="segments"/>
            </v:shape>
            <v:shape id="docshape3" o:spid="_x0000_s1028" style="position:absolute;left:1363;top:-228;width:9180;height:10977" coordorigin="1363,-227" coordsize="9180,10977" o:spt="100" adj="0,,0" path="m4492,10129r-1472,l3020,10152r1472,l4492,10129xm4492,9879r-1472,l3020,9902r,227l4492,10129r,-227l4492,9879xm4492,9578r-1472,l3020,9600r,227l3020,9851r1472,l4492,9827r,-227l4492,9578xm4492,9276r-1472,l3020,9299r,226l3020,9548r1472,l4492,9525r,-226l4492,9276xm4492,8975r-1472,l3020,8996r,227l3020,9247r1472,l4492,9223r,-227l4492,8975xm4492,8672r-1472,l3020,8695r,227l3020,8945r1472,l4492,8922r,-227l4492,8672xm4492,8371r-1472,l3020,8393r,226l3020,8643r1472,l4492,8619r,-226l4492,8371xm4492,7981r-1472,l3020,8047r,227l3020,8341r1472,l4492,8274r,-227l4492,7981xm8885,9879r-4363,l4522,9881r,272l8885,10153r,-272l8885,9879xm8885,9578r-4363,l4522,9851r4363,l8885,9578xm8885,9276r-4363,l4522,9277r,271l8885,9548r,-271l8885,9276xm8885,8975r-4363,l4522,9247r4363,l8885,8975xm8885,8672r-4363,l4522,8673r,272l8885,8945r,-272l8885,8672xm8885,8371r-4363,l4522,8643r4363,l8885,8371xm8885,7981r-4363,l4522,8024r,273l4522,8341r4363,l8885,8297r,-273l8885,7981xm8885,7679r-4363,l4522,7680r4363,l8885,7679xm10543,-227r-55,l10488,4011r-1573,l8915,10197r1573,l10488,10197r-9070,l1418,10197r1574,l2992,4011r-1574,l1418,-227r-55,l1363,4011r,6186l1363,10749r55,l1418,10749r9070,l10488,10749r55,l10543,10197r,-6186l10543,-227xe" fillcolor="#ccc" stroked="f">
              <v:stroke joinstyle="round"/>
              <v:formulas/>
              <v:path arrowok="t" o:connecttype="segments"/>
            </v:shape>
            <v:shape id="docshape4" o:spid="_x0000_s1029" style="position:absolute;left:1333;top:-257;width:9240;height:11037" coordorigin="1333,-257" coordsize="9240,11037" path="m10573,-257r-30,l10543,-227r,10976l1363,10749r,-10976l10543,-227r,-30l1363,-257r-30,l1333,-227r,10976l1333,10779r30,l10543,10779r30,l10573,10749r,-10976l10573,-257xe" fillcolor="black" stroked="f">
              <v:path arrowok="t"/>
            </v:shape>
            <w10:wrap anchorx="page"/>
          </v:group>
        </w:pict>
      </w:r>
    </w:p>
    <w:p w:rsidR="003A1987" w:rsidRPr="00AC71EC" w:rsidRDefault="003A1987" w:rsidP="003A1987">
      <w:pPr>
        <w:ind w:left="710"/>
        <w:rPr>
          <w:rFonts w:asciiTheme="majorBidi" w:hAnsiTheme="majorBidi" w:cstheme="majorBidi"/>
          <w:sz w:val="24"/>
          <w:szCs w:val="24"/>
        </w:rPr>
      </w:pPr>
      <w:r w:rsidRPr="00AC71EC">
        <w:rPr>
          <w:rFonts w:asciiTheme="majorBidi" w:hAnsiTheme="majorBidi" w:cstheme="majorBidi"/>
          <w:b/>
          <w:sz w:val="24"/>
          <w:szCs w:val="24"/>
        </w:rPr>
        <w:t>Consignes</w:t>
      </w:r>
      <w:r w:rsidRPr="00AC71EC">
        <w:rPr>
          <w:rFonts w:asciiTheme="majorBidi" w:hAnsiTheme="majorBidi" w:cstheme="majorBidi"/>
          <w:spacing w:val="-10"/>
          <w:sz w:val="24"/>
          <w:szCs w:val="24"/>
        </w:rPr>
        <w:t>:</w:t>
      </w:r>
    </w:p>
    <w:p w:rsidR="003A1987" w:rsidRPr="00AC71EC" w:rsidRDefault="003A1987" w:rsidP="003A1987">
      <w:pPr>
        <w:pStyle w:val="Corpsdetexte"/>
        <w:spacing w:before="57"/>
        <w:rPr>
          <w:rFonts w:asciiTheme="majorBidi" w:hAnsiTheme="majorBidi" w:cstheme="majorBidi"/>
          <w:sz w:val="24"/>
          <w:szCs w:val="24"/>
        </w:rPr>
      </w:pPr>
    </w:p>
    <w:p w:rsidR="003A1987" w:rsidRPr="00AC71EC" w:rsidRDefault="003A1987" w:rsidP="003A1987">
      <w:pPr>
        <w:pStyle w:val="Corpsdetexte"/>
        <w:ind w:left="710" w:right="865"/>
        <w:rPr>
          <w:rFonts w:asciiTheme="majorBidi" w:hAnsiTheme="majorBidi" w:cstheme="majorBidi"/>
          <w:sz w:val="24"/>
          <w:szCs w:val="24"/>
        </w:rPr>
      </w:pPr>
      <w:r w:rsidRPr="00AC71EC">
        <w:rPr>
          <w:rFonts w:asciiTheme="majorBidi" w:hAnsiTheme="majorBidi" w:cstheme="majorBidi"/>
          <w:sz w:val="24"/>
          <w:szCs w:val="24"/>
        </w:rPr>
        <w:t>Sur une période représentative de votre vie  d'étudiant de une ou deux semaines, enregistrez toutes vos activités quotidiennes.</w:t>
      </w:r>
    </w:p>
    <w:p w:rsidR="003A1987" w:rsidRPr="00AC71EC" w:rsidRDefault="003A1987" w:rsidP="003A1987">
      <w:pPr>
        <w:pStyle w:val="Corpsdetexte"/>
        <w:ind w:left="710"/>
        <w:rPr>
          <w:rFonts w:asciiTheme="majorBidi" w:hAnsiTheme="majorBidi" w:cstheme="majorBidi"/>
          <w:sz w:val="24"/>
          <w:szCs w:val="24"/>
        </w:rPr>
      </w:pPr>
      <w:r w:rsidRPr="00AC71EC">
        <w:rPr>
          <w:rFonts w:asciiTheme="majorBidi" w:hAnsiTheme="majorBidi" w:cstheme="majorBidi"/>
          <w:sz w:val="24"/>
          <w:szCs w:val="24"/>
        </w:rPr>
        <w:t>Pour ce faire, utilisez la grille ci-dessous en la reproduisant en autant d'exemplaires qu'il vous faudra.</w:t>
      </w:r>
    </w:p>
    <w:p w:rsidR="003A1987" w:rsidRPr="00AC71EC" w:rsidRDefault="003A1987" w:rsidP="003A1987">
      <w:pPr>
        <w:pStyle w:val="Corpsdetexte"/>
        <w:spacing w:before="1"/>
        <w:ind w:left="710"/>
        <w:rPr>
          <w:rFonts w:asciiTheme="majorBidi" w:hAnsiTheme="majorBidi" w:cstheme="majorBidi"/>
          <w:sz w:val="24"/>
          <w:szCs w:val="24"/>
        </w:rPr>
      </w:pPr>
      <w:r w:rsidRPr="00AC71EC">
        <w:rPr>
          <w:rFonts w:asciiTheme="majorBidi" w:hAnsiTheme="majorBidi" w:cstheme="majorBidi"/>
          <w:sz w:val="24"/>
          <w:szCs w:val="24"/>
        </w:rPr>
        <w:t xml:space="preserve">Relevez ensuite les heures consacrées à un même type </w:t>
      </w:r>
      <w:r w:rsidRPr="00AC71EC">
        <w:rPr>
          <w:rFonts w:asciiTheme="majorBidi" w:hAnsiTheme="majorBidi" w:cstheme="majorBidi"/>
          <w:spacing w:val="-2"/>
          <w:sz w:val="24"/>
          <w:szCs w:val="24"/>
        </w:rPr>
        <w:t>d'activité.</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47"/>
        <w:rPr>
          <w:rFonts w:asciiTheme="majorBidi" w:hAnsiTheme="majorBidi" w:cstheme="majorBidi"/>
          <w:sz w:val="24"/>
          <w:szCs w:val="24"/>
        </w:rPr>
      </w:pPr>
    </w:p>
    <w:p w:rsidR="003A1987" w:rsidRPr="00AC71EC" w:rsidRDefault="003A1987" w:rsidP="003A1987">
      <w:pPr>
        <w:ind w:left="710"/>
        <w:rPr>
          <w:rFonts w:asciiTheme="majorBidi" w:hAnsiTheme="majorBidi" w:cstheme="majorBidi"/>
          <w:sz w:val="24"/>
          <w:szCs w:val="24"/>
        </w:rPr>
      </w:pPr>
      <w:r w:rsidRPr="00AC71EC">
        <w:rPr>
          <w:rFonts w:asciiTheme="majorBidi" w:hAnsiTheme="majorBidi" w:cstheme="majorBidi"/>
          <w:b/>
          <w:sz w:val="24"/>
          <w:szCs w:val="24"/>
        </w:rPr>
        <w:t>Calculez ensuite</w:t>
      </w:r>
      <w:r w:rsidRPr="00AC71EC">
        <w:rPr>
          <w:rFonts w:asciiTheme="majorBidi" w:hAnsiTheme="majorBidi" w:cstheme="majorBidi"/>
          <w:spacing w:val="-10"/>
          <w:sz w:val="24"/>
          <w:szCs w:val="24"/>
        </w:rPr>
        <w:t>:</w:t>
      </w:r>
    </w:p>
    <w:p w:rsidR="003A1987" w:rsidRPr="00AC71EC" w:rsidRDefault="003A1987" w:rsidP="003A1987">
      <w:pPr>
        <w:pStyle w:val="Paragraphedeliste"/>
        <w:numPr>
          <w:ilvl w:val="0"/>
          <w:numId w:val="1"/>
        </w:numPr>
        <w:tabs>
          <w:tab w:val="left" w:pos="1069"/>
        </w:tabs>
        <w:spacing w:before="5"/>
        <w:ind w:left="1069" w:hanging="239"/>
        <w:rPr>
          <w:rFonts w:asciiTheme="majorBidi" w:hAnsiTheme="majorBidi" w:cstheme="majorBidi"/>
          <w:sz w:val="24"/>
          <w:szCs w:val="24"/>
        </w:rPr>
      </w:pPr>
      <w:r w:rsidRPr="00AC71EC">
        <w:rPr>
          <w:rFonts w:asciiTheme="majorBidi" w:hAnsiTheme="majorBidi" w:cstheme="majorBidi"/>
          <w:sz w:val="24"/>
          <w:szCs w:val="24"/>
        </w:rPr>
        <w:t xml:space="preserve">le temps immobilisé par les activités fixes et les </w:t>
      </w:r>
      <w:r w:rsidRPr="00AC71EC">
        <w:rPr>
          <w:rFonts w:asciiTheme="majorBidi" w:hAnsiTheme="majorBidi" w:cstheme="majorBidi"/>
          <w:spacing w:val="-2"/>
          <w:sz w:val="24"/>
          <w:szCs w:val="24"/>
        </w:rPr>
        <w:t>contraintes.</w:t>
      </w:r>
    </w:p>
    <w:p w:rsidR="003A1987" w:rsidRPr="00AC71EC" w:rsidRDefault="003A1987" w:rsidP="003A1987">
      <w:pPr>
        <w:pStyle w:val="Paragraphedeliste"/>
        <w:numPr>
          <w:ilvl w:val="0"/>
          <w:numId w:val="1"/>
        </w:numPr>
        <w:tabs>
          <w:tab w:val="left" w:pos="1069"/>
        </w:tabs>
        <w:spacing w:line="226" w:lineRule="exact"/>
        <w:ind w:left="1069" w:hanging="239"/>
        <w:rPr>
          <w:rFonts w:asciiTheme="majorBidi" w:hAnsiTheme="majorBidi" w:cstheme="majorBidi"/>
          <w:sz w:val="24"/>
          <w:szCs w:val="24"/>
        </w:rPr>
      </w:pPr>
      <w:r w:rsidRPr="00AC71EC">
        <w:rPr>
          <w:rFonts w:asciiTheme="majorBidi" w:hAnsiTheme="majorBidi" w:cstheme="majorBidi"/>
          <w:sz w:val="24"/>
          <w:szCs w:val="24"/>
        </w:rPr>
        <w:t>le temps para-</w:t>
      </w:r>
      <w:r w:rsidRPr="00AC71EC">
        <w:rPr>
          <w:rFonts w:asciiTheme="majorBidi" w:hAnsiTheme="majorBidi" w:cstheme="majorBidi"/>
          <w:spacing w:val="-2"/>
          <w:sz w:val="24"/>
          <w:szCs w:val="24"/>
        </w:rPr>
        <w:t>universitaire.</w:t>
      </w:r>
    </w:p>
    <w:p w:rsidR="003A1987" w:rsidRPr="00AC71EC" w:rsidRDefault="003A1987" w:rsidP="003A1987">
      <w:pPr>
        <w:pStyle w:val="Paragraphedeliste"/>
        <w:numPr>
          <w:ilvl w:val="0"/>
          <w:numId w:val="1"/>
        </w:numPr>
        <w:tabs>
          <w:tab w:val="left" w:pos="1068"/>
        </w:tabs>
        <w:ind w:right="1155" w:firstLine="119"/>
        <w:rPr>
          <w:rFonts w:asciiTheme="majorBidi" w:hAnsiTheme="majorBidi" w:cstheme="majorBidi"/>
          <w:sz w:val="24"/>
          <w:szCs w:val="24"/>
        </w:rPr>
      </w:pPr>
      <w:r w:rsidRPr="00AC71EC">
        <w:rPr>
          <w:rFonts w:asciiTheme="majorBidi" w:hAnsiTheme="majorBidi" w:cstheme="majorBidi"/>
          <w:sz w:val="24"/>
          <w:szCs w:val="24"/>
        </w:rPr>
        <w:t>le temps consacré à vos études dans lequel interviendra votre temps de travail personnel.</w:t>
      </w:r>
    </w:p>
    <w:p w:rsidR="003A1987" w:rsidRPr="00AC71EC" w:rsidRDefault="003A1987" w:rsidP="003A1987">
      <w:pPr>
        <w:pStyle w:val="Paragraphedeliste"/>
        <w:numPr>
          <w:ilvl w:val="0"/>
          <w:numId w:val="1"/>
        </w:numPr>
        <w:tabs>
          <w:tab w:val="left" w:pos="1068"/>
        </w:tabs>
        <w:ind w:right="1515" w:firstLine="119"/>
        <w:rPr>
          <w:rFonts w:asciiTheme="majorBidi" w:hAnsiTheme="majorBidi" w:cstheme="majorBidi"/>
          <w:sz w:val="24"/>
          <w:szCs w:val="24"/>
        </w:rPr>
      </w:pPr>
      <w:r w:rsidRPr="00AC71EC">
        <w:rPr>
          <w:rFonts w:asciiTheme="majorBidi" w:hAnsiTheme="majorBidi" w:cstheme="majorBidi"/>
          <w:sz w:val="24"/>
          <w:szCs w:val="24"/>
        </w:rPr>
        <w:t>N'opérez aucune censure puisque vous n'aurez à rendre compte de cet exercice à quiconque.</w:t>
      </w:r>
    </w:p>
    <w:p w:rsidR="003A1987" w:rsidRPr="00AC71EC" w:rsidRDefault="003A1987" w:rsidP="003A1987">
      <w:pPr>
        <w:pStyle w:val="Corpsdetexte"/>
        <w:spacing w:before="50"/>
        <w:rPr>
          <w:rFonts w:asciiTheme="majorBidi" w:hAnsiTheme="majorBidi" w:cstheme="majorBidi"/>
          <w:sz w:val="24"/>
          <w:szCs w:val="24"/>
        </w:rPr>
      </w:pPr>
    </w:p>
    <w:tbl>
      <w:tblPr>
        <w:tblStyle w:val="TableNormal"/>
        <w:tblW w:w="0" w:type="auto"/>
        <w:tblInd w:w="231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tblPr>
      <w:tblGrid>
        <w:gridCol w:w="1501"/>
        <w:gridCol w:w="4394"/>
      </w:tblGrid>
      <w:tr w:rsidR="003A1987" w:rsidRPr="00AC71EC" w:rsidTr="0054440B">
        <w:trPr>
          <w:trHeight w:val="255"/>
        </w:trPr>
        <w:tc>
          <w:tcPr>
            <w:tcW w:w="1501" w:type="dxa"/>
            <w:tcBorders>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line="236" w:lineRule="exact"/>
              <w:ind w:left="14"/>
              <w:rPr>
                <w:rFonts w:asciiTheme="majorBidi" w:hAnsiTheme="majorBidi" w:cstheme="majorBidi"/>
                <w:sz w:val="24"/>
                <w:szCs w:val="24"/>
              </w:rPr>
            </w:pPr>
            <w:r w:rsidRPr="00AC71EC">
              <w:rPr>
                <w:rFonts w:asciiTheme="majorBidi" w:hAnsiTheme="majorBidi" w:cstheme="majorBidi"/>
                <w:sz w:val="24"/>
                <w:szCs w:val="24"/>
              </w:rPr>
              <w:t>DATE</w:t>
            </w:r>
            <w:r w:rsidRPr="00AC71EC">
              <w:rPr>
                <w:rFonts w:asciiTheme="majorBidi" w:hAnsiTheme="majorBidi" w:cstheme="majorBidi"/>
                <w:spacing w:val="-10"/>
                <w:sz w:val="24"/>
                <w:szCs w:val="24"/>
              </w:rPr>
              <w:t>:</w:t>
            </w:r>
          </w:p>
        </w:tc>
        <w:tc>
          <w:tcPr>
            <w:tcW w:w="4394" w:type="dxa"/>
            <w:tcBorders>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line="236" w:lineRule="exact"/>
              <w:ind w:left="28"/>
              <w:jc w:val="center"/>
              <w:rPr>
                <w:rFonts w:asciiTheme="majorBidi" w:hAnsiTheme="majorBidi" w:cstheme="majorBidi"/>
                <w:sz w:val="24"/>
                <w:szCs w:val="24"/>
              </w:rPr>
            </w:pPr>
            <w:r w:rsidRPr="00AC71EC">
              <w:rPr>
                <w:rFonts w:asciiTheme="majorBidi" w:hAnsiTheme="majorBidi" w:cstheme="majorBidi"/>
                <w:sz w:val="24"/>
                <w:szCs w:val="24"/>
              </w:rPr>
              <w:t>JOUR</w:t>
            </w:r>
            <w:r w:rsidRPr="00AC71EC">
              <w:rPr>
                <w:rFonts w:asciiTheme="majorBidi" w:hAnsiTheme="majorBidi" w:cstheme="majorBidi"/>
                <w:spacing w:val="-10"/>
                <w:sz w:val="24"/>
                <w:szCs w:val="24"/>
              </w:rPr>
              <w:t>:</w:t>
            </w: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line="237" w:lineRule="exact"/>
              <w:ind w:left="390"/>
              <w:rPr>
                <w:rFonts w:asciiTheme="majorBidi" w:hAnsiTheme="majorBidi" w:cstheme="majorBidi"/>
                <w:i/>
                <w:sz w:val="24"/>
                <w:szCs w:val="24"/>
              </w:rPr>
            </w:pPr>
            <w:r w:rsidRPr="00AC71EC">
              <w:rPr>
                <w:rFonts w:asciiTheme="majorBidi" w:hAnsiTheme="majorBidi" w:cstheme="majorBidi"/>
                <w:i/>
                <w:spacing w:val="-2"/>
                <w:sz w:val="24"/>
                <w:szCs w:val="24"/>
              </w:rPr>
              <w:t>HEURE</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line="237" w:lineRule="exact"/>
              <w:ind w:left="28"/>
              <w:jc w:val="center"/>
              <w:rPr>
                <w:rFonts w:asciiTheme="majorBidi" w:hAnsiTheme="majorBidi" w:cstheme="majorBidi"/>
                <w:i/>
                <w:sz w:val="24"/>
                <w:szCs w:val="24"/>
              </w:rPr>
            </w:pPr>
            <w:r w:rsidRPr="00AC71EC">
              <w:rPr>
                <w:rFonts w:asciiTheme="majorBidi" w:hAnsiTheme="majorBidi" w:cstheme="majorBidi"/>
                <w:i/>
                <w:spacing w:val="-2"/>
                <w:sz w:val="24"/>
                <w:szCs w:val="24"/>
              </w:rPr>
              <w:t>ACTIVITÉS</w:t>
            </w: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left="330"/>
              <w:rPr>
                <w:rFonts w:asciiTheme="majorBidi" w:hAnsiTheme="majorBidi" w:cstheme="majorBidi"/>
                <w:sz w:val="24"/>
                <w:szCs w:val="24"/>
              </w:rPr>
            </w:pPr>
            <w:r w:rsidRPr="00AC71EC">
              <w:rPr>
                <w:rFonts w:asciiTheme="majorBidi" w:hAnsiTheme="majorBidi" w:cstheme="majorBidi"/>
                <w:sz w:val="24"/>
                <w:szCs w:val="24"/>
              </w:rPr>
              <w:t>6Hà</w:t>
            </w:r>
            <w:r w:rsidRPr="00AC71EC">
              <w:rPr>
                <w:rFonts w:asciiTheme="majorBidi" w:hAnsiTheme="majorBidi" w:cstheme="majorBidi"/>
                <w:spacing w:val="-5"/>
                <w:sz w:val="24"/>
                <w:szCs w:val="24"/>
              </w:rPr>
              <w:t>7H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left="330"/>
              <w:rPr>
                <w:rFonts w:asciiTheme="majorBidi" w:hAnsiTheme="majorBidi" w:cstheme="majorBidi"/>
                <w:sz w:val="24"/>
                <w:szCs w:val="24"/>
              </w:rPr>
            </w:pPr>
            <w:r w:rsidRPr="00AC71EC">
              <w:rPr>
                <w:rFonts w:asciiTheme="majorBidi" w:hAnsiTheme="majorBidi" w:cstheme="majorBidi"/>
                <w:sz w:val="24"/>
                <w:szCs w:val="24"/>
              </w:rPr>
              <w:t>7Hà</w:t>
            </w:r>
            <w:r w:rsidRPr="00AC71EC">
              <w:rPr>
                <w:rFonts w:asciiTheme="majorBidi" w:hAnsiTheme="majorBidi" w:cstheme="majorBidi"/>
                <w:spacing w:val="-5"/>
                <w:sz w:val="24"/>
                <w:szCs w:val="24"/>
              </w:rPr>
              <w:t>8H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left="330"/>
              <w:rPr>
                <w:rFonts w:asciiTheme="majorBidi" w:hAnsiTheme="majorBidi" w:cstheme="majorBidi"/>
                <w:sz w:val="24"/>
                <w:szCs w:val="24"/>
              </w:rPr>
            </w:pPr>
            <w:r w:rsidRPr="00AC71EC">
              <w:rPr>
                <w:rFonts w:asciiTheme="majorBidi" w:hAnsiTheme="majorBidi" w:cstheme="majorBidi"/>
                <w:sz w:val="24"/>
                <w:szCs w:val="24"/>
              </w:rPr>
              <w:t>8Hà</w:t>
            </w:r>
            <w:r w:rsidRPr="00AC71EC">
              <w:rPr>
                <w:rFonts w:asciiTheme="majorBidi" w:hAnsiTheme="majorBidi" w:cstheme="majorBidi"/>
                <w:spacing w:val="-5"/>
                <w:sz w:val="24"/>
                <w:szCs w:val="24"/>
              </w:rPr>
              <w:t>9H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left="270"/>
              <w:rPr>
                <w:rFonts w:asciiTheme="majorBidi" w:hAnsiTheme="majorBidi" w:cstheme="majorBidi"/>
                <w:sz w:val="24"/>
                <w:szCs w:val="24"/>
              </w:rPr>
            </w:pPr>
            <w:r w:rsidRPr="00AC71EC">
              <w:rPr>
                <w:rFonts w:asciiTheme="majorBidi" w:hAnsiTheme="majorBidi" w:cstheme="majorBidi"/>
                <w:sz w:val="24"/>
                <w:szCs w:val="24"/>
              </w:rPr>
              <w:t>9Hà</w:t>
            </w:r>
            <w:r w:rsidRPr="00AC71EC">
              <w:rPr>
                <w:rFonts w:asciiTheme="majorBidi" w:hAnsiTheme="majorBidi" w:cstheme="majorBidi"/>
                <w:spacing w:val="-5"/>
                <w:sz w:val="24"/>
                <w:szCs w:val="24"/>
              </w:rPr>
              <w:t>10H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10Hà</w:t>
            </w:r>
            <w:r w:rsidRPr="00AC71EC">
              <w:rPr>
                <w:rFonts w:asciiTheme="majorBidi" w:hAnsiTheme="majorBidi" w:cstheme="majorBidi"/>
                <w:spacing w:val="-5"/>
                <w:sz w:val="24"/>
                <w:szCs w:val="24"/>
              </w:rPr>
              <w:t>11H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right="179"/>
              <w:jc w:val="right"/>
              <w:rPr>
                <w:rFonts w:asciiTheme="majorBidi" w:hAnsiTheme="majorBidi" w:cstheme="majorBidi"/>
                <w:sz w:val="24"/>
                <w:szCs w:val="24"/>
              </w:rPr>
            </w:pPr>
            <w:r w:rsidRPr="00AC71EC">
              <w:rPr>
                <w:rFonts w:asciiTheme="majorBidi" w:hAnsiTheme="majorBidi" w:cstheme="majorBidi"/>
                <w:sz w:val="24"/>
                <w:szCs w:val="24"/>
              </w:rPr>
              <w:t>11Hà</w:t>
            </w:r>
            <w:r w:rsidRPr="00AC71EC">
              <w:rPr>
                <w:rFonts w:asciiTheme="majorBidi" w:hAnsiTheme="majorBidi" w:cstheme="majorBidi"/>
                <w:spacing w:val="-5"/>
                <w:sz w:val="24"/>
                <w:szCs w:val="24"/>
              </w:rPr>
              <w:t>12H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12Hà</w:t>
            </w:r>
            <w:r w:rsidRPr="00AC71EC">
              <w:rPr>
                <w:rFonts w:asciiTheme="majorBidi" w:hAnsiTheme="majorBidi" w:cstheme="majorBidi"/>
                <w:spacing w:val="-5"/>
                <w:sz w:val="24"/>
                <w:szCs w:val="24"/>
              </w:rPr>
              <w:t>13H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right="179"/>
              <w:jc w:val="right"/>
              <w:rPr>
                <w:rFonts w:asciiTheme="majorBidi" w:hAnsiTheme="majorBidi" w:cstheme="majorBidi"/>
                <w:sz w:val="24"/>
                <w:szCs w:val="24"/>
              </w:rPr>
            </w:pPr>
            <w:r w:rsidRPr="00AC71EC">
              <w:rPr>
                <w:rFonts w:asciiTheme="majorBidi" w:hAnsiTheme="majorBidi" w:cstheme="majorBidi"/>
                <w:sz w:val="24"/>
                <w:szCs w:val="24"/>
              </w:rPr>
              <w:t>13Hà</w:t>
            </w:r>
            <w:r w:rsidRPr="00AC71EC">
              <w:rPr>
                <w:rFonts w:asciiTheme="majorBidi" w:hAnsiTheme="majorBidi" w:cstheme="majorBidi"/>
                <w:spacing w:val="-5"/>
                <w:sz w:val="24"/>
                <w:szCs w:val="24"/>
              </w:rPr>
              <w:t>14H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14Hà</w:t>
            </w:r>
            <w:r w:rsidRPr="00AC71EC">
              <w:rPr>
                <w:rFonts w:asciiTheme="majorBidi" w:hAnsiTheme="majorBidi" w:cstheme="majorBidi"/>
                <w:spacing w:val="-5"/>
                <w:sz w:val="24"/>
                <w:szCs w:val="24"/>
              </w:rPr>
              <w:t>15H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15Hà</w:t>
            </w:r>
            <w:r w:rsidRPr="00AC71EC">
              <w:rPr>
                <w:rFonts w:asciiTheme="majorBidi" w:hAnsiTheme="majorBidi" w:cstheme="majorBidi"/>
                <w:spacing w:val="-5"/>
                <w:sz w:val="24"/>
                <w:szCs w:val="24"/>
              </w:rPr>
              <w:t>16H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right="179"/>
              <w:jc w:val="right"/>
              <w:rPr>
                <w:rFonts w:asciiTheme="majorBidi" w:hAnsiTheme="majorBidi" w:cstheme="majorBidi"/>
                <w:sz w:val="24"/>
                <w:szCs w:val="24"/>
              </w:rPr>
            </w:pPr>
            <w:r w:rsidRPr="00AC71EC">
              <w:rPr>
                <w:rFonts w:asciiTheme="majorBidi" w:hAnsiTheme="majorBidi" w:cstheme="majorBidi"/>
                <w:sz w:val="24"/>
                <w:szCs w:val="24"/>
              </w:rPr>
              <w:t>16Hà</w:t>
            </w:r>
            <w:r w:rsidRPr="00AC71EC">
              <w:rPr>
                <w:rFonts w:asciiTheme="majorBidi" w:hAnsiTheme="majorBidi" w:cstheme="majorBidi"/>
                <w:spacing w:val="-5"/>
                <w:sz w:val="24"/>
                <w:szCs w:val="24"/>
              </w:rPr>
              <w:t>17H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345"/>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63"/>
              <w:ind w:right="179"/>
              <w:jc w:val="right"/>
              <w:rPr>
                <w:rFonts w:asciiTheme="majorBidi" w:hAnsiTheme="majorBidi" w:cstheme="majorBidi"/>
                <w:sz w:val="24"/>
                <w:szCs w:val="24"/>
              </w:rPr>
            </w:pPr>
            <w:r w:rsidRPr="00AC71EC">
              <w:rPr>
                <w:rFonts w:asciiTheme="majorBidi" w:hAnsiTheme="majorBidi" w:cstheme="majorBidi"/>
                <w:sz w:val="24"/>
                <w:szCs w:val="24"/>
              </w:rPr>
              <w:t>17Hà</w:t>
            </w:r>
            <w:r w:rsidRPr="00AC71EC">
              <w:rPr>
                <w:rFonts w:asciiTheme="majorBidi" w:hAnsiTheme="majorBidi" w:cstheme="majorBidi"/>
                <w:spacing w:val="-5"/>
                <w:sz w:val="24"/>
                <w:szCs w:val="24"/>
              </w:rPr>
              <w:t>18H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18Hà</w:t>
            </w:r>
            <w:r w:rsidRPr="00AC71EC">
              <w:rPr>
                <w:rFonts w:asciiTheme="majorBidi" w:hAnsiTheme="majorBidi" w:cstheme="majorBidi"/>
                <w:spacing w:val="-5"/>
                <w:sz w:val="24"/>
                <w:szCs w:val="24"/>
              </w:rPr>
              <w:t>19H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right="179"/>
              <w:jc w:val="right"/>
              <w:rPr>
                <w:rFonts w:asciiTheme="majorBidi" w:hAnsiTheme="majorBidi" w:cstheme="majorBidi"/>
                <w:sz w:val="24"/>
                <w:szCs w:val="24"/>
              </w:rPr>
            </w:pPr>
            <w:r w:rsidRPr="00AC71EC">
              <w:rPr>
                <w:rFonts w:asciiTheme="majorBidi" w:hAnsiTheme="majorBidi" w:cstheme="majorBidi"/>
                <w:sz w:val="24"/>
                <w:szCs w:val="24"/>
              </w:rPr>
              <w:t>19Hà</w:t>
            </w:r>
            <w:r w:rsidRPr="00AC71EC">
              <w:rPr>
                <w:rFonts w:asciiTheme="majorBidi" w:hAnsiTheme="majorBidi" w:cstheme="majorBidi"/>
                <w:spacing w:val="-5"/>
                <w:sz w:val="24"/>
                <w:szCs w:val="24"/>
              </w:rPr>
              <w:t>20H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7"/>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20Hà</w:t>
            </w:r>
            <w:r w:rsidRPr="00AC71EC">
              <w:rPr>
                <w:rFonts w:asciiTheme="majorBidi" w:hAnsiTheme="majorBidi" w:cstheme="majorBidi"/>
                <w:spacing w:val="-5"/>
                <w:sz w:val="24"/>
                <w:szCs w:val="24"/>
              </w:rPr>
              <w:t>21H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56"/>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8" w:lineRule="exact"/>
              <w:ind w:right="179"/>
              <w:jc w:val="right"/>
              <w:rPr>
                <w:rFonts w:asciiTheme="majorBidi" w:hAnsiTheme="majorBidi" w:cstheme="majorBidi"/>
                <w:sz w:val="24"/>
                <w:szCs w:val="24"/>
              </w:rPr>
            </w:pPr>
            <w:r w:rsidRPr="00AC71EC">
              <w:rPr>
                <w:rFonts w:asciiTheme="majorBidi" w:hAnsiTheme="majorBidi" w:cstheme="majorBidi"/>
                <w:sz w:val="24"/>
                <w:szCs w:val="24"/>
              </w:rPr>
              <w:t>21Hà</w:t>
            </w:r>
            <w:r w:rsidRPr="00AC71EC">
              <w:rPr>
                <w:rFonts w:asciiTheme="majorBidi" w:hAnsiTheme="majorBidi" w:cstheme="majorBidi"/>
                <w:spacing w:val="-5"/>
                <w:sz w:val="24"/>
                <w:szCs w:val="24"/>
              </w:rPr>
              <w:t>22H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AC71EC">
        <w:trPr>
          <w:trHeight w:val="758"/>
        </w:trPr>
        <w:tc>
          <w:tcPr>
            <w:tcW w:w="1501"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22Hà</w:t>
            </w:r>
            <w:r w:rsidRPr="00AC71EC">
              <w:rPr>
                <w:rFonts w:asciiTheme="majorBidi" w:hAnsiTheme="majorBidi" w:cstheme="majorBidi"/>
                <w:spacing w:val="-5"/>
                <w:sz w:val="24"/>
                <w:szCs w:val="24"/>
              </w:rPr>
              <w:t>23H</w:t>
            </w:r>
          </w:p>
        </w:tc>
        <w:tc>
          <w:tcPr>
            <w:tcW w:w="4394" w:type="dxa"/>
            <w:tcBorders>
              <w:top w:val="double" w:sz="6" w:space="0" w:color="000000"/>
              <w:left w:val="single" w:sz="12" w:space="0" w:color="000000"/>
              <w:bottom w:val="double" w:sz="6"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AC71EC">
        <w:trPr>
          <w:trHeight w:val="50"/>
        </w:trPr>
        <w:tc>
          <w:tcPr>
            <w:tcW w:w="1501" w:type="dxa"/>
            <w:tcBorders>
              <w:top w:val="double" w:sz="6" w:space="0" w:color="000000"/>
              <w:left w:val="single" w:sz="12" w:space="0" w:color="000000"/>
              <w:right w:val="single" w:sz="12" w:space="0" w:color="000000"/>
            </w:tcBorders>
            <w:shd w:val="clear" w:color="auto" w:fill="CCCCCC"/>
          </w:tcPr>
          <w:p w:rsidR="003A1987" w:rsidRPr="00AC71EC" w:rsidRDefault="003A1987" w:rsidP="0054440B">
            <w:pPr>
              <w:pStyle w:val="TableParagraph"/>
              <w:spacing w:before="18" w:line="219" w:lineRule="exact"/>
              <w:ind w:right="179"/>
              <w:jc w:val="right"/>
              <w:rPr>
                <w:rFonts w:asciiTheme="majorBidi" w:hAnsiTheme="majorBidi" w:cstheme="majorBidi"/>
                <w:sz w:val="24"/>
                <w:szCs w:val="24"/>
              </w:rPr>
            </w:pPr>
            <w:r w:rsidRPr="00AC71EC">
              <w:rPr>
                <w:rFonts w:asciiTheme="majorBidi" w:hAnsiTheme="majorBidi" w:cstheme="majorBidi"/>
                <w:sz w:val="24"/>
                <w:szCs w:val="24"/>
              </w:rPr>
              <w:t>23Hà</w:t>
            </w:r>
            <w:r w:rsidRPr="00AC71EC">
              <w:rPr>
                <w:rFonts w:asciiTheme="majorBidi" w:hAnsiTheme="majorBidi" w:cstheme="majorBidi"/>
                <w:spacing w:val="-5"/>
                <w:sz w:val="24"/>
                <w:szCs w:val="24"/>
              </w:rPr>
              <w:t>24H</w:t>
            </w:r>
          </w:p>
        </w:tc>
        <w:tc>
          <w:tcPr>
            <w:tcW w:w="4394" w:type="dxa"/>
            <w:tcBorders>
              <w:top w:val="double" w:sz="6" w:space="0" w:color="000000"/>
              <w:left w:val="single" w:sz="12" w:space="0" w:color="000000"/>
              <w:right w:val="single" w:sz="12" w:space="0" w:color="000000"/>
            </w:tcBorders>
            <w:shd w:val="clear" w:color="auto" w:fill="CCCCCC"/>
          </w:tcPr>
          <w:p w:rsidR="003A1987" w:rsidRPr="00AC71EC" w:rsidRDefault="003A1987" w:rsidP="0054440B">
            <w:pPr>
              <w:pStyle w:val="TableParagraph"/>
              <w:rPr>
                <w:rFonts w:asciiTheme="majorBidi" w:hAnsiTheme="majorBidi" w:cstheme="majorBidi"/>
                <w:sz w:val="24"/>
                <w:szCs w:val="24"/>
              </w:rPr>
            </w:pPr>
          </w:p>
        </w:tc>
      </w:tr>
    </w:tbl>
    <w:p w:rsidR="003A1987" w:rsidRPr="00AC71EC" w:rsidRDefault="003A1987" w:rsidP="003A1987">
      <w:pPr>
        <w:pStyle w:val="TableParagraph"/>
        <w:rPr>
          <w:rFonts w:asciiTheme="majorBidi" w:hAnsiTheme="majorBidi" w:cstheme="majorBidi"/>
          <w:sz w:val="24"/>
          <w:szCs w:val="24"/>
        </w:rPr>
        <w:sectPr w:rsidR="003A1987" w:rsidRPr="00AC71EC">
          <w:pgSz w:w="11900" w:h="16840"/>
          <w:pgMar w:top="1820" w:right="566" w:bottom="280" w:left="708" w:header="720" w:footer="720" w:gutter="0"/>
          <w:cols w:space="720"/>
        </w:sectPr>
      </w:pPr>
    </w:p>
    <w:p w:rsidR="003A1987" w:rsidRPr="00BF541D" w:rsidRDefault="003A1987" w:rsidP="003A1987">
      <w:pPr>
        <w:pStyle w:val="Heading7"/>
        <w:numPr>
          <w:ilvl w:val="2"/>
          <w:numId w:val="2"/>
        </w:numPr>
        <w:tabs>
          <w:tab w:val="left" w:pos="2149"/>
        </w:tabs>
        <w:spacing w:before="78"/>
        <w:rPr>
          <w:rFonts w:asciiTheme="majorBidi" w:hAnsiTheme="majorBidi" w:cstheme="majorBidi"/>
          <w:b/>
          <w:bCs/>
          <w:sz w:val="24"/>
          <w:szCs w:val="24"/>
        </w:rPr>
      </w:pPr>
      <w:r w:rsidRPr="00BF541D">
        <w:rPr>
          <w:rFonts w:asciiTheme="majorBidi" w:hAnsiTheme="majorBidi" w:cstheme="majorBidi"/>
          <w:b/>
          <w:bCs/>
          <w:sz w:val="24"/>
          <w:szCs w:val="24"/>
        </w:rPr>
        <w:t>Le planning à long terme</w:t>
      </w:r>
      <w:r w:rsidRPr="00BF541D">
        <w:rPr>
          <w:rFonts w:asciiTheme="majorBidi" w:hAnsiTheme="majorBidi" w:cstheme="majorBidi"/>
          <w:b/>
          <w:bCs/>
          <w:spacing w:val="-10"/>
          <w:sz w:val="24"/>
          <w:szCs w:val="24"/>
        </w:rPr>
        <w:t>:</w:t>
      </w:r>
    </w:p>
    <w:p w:rsidR="003A1987" w:rsidRPr="00AC71EC" w:rsidRDefault="003A1987" w:rsidP="003A1987">
      <w:pPr>
        <w:pStyle w:val="Corpsdetexte"/>
        <w:spacing w:before="7"/>
        <w:rPr>
          <w:rFonts w:asciiTheme="majorBidi" w:hAnsiTheme="majorBidi" w:cstheme="majorBidi"/>
          <w:i/>
          <w:sz w:val="24"/>
          <w:szCs w:val="24"/>
        </w:rPr>
      </w:pPr>
    </w:p>
    <w:p w:rsidR="003A1987" w:rsidRPr="00AC71EC" w:rsidRDefault="003A1987" w:rsidP="003A1987">
      <w:pPr>
        <w:pStyle w:val="Corpsdetexte"/>
        <w:ind w:left="710" w:right="840" w:firstLine="709"/>
        <w:jc w:val="both"/>
        <w:rPr>
          <w:rFonts w:asciiTheme="majorBidi" w:hAnsiTheme="majorBidi" w:cstheme="majorBidi"/>
          <w:sz w:val="24"/>
          <w:szCs w:val="24"/>
        </w:rPr>
      </w:pPr>
      <w:r w:rsidRPr="00AC71EC">
        <w:rPr>
          <w:rFonts w:asciiTheme="majorBidi" w:hAnsiTheme="majorBidi" w:cstheme="majorBidi"/>
          <w:sz w:val="24"/>
          <w:szCs w:val="24"/>
        </w:rPr>
        <w:t xml:space="preserve">C’est un planning au mois, au semestre. Préciser pour chaque cours les travaux indispensables à réaliser, définir les priorités, établir quels sont les travaux quotidiens, ou hebdomadaires, ceux qui exigent un investissement sur le long terme, </w:t>
      </w:r>
      <w:proofErr w:type="spellStart"/>
      <w:r w:rsidRPr="00AC71EC">
        <w:rPr>
          <w:rFonts w:asciiTheme="majorBidi" w:hAnsiTheme="majorBidi" w:cstheme="majorBidi"/>
          <w:sz w:val="24"/>
          <w:szCs w:val="24"/>
        </w:rPr>
        <w:t>etc</w:t>
      </w:r>
      <w:proofErr w:type="spellEnd"/>
      <w:r w:rsidRPr="00AC71EC">
        <w:rPr>
          <w:rFonts w:asciiTheme="majorBidi" w:hAnsiTheme="majorBidi" w:cstheme="majorBidi"/>
          <w:sz w:val="24"/>
          <w:szCs w:val="24"/>
        </w:rPr>
        <w:t>…</w:t>
      </w:r>
    </w:p>
    <w:p w:rsidR="003A1987" w:rsidRPr="00AC71EC" w:rsidRDefault="003A1987" w:rsidP="003A1987">
      <w:pPr>
        <w:pStyle w:val="Corpsdetexte"/>
        <w:spacing w:before="240"/>
        <w:ind w:left="1419"/>
        <w:rPr>
          <w:rFonts w:asciiTheme="majorBidi" w:hAnsiTheme="majorBidi" w:cstheme="majorBidi"/>
          <w:sz w:val="24"/>
          <w:szCs w:val="24"/>
        </w:rPr>
      </w:pPr>
      <w:r w:rsidRPr="00AC71EC">
        <w:rPr>
          <w:rFonts w:asciiTheme="majorBidi" w:hAnsiTheme="majorBidi" w:cstheme="majorBidi"/>
          <w:sz w:val="24"/>
          <w:szCs w:val="24"/>
        </w:rPr>
        <w:t>Afficher ce planning quelque part sous vos</w:t>
      </w:r>
      <w:r w:rsidRPr="00AC71EC">
        <w:rPr>
          <w:rFonts w:asciiTheme="majorBidi" w:hAnsiTheme="majorBidi" w:cstheme="majorBidi"/>
          <w:spacing w:val="-2"/>
          <w:sz w:val="24"/>
          <w:szCs w:val="24"/>
        </w:rPr>
        <w:t xml:space="preserve"> yeux.</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31"/>
        <w:rPr>
          <w:rFonts w:asciiTheme="majorBidi" w:hAnsiTheme="majorBidi" w:cstheme="majorBidi"/>
          <w:sz w:val="24"/>
          <w:szCs w:val="24"/>
        </w:rPr>
      </w:pPr>
    </w:p>
    <w:p w:rsidR="003A1987" w:rsidRPr="00AC71EC" w:rsidRDefault="003A1987" w:rsidP="003A1987">
      <w:pPr>
        <w:pStyle w:val="Corpsdetexte"/>
        <w:ind w:left="1419"/>
        <w:rPr>
          <w:rFonts w:asciiTheme="majorBidi" w:hAnsiTheme="majorBidi" w:cstheme="majorBidi"/>
          <w:sz w:val="24"/>
          <w:szCs w:val="24"/>
        </w:rPr>
      </w:pPr>
      <w:r w:rsidRPr="00AC71EC">
        <w:rPr>
          <w:rFonts w:asciiTheme="majorBidi" w:hAnsiTheme="majorBidi" w:cstheme="majorBidi"/>
          <w:sz w:val="24"/>
          <w:szCs w:val="24"/>
        </w:rPr>
        <w:t>Exemple</w:t>
      </w:r>
      <w:r w:rsidRPr="00AC71EC">
        <w:rPr>
          <w:rFonts w:asciiTheme="majorBidi" w:hAnsiTheme="majorBidi" w:cstheme="majorBidi"/>
          <w:spacing w:val="-10"/>
          <w:sz w:val="24"/>
          <w:szCs w:val="24"/>
        </w:rPr>
        <w:t>:</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30"/>
        <w:rPr>
          <w:rFonts w:asciiTheme="majorBidi" w:hAnsiTheme="majorBidi" w:cstheme="majorBidi"/>
          <w:sz w:val="24"/>
          <w:szCs w:val="24"/>
        </w:rPr>
      </w:pP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7"/>
        <w:gridCol w:w="1800"/>
        <w:gridCol w:w="1974"/>
        <w:gridCol w:w="1822"/>
        <w:gridCol w:w="2288"/>
      </w:tblGrid>
      <w:tr w:rsidR="003A1987" w:rsidRPr="00AC71EC" w:rsidTr="0054440B">
        <w:trPr>
          <w:trHeight w:val="818"/>
        </w:trPr>
        <w:tc>
          <w:tcPr>
            <w:tcW w:w="1327" w:type="dxa"/>
            <w:shd w:val="clear" w:color="auto" w:fill="CCCCCC"/>
          </w:tcPr>
          <w:p w:rsidR="003A1987" w:rsidRPr="00AC71EC" w:rsidRDefault="003A1987" w:rsidP="0054440B">
            <w:pPr>
              <w:pStyle w:val="TableParagraph"/>
              <w:spacing w:before="225"/>
              <w:ind w:left="363"/>
              <w:rPr>
                <w:rFonts w:asciiTheme="majorBidi" w:hAnsiTheme="majorBidi" w:cstheme="majorBidi"/>
                <w:b/>
                <w:sz w:val="24"/>
                <w:szCs w:val="24"/>
              </w:rPr>
            </w:pPr>
            <w:proofErr w:type="spellStart"/>
            <w:r w:rsidRPr="00AC71EC">
              <w:rPr>
                <w:rFonts w:asciiTheme="majorBidi" w:hAnsiTheme="majorBidi" w:cstheme="majorBidi"/>
                <w:b/>
                <w:spacing w:val="-2"/>
                <w:sz w:val="24"/>
                <w:szCs w:val="24"/>
              </w:rPr>
              <w:t>Cours</w:t>
            </w:r>
            <w:proofErr w:type="spellEnd"/>
          </w:p>
        </w:tc>
        <w:tc>
          <w:tcPr>
            <w:tcW w:w="1800" w:type="dxa"/>
            <w:shd w:val="clear" w:color="auto" w:fill="CCCCCC"/>
          </w:tcPr>
          <w:p w:rsidR="003A1987" w:rsidRPr="00AC71EC" w:rsidRDefault="003A1987" w:rsidP="0054440B">
            <w:pPr>
              <w:pStyle w:val="TableParagraph"/>
              <w:spacing w:before="225"/>
              <w:ind w:left="120"/>
              <w:rPr>
                <w:rFonts w:asciiTheme="majorBidi" w:hAnsiTheme="majorBidi" w:cstheme="majorBidi"/>
                <w:b/>
                <w:sz w:val="24"/>
                <w:szCs w:val="24"/>
              </w:rPr>
            </w:pPr>
            <w:r w:rsidRPr="00AC71EC">
              <w:rPr>
                <w:rFonts w:asciiTheme="majorBidi" w:hAnsiTheme="majorBidi" w:cstheme="majorBidi"/>
                <w:b/>
                <w:sz w:val="24"/>
                <w:szCs w:val="24"/>
              </w:rPr>
              <w:t xml:space="preserve">Type </w:t>
            </w:r>
            <w:proofErr w:type="spellStart"/>
            <w:r w:rsidRPr="00AC71EC">
              <w:rPr>
                <w:rFonts w:asciiTheme="majorBidi" w:hAnsiTheme="majorBidi" w:cstheme="majorBidi"/>
                <w:b/>
                <w:spacing w:val="-2"/>
                <w:sz w:val="24"/>
                <w:szCs w:val="24"/>
              </w:rPr>
              <w:t>d’examen</w:t>
            </w:r>
            <w:proofErr w:type="spellEnd"/>
          </w:p>
        </w:tc>
        <w:tc>
          <w:tcPr>
            <w:tcW w:w="1974" w:type="dxa"/>
            <w:shd w:val="clear" w:color="auto" w:fill="CCCCCC"/>
          </w:tcPr>
          <w:p w:rsidR="003A1987" w:rsidRPr="00AC71EC" w:rsidRDefault="003A1987" w:rsidP="0054440B">
            <w:pPr>
              <w:pStyle w:val="TableParagraph"/>
              <w:spacing w:before="225"/>
              <w:ind w:left="566" w:hanging="300"/>
              <w:rPr>
                <w:rFonts w:asciiTheme="majorBidi" w:hAnsiTheme="majorBidi" w:cstheme="majorBidi"/>
                <w:b/>
                <w:sz w:val="24"/>
                <w:szCs w:val="24"/>
              </w:rPr>
            </w:pPr>
            <w:r w:rsidRPr="00AC71EC">
              <w:rPr>
                <w:rFonts w:asciiTheme="majorBidi" w:hAnsiTheme="majorBidi" w:cstheme="majorBidi"/>
                <w:b/>
                <w:sz w:val="24"/>
                <w:szCs w:val="24"/>
              </w:rPr>
              <w:t xml:space="preserve">Support pour </w:t>
            </w:r>
            <w:proofErr w:type="spellStart"/>
            <w:r w:rsidRPr="00AC71EC">
              <w:rPr>
                <w:rFonts w:asciiTheme="majorBidi" w:hAnsiTheme="majorBidi" w:cstheme="majorBidi"/>
                <w:b/>
                <w:spacing w:val="-2"/>
                <w:sz w:val="24"/>
                <w:szCs w:val="24"/>
              </w:rPr>
              <w:t>l’étude</w:t>
            </w:r>
            <w:proofErr w:type="spellEnd"/>
          </w:p>
        </w:tc>
        <w:tc>
          <w:tcPr>
            <w:tcW w:w="1822" w:type="dxa"/>
            <w:shd w:val="clear" w:color="auto" w:fill="CCCCCC"/>
          </w:tcPr>
          <w:p w:rsidR="003A1987" w:rsidRPr="00AC71EC" w:rsidRDefault="003A1987" w:rsidP="0054440B">
            <w:pPr>
              <w:pStyle w:val="TableParagraph"/>
              <w:spacing w:before="225"/>
              <w:ind w:left="430" w:hanging="60"/>
              <w:rPr>
                <w:rFonts w:asciiTheme="majorBidi" w:hAnsiTheme="majorBidi" w:cstheme="majorBidi"/>
                <w:b/>
                <w:sz w:val="24"/>
                <w:szCs w:val="24"/>
              </w:rPr>
            </w:pPr>
            <w:proofErr w:type="spellStart"/>
            <w:r w:rsidRPr="00AC71EC">
              <w:rPr>
                <w:rFonts w:asciiTheme="majorBidi" w:hAnsiTheme="majorBidi" w:cstheme="majorBidi"/>
                <w:b/>
                <w:sz w:val="24"/>
                <w:szCs w:val="24"/>
              </w:rPr>
              <w:t>Travaux</w:t>
            </w:r>
            <w:proofErr w:type="spellEnd"/>
            <w:r w:rsidRPr="00AC71EC">
              <w:rPr>
                <w:rFonts w:asciiTheme="majorBidi" w:hAnsiTheme="majorBidi" w:cstheme="majorBidi"/>
                <w:b/>
                <w:sz w:val="24"/>
                <w:szCs w:val="24"/>
              </w:rPr>
              <w:t xml:space="preserve"> à </w:t>
            </w:r>
            <w:proofErr w:type="spellStart"/>
            <w:r w:rsidRPr="00AC71EC">
              <w:rPr>
                <w:rFonts w:asciiTheme="majorBidi" w:hAnsiTheme="majorBidi" w:cstheme="majorBidi"/>
                <w:b/>
                <w:spacing w:val="-2"/>
                <w:sz w:val="24"/>
                <w:szCs w:val="24"/>
              </w:rPr>
              <w:t>réaliser</w:t>
            </w:r>
            <w:proofErr w:type="spellEnd"/>
          </w:p>
        </w:tc>
        <w:tc>
          <w:tcPr>
            <w:tcW w:w="2288" w:type="dxa"/>
            <w:shd w:val="clear" w:color="auto" w:fill="CCCCCC"/>
          </w:tcPr>
          <w:p w:rsidR="003A1987" w:rsidRPr="00AC71EC" w:rsidRDefault="003A1987" w:rsidP="0054440B">
            <w:pPr>
              <w:pStyle w:val="TableParagraph"/>
              <w:spacing w:before="225"/>
              <w:ind w:left="361"/>
              <w:rPr>
                <w:rFonts w:asciiTheme="majorBidi" w:hAnsiTheme="majorBidi" w:cstheme="majorBidi"/>
                <w:b/>
                <w:sz w:val="24"/>
                <w:szCs w:val="24"/>
              </w:rPr>
            </w:pPr>
            <w:r w:rsidRPr="00AC71EC">
              <w:rPr>
                <w:rFonts w:asciiTheme="majorBidi" w:hAnsiTheme="majorBidi" w:cstheme="majorBidi"/>
                <w:b/>
                <w:sz w:val="24"/>
                <w:szCs w:val="24"/>
              </w:rPr>
              <w:t xml:space="preserve">Dates </w:t>
            </w:r>
            <w:proofErr w:type="spellStart"/>
            <w:r w:rsidRPr="00AC71EC">
              <w:rPr>
                <w:rFonts w:asciiTheme="majorBidi" w:hAnsiTheme="majorBidi" w:cstheme="majorBidi"/>
                <w:b/>
                <w:spacing w:val="-2"/>
                <w:sz w:val="24"/>
                <w:szCs w:val="24"/>
              </w:rPr>
              <w:t>limites</w:t>
            </w:r>
            <w:proofErr w:type="spellEnd"/>
          </w:p>
        </w:tc>
      </w:tr>
      <w:tr w:rsidR="003A1987" w:rsidRPr="00AC71EC" w:rsidTr="0054440B">
        <w:trPr>
          <w:trHeight w:val="1359"/>
        </w:trPr>
        <w:tc>
          <w:tcPr>
            <w:tcW w:w="1327" w:type="dxa"/>
            <w:shd w:val="clear" w:color="auto" w:fill="CCCCCC"/>
          </w:tcPr>
          <w:p w:rsidR="003A1987" w:rsidRPr="00AC71EC" w:rsidRDefault="003A1987" w:rsidP="0054440B">
            <w:pPr>
              <w:pStyle w:val="TableParagraph"/>
              <w:spacing w:before="214"/>
              <w:rPr>
                <w:rFonts w:asciiTheme="majorBidi" w:hAnsiTheme="majorBidi" w:cstheme="majorBidi"/>
                <w:sz w:val="24"/>
                <w:szCs w:val="24"/>
              </w:rPr>
            </w:pPr>
          </w:p>
          <w:p w:rsidR="003A1987" w:rsidRPr="00AC71EC" w:rsidRDefault="003A1987" w:rsidP="0054440B">
            <w:pPr>
              <w:pStyle w:val="TableParagraph"/>
              <w:ind w:left="69"/>
              <w:rPr>
                <w:rFonts w:asciiTheme="majorBidi" w:hAnsiTheme="majorBidi" w:cstheme="majorBidi"/>
                <w:sz w:val="24"/>
                <w:szCs w:val="24"/>
              </w:rPr>
            </w:pPr>
            <w:r w:rsidRPr="00AC71EC">
              <w:rPr>
                <w:rFonts w:asciiTheme="majorBidi" w:hAnsiTheme="majorBidi" w:cstheme="majorBidi"/>
                <w:spacing w:val="-2"/>
                <w:sz w:val="24"/>
                <w:szCs w:val="24"/>
              </w:rPr>
              <w:t>U.M.T.U.</w:t>
            </w:r>
          </w:p>
        </w:tc>
        <w:tc>
          <w:tcPr>
            <w:tcW w:w="1800" w:type="dxa"/>
            <w:shd w:val="clear" w:color="auto" w:fill="CCCCCC"/>
          </w:tcPr>
          <w:p w:rsidR="003A1987" w:rsidRPr="00AC71EC" w:rsidRDefault="003A1987" w:rsidP="0054440B">
            <w:pPr>
              <w:pStyle w:val="TableParagraph"/>
              <w:spacing w:before="214"/>
              <w:rPr>
                <w:rFonts w:asciiTheme="majorBidi" w:hAnsiTheme="majorBidi" w:cstheme="majorBidi"/>
                <w:sz w:val="24"/>
                <w:szCs w:val="24"/>
              </w:rPr>
            </w:pPr>
          </w:p>
          <w:p w:rsidR="003A1987" w:rsidRPr="00AC71EC" w:rsidRDefault="003A1987" w:rsidP="0054440B">
            <w:pPr>
              <w:pStyle w:val="TableParagraph"/>
              <w:ind w:left="70"/>
              <w:rPr>
                <w:rFonts w:asciiTheme="majorBidi" w:hAnsiTheme="majorBidi" w:cstheme="majorBidi"/>
                <w:sz w:val="24"/>
                <w:szCs w:val="24"/>
              </w:rPr>
            </w:pPr>
            <w:proofErr w:type="spellStart"/>
            <w:r w:rsidRPr="00AC71EC">
              <w:rPr>
                <w:rFonts w:asciiTheme="majorBidi" w:hAnsiTheme="majorBidi" w:cstheme="majorBidi"/>
                <w:sz w:val="24"/>
                <w:szCs w:val="24"/>
              </w:rPr>
              <w:t>Ecrit</w:t>
            </w:r>
            <w:proofErr w:type="spellEnd"/>
            <w:r w:rsidRPr="00AC71EC">
              <w:rPr>
                <w:rFonts w:asciiTheme="majorBidi" w:hAnsiTheme="majorBidi" w:cstheme="majorBidi"/>
                <w:sz w:val="24"/>
                <w:szCs w:val="24"/>
              </w:rPr>
              <w:t xml:space="preserve"> en </w:t>
            </w:r>
            <w:proofErr w:type="spellStart"/>
            <w:r w:rsidRPr="00AC71EC">
              <w:rPr>
                <w:rFonts w:asciiTheme="majorBidi" w:hAnsiTheme="majorBidi" w:cstheme="majorBidi"/>
                <w:spacing w:val="-2"/>
                <w:sz w:val="24"/>
                <w:szCs w:val="24"/>
              </w:rPr>
              <w:t>janvier</w:t>
            </w:r>
            <w:proofErr w:type="spellEnd"/>
          </w:p>
        </w:tc>
        <w:tc>
          <w:tcPr>
            <w:tcW w:w="1974" w:type="dxa"/>
            <w:shd w:val="clear" w:color="auto" w:fill="CCCCCC"/>
          </w:tcPr>
          <w:p w:rsidR="003A1987" w:rsidRPr="00AC71EC" w:rsidRDefault="003A1987" w:rsidP="0054440B">
            <w:pPr>
              <w:pStyle w:val="TableParagraph"/>
              <w:spacing w:before="214"/>
              <w:rPr>
                <w:rFonts w:asciiTheme="majorBidi" w:hAnsiTheme="majorBidi" w:cstheme="majorBidi"/>
                <w:sz w:val="24"/>
                <w:szCs w:val="24"/>
              </w:rPr>
            </w:pPr>
          </w:p>
          <w:p w:rsidR="003A1987" w:rsidRPr="00AC71EC" w:rsidRDefault="003A1987" w:rsidP="0054440B">
            <w:pPr>
              <w:pStyle w:val="TableParagraph"/>
              <w:ind w:left="69"/>
              <w:rPr>
                <w:rFonts w:asciiTheme="majorBidi" w:hAnsiTheme="majorBidi" w:cstheme="majorBidi"/>
                <w:sz w:val="24"/>
                <w:szCs w:val="24"/>
              </w:rPr>
            </w:pPr>
            <w:proofErr w:type="spellStart"/>
            <w:r w:rsidRPr="00AC71EC">
              <w:rPr>
                <w:rFonts w:asciiTheme="majorBidi" w:hAnsiTheme="majorBidi" w:cstheme="majorBidi"/>
                <w:sz w:val="24"/>
                <w:szCs w:val="24"/>
              </w:rPr>
              <w:t>Cours</w:t>
            </w:r>
            <w:proofErr w:type="spellEnd"/>
            <w:r w:rsidRPr="00AC71EC">
              <w:rPr>
                <w:rFonts w:asciiTheme="majorBidi" w:hAnsiTheme="majorBidi" w:cstheme="majorBidi"/>
                <w:sz w:val="24"/>
                <w:szCs w:val="24"/>
              </w:rPr>
              <w:t xml:space="preserve"> du </w:t>
            </w:r>
            <w:proofErr w:type="spellStart"/>
            <w:r w:rsidRPr="00AC71EC">
              <w:rPr>
                <w:rFonts w:asciiTheme="majorBidi" w:hAnsiTheme="majorBidi" w:cstheme="majorBidi"/>
                <w:sz w:val="24"/>
                <w:szCs w:val="24"/>
              </w:rPr>
              <w:t>télé</w:t>
            </w:r>
            <w:proofErr w:type="spellEnd"/>
            <w:r w:rsidRPr="00AC71EC">
              <w:rPr>
                <w:rFonts w:asciiTheme="majorBidi" w:hAnsiTheme="majorBidi" w:cstheme="majorBidi"/>
                <w:sz w:val="24"/>
                <w:szCs w:val="24"/>
              </w:rPr>
              <w:t xml:space="preserve">- </w:t>
            </w:r>
            <w:proofErr w:type="spellStart"/>
            <w:r w:rsidRPr="00AC71EC">
              <w:rPr>
                <w:rFonts w:asciiTheme="majorBidi" w:hAnsiTheme="majorBidi" w:cstheme="majorBidi"/>
                <w:spacing w:val="-2"/>
                <w:sz w:val="24"/>
                <w:szCs w:val="24"/>
              </w:rPr>
              <w:t>enseignement</w:t>
            </w:r>
            <w:proofErr w:type="spellEnd"/>
          </w:p>
        </w:tc>
        <w:tc>
          <w:tcPr>
            <w:tcW w:w="1822" w:type="dxa"/>
            <w:shd w:val="clear" w:color="auto" w:fill="CCCCCC"/>
          </w:tcPr>
          <w:p w:rsidR="003A1987" w:rsidRPr="00AC71EC" w:rsidRDefault="003A1987" w:rsidP="0054440B">
            <w:pPr>
              <w:pStyle w:val="TableParagraph"/>
              <w:spacing w:before="214"/>
              <w:rPr>
                <w:rFonts w:asciiTheme="majorBidi" w:hAnsiTheme="majorBidi" w:cstheme="majorBidi"/>
                <w:sz w:val="24"/>
                <w:szCs w:val="24"/>
              </w:rPr>
            </w:pPr>
          </w:p>
          <w:p w:rsidR="003A1987" w:rsidRPr="00AC71EC" w:rsidRDefault="003A1987" w:rsidP="0054440B">
            <w:pPr>
              <w:pStyle w:val="TableParagraph"/>
              <w:ind w:left="70"/>
              <w:rPr>
                <w:rFonts w:asciiTheme="majorBidi" w:hAnsiTheme="majorBidi" w:cstheme="majorBidi"/>
                <w:sz w:val="24"/>
                <w:szCs w:val="24"/>
              </w:rPr>
            </w:pPr>
            <w:proofErr w:type="spellStart"/>
            <w:r w:rsidRPr="00AC71EC">
              <w:rPr>
                <w:rFonts w:asciiTheme="majorBidi" w:hAnsiTheme="majorBidi" w:cstheme="majorBidi"/>
                <w:spacing w:val="-2"/>
                <w:sz w:val="24"/>
                <w:szCs w:val="24"/>
              </w:rPr>
              <w:t>Exercices</w:t>
            </w:r>
            <w:proofErr w:type="spellEnd"/>
            <w:r w:rsidRPr="00AC71EC">
              <w:rPr>
                <w:rFonts w:asciiTheme="majorBidi" w:hAnsiTheme="majorBidi" w:cstheme="majorBidi"/>
                <w:spacing w:val="-2"/>
                <w:sz w:val="24"/>
                <w:szCs w:val="24"/>
              </w:rPr>
              <w:t xml:space="preserve"> </w:t>
            </w:r>
            <w:proofErr w:type="spellStart"/>
            <w:r w:rsidRPr="00AC71EC">
              <w:rPr>
                <w:rFonts w:asciiTheme="majorBidi" w:hAnsiTheme="majorBidi" w:cstheme="majorBidi"/>
                <w:spacing w:val="-2"/>
                <w:sz w:val="24"/>
                <w:szCs w:val="24"/>
              </w:rPr>
              <w:t>d’entraînement</w:t>
            </w:r>
            <w:proofErr w:type="spellEnd"/>
          </w:p>
        </w:tc>
        <w:tc>
          <w:tcPr>
            <w:tcW w:w="2288" w:type="dxa"/>
            <w:shd w:val="clear" w:color="auto" w:fill="CCCCCC"/>
          </w:tcPr>
          <w:p w:rsidR="003A1987" w:rsidRPr="00AC71EC" w:rsidRDefault="003A1987" w:rsidP="0054440B">
            <w:pPr>
              <w:pStyle w:val="TableParagraph"/>
              <w:spacing w:before="214"/>
              <w:rPr>
                <w:rFonts w:asciiTheme="majorBidi" w:hAnsiTheme="majorBidi" w:cstheme="majorBidi"/>
                <w:sz w:val="24"/>
                <w:szCs w:val="24"/>
                <w:lang w:val="fr-FR"/>
              </w:rPr>
            </w:pPr>
          </w:p>
          <w:p w:rsidR="003A1987" w:rsidRPr="00AC71EC" w:rsidRDefault="003A1987" w:rsidP="0054440B">
            <w:pPr>
              <w:pStyle w:val="TableParagraph"/>
              <w:ind w:left="69" w:right="68"/>
              <w:rPr>
                <w:rFonts w:asciiTheme="majorBidi" w:hAnsiTheme="majorBidi" w:cstheme="majorBidi"/>
                <w:sz w:val="24"/>
                <w:szCs w:val="24"/>
                <w:lang w:val="fr-FR"/>
              </w:rPr>
            </w:pPr>
            <w:r w:rsidRPr="00AC71EC">
              <w:rPr>
                <w:rFonts w:asciiTheme="majorBidi" w:hAnsiTheme="majorBidi" w:cstheme="majorBidi"/>
                <w:sz w:val="24"/>
                <w:szCs w:val="24"/>
                <w:lang w:val="fr-FR"/>
              </w:rPr>
              <w:t>Envoi début novembre et courant décembre</w:t>
            </w:r>
          </w:p>
        </w:tc>
      </w:tr>
      <w:tr w:rsidR="003A1987" w:rsidRPr="00AC71EC" w:rsidTr="0054440B">
        <w:trPr>
          <w:trHeight w:val="1191"/>
        </w:trPr>
        <w:tc>
          <w:tcPr>
            <w:tcW w:w="1327" w:type="dxa"/>
            <w:shd w:val="clear" w:color="auto" w:fill="CCCCCC"/>
          </w:tcPr>
          <w:p w:rsidR="003A1987" w:rsidRPr="00AC71EC" w:rsidRDefault="003A1987" w:rsidP="0054440B">
            <w:pPr>
              <w:pStyle w:val="TableParagraph"/>
              <w:spacing w:before="230"/>
              <w:ind w:left="69" w:right="283"/>
              <w:rPr>
                <w:rFonts w:asciiTheme="majorBidi" w:hAnsiTheme="majorBidi" w:cstheme="majorBidi"/>
                <w:sz w:val="24"/>
                <w:szCs w:val="24"/>
              </w:rPr>
            </w:pPr>
            <w:proofErr w:type="spellStart"/>
            <w:r w:rsidRPr="00AC71EC">
              <w:rPr>
                <w:rFonts w:asciiTheme="majorBidi" w:hAnsiTheme="majorBidi" w:cstheme="majorBidi"/>
                <w:spacing w:val="-2"/>
                <w:sz w:val="24"/>
                <w:szCs w:val="24"/>
              </w:rPr>
              <w:t>Pratique</w:t>
            </w:r>
            <w:proofErr w:type="spellEnd"/>
            <w:r w:rsidRPr="00AC71EC">
              <w:rPr>
                <w:rFonts w:asciiTheme="majorBidi" w:hAnsiTheme="majorBidi" w:cstheme="majorBidi"/>
                <w:spacing w:val="-2"/>
                <w:sz w:val="24"/>
                <w:szCs w:val="24"/>
              </w:rPr>
              <w:t xml:space="preserve"> </w:t>
            </w:r>
            <w:r w:rsidRPr="00AC71EC">
              <w:rPr>
                <w:rFonts w:asciiTheme="majorBidi" w:hAnsiTheme="majorBidi" w:cstheme="majorBidi"/>
                <w:sz w:val="24"/>
                <w:szCs w:val="24"/>
              </w:rPr>
              <w:t xml:space="preserve">de la </w:t>
            </w:r>
            <w:r w:rsidRPr="00AC71EC">
              <w:rPr>
                <w:rFonts w:asciiTheme="majorBidi" w:hAnsiTheme="majorBidi" w:cstheme="majorBidi"/>
                <w:spacing w:val="-2"/>
                <w:sz w:val="24"/>
                <w:szCs w:val="24"/>
              </w:rPr>
              <w:t>langue</w:t>
            </w:r>
          </w:p>
        </w:tc>
        <w:tc>
          <w:tcPr>
            <w:tcW w:w="1800" w:type="dxa"/>
            <w:shd w:val="clear" w:color="auto" w:fill="CCCCCC"/>
          </w:tcPr>
          <w:p w:rsidR="003A1987" w:rsidRPr="00AC71EC" w:rsidRDefault="003A1987" w:rsidP="0054440B">
            <w:pPr>
              <w:pStyle w:val="TableParagraph"/>
              <w:spacing w:before="230"/>
              <w:ind w:left="70"/>
              <w:rPr>
                <w:rFonts w:asciiTheme="majorBidi" w:hAnsiTheme="majorBidi" w:cstheme="majorBidi"/>
                <w:sz w:val="24"/>
                <w:szCs w:val="24"/>
              </w:rPr>
            </w:pPr>
            <w:proofErr w:type="spellStart"/>
            <w:r w:rsidRPr="00AC71EC">
              <w:rPr>
                <w:rFonts w:asciiTheme="majorBidi" w:hAnsiTheme="majorBidi" w:cstheme="majorBidi"/>
                <w:spacing w:val="-2"/>
                <w:sz w:val="24"/>
                <w:szCs w:val="24"/>
              </w:rPr>
              <w:t>Compréhension</w:t>
            </w:r>
            <w:proofErr w:type="spellEnd"/>
            <w:r w:rsidRPr="00AC71EC">
              <w:rPr>
                <w:rFonts w:asciiTheme="majorBidi" w:hAnsiTheme="majorBidi" w:cstheme="majorBidi"/>
                <w:spacing w:val="-2"/>
                <w:sz w:val="24"/>
                <w:szCs w:val="24"/>
              </w:rPr>
              <w:t xml:space="preserve"> </w:t>
            </w:r>
            <w:proofErr w:type="spellStart"/>
            <w:r w:rsidRPr="00AC71EC">
              <w:rPr>
                <w:rFonts w:asciiTheme="majorBidi" w:hAnsiTheme="majorBidi" w:cstheme="majorBidi"/>
                <w:spacing w:val="-2"/>
                <w:sz w:val="24"/>
                <w:szCs w:val="24"/>
              </w:rPr>
              <w:t>orale</w:t>
            </w:r>
            <w:proofErr w:type="spellEnd"/>
          </w:p>
        </w:tc>
        <w:tc>
          <w:tcPr>
            <w:tcW w:w="1974" w:type="dxa"/>
            <w:shd w:val="clear" w:color="auto" w:fill="CCCCCC"/>
          </w:tcPr>
          <w:p w:rsidR="003A1987" w:rsidRPr="00AC71EC" w:rsidRDefault="003A1987" w:rsidP="0054440B">
            <w:pPr>
              <w:pStyle w:val="TableParagraph"/>
              <w:spacing w:before="230"/>
              <w:ind w:left="69"/>
              <w:rPr>
                <w:rFonts w:asciiTheme="majorBidi" w:hAnsiTheme="majorBidi" w:cstheme="majorBidi"/>
                <w:sz w:val="24"/>
                <w:szCs w:val="24"/>
              </w:rPr>
            </w:pPr>
            <w:r w:rsidRPr="00AC71EC">
              <w:rPr>
                <w:rFonts w:asciiTheme="majorBidi" w:hAnsiTheme="majorBidi" w:cstheme="majorBidi"/>
                <w:sz w:val="24"/>
                <w:szCs w:val="24"/>
              </w:rPr>
              <w:t xml:space="preserve"> </w:t>
            </w:r>
            <w:proofErr w:type="spellStart"/>
            <w:r w:rsidR="00131336" w:rsidRPr="00AC71EC">
              <w:rPr>
                <w:rFonts w:asciiTheme="majorBidi" w:hAnsiTheme="majorBidi" w:cstheme="majorBidi"/>
                <w:spacing w:val="-2"/>
                <w:sz w:val="24"/>
                <w:szCs w:val="24"/>
              </w:rPr>
              <w:t>V</w:t>
            </w:r>
            <w:r w:rsidRPr="00AC71EC">
              <w:rPr>
                <w:rFonts w:asciiTheme="majorBidi" w:hAnsiTheme="majorBidi" w:cstheme="majorBidi"/>
                <w:spacing w:val="-2"/>
                <w:sz w:val="24"/>
                <w:szCs w:val="24"/>
              </w:rPr>
              <w:t>idéo</w:t>
            </w:r>
            <w:r w:rsidR="00131336">
              <w:rPr>
                <w:rFonts w:asciiTheme="majorBidi" w:hAnsiTheme="majorBidi" w:cstheme="majorBidi"/>
                <w:spacing w:val="-2"/>
                <w:sz w:val="24"/>
                <w:szCs w:val="24"/>
              </w:rPr>
              <w:t>s</w:t>
            </w:r>
            <w:proofErr w:type="spellEnd"/>
            <w:r w:rsidR="00131336">
              <w:rPr>
                <w:rFonts w:asciiTheme="majorBidi" w:hAnsiTheme="majorBidi" w:cstheme="majorBidi"/>
                <w:spacing w:val="-2"/>
                <w:sz w:val="24"/>
                <w:szCs w:val="24"/>
              </w:rPr>
              <w:t>, audio</w:t>
            </w:r>
          </w:p>
          <w:p w:rsidR="003A1987" w:rsidRPr="00AC71EC" w:rsidRDefault="003A1987" w:rsidP="0054440B">
            <w:pPr>
              <w:pStyle w:val="TableParagraph"/>
              <w:ind w:left="69"/>
              <w:rPr>
                <w:rFonts w:asciiTheme="majorBidi" w:hAnsiTheme="majorBidi" w:cstheme="majorBidi"/>
                <w:sz w:val="24"/>
                <w:szCs w:val="24"/>
              </w:rPr>
            </w:pPr>
            <w:r w:rsidRPr="00AC71EC">
              <w:rPr>
                <w:rFonts w:asciiTheme="majorBidi" w:hAnsiTheme="majorBidi" w:cstheme="majorBidi"/>
                <w:sz w:val="24"/>
                <w:szCs w:val="24"/>
              </w:rPr>
              <w:t>+</w:t>
            </w:r>
            <w:r w:rsidRPr="00AC71EC">
              <w:rPr>
                <w:rFonts w:asciiTheme="majorBidi" w:hAnsiTheme="majorBidi" w:cstheme="majorBidi"/>
                <w:spacing w:val="-2"/>
                <w:sz w:val="24"/>
                <w:szCs w:val="24"/>
              </w:rPr>
              <w:t>‘worksheets’</w:t>
            </w:r>
          </w:p>
        </w:tc>
        <w:tc>
          <w:tcPr>
            <w:tcW w:w="1822" w:type="dxa"/>
            <w:shd w:val="clear" w:color="auto" w:fill="CCCCCC"/>
          </w:tcPr>
          <w:p w:rsidR="003A1987" w:rsidRPr="00AC71EC" w:rsidRDefault="003A1987" w:rsidP="0054440B">
            <w:pPr>
              <w:pStyle w:val="TableParagraph"/>
              <w:spacing w:before="230"/>
              <w:ind w:left="70"/>
              <w:rPr>
                <w:rFonts w:asciiTheme="majorBidi" w:hAnsiTheme="majorBidi" w:cstheme="majorBidi"/>
                <w:sz w:val="24"/>
                <w:szCs w:val="24"/>
              </w:rPr>
            </w:pPr>
            <w:r w:rsidRPr="00AC71EC">
              <w:rPr>
                <w:rFonts w:asciiTheme="majorBidi" w:hAnsiTheme="majorBidi" w:cstheme="majorBidi"/>
                <w:sz w:val="24"/>
                <w:szCs w:val="24"/>
              </w:rPr>
              <w:t xml:space="preserve">Grilles de </w:t>
            </w:r>
            <w:proofErr w:type="spellStart"/>
            <w:r w:rsidRPr="00AC71EC">
              <w:rPr>
                <w:rFonts w:asciiTheme="majorBidi" w:hAnsiTheme="majorBidi" w:cstheme="majorBidi"/>
                <w:spacing w:val="-2"/>
                <w:sz w:val="24"/>
                <w:szCs w:val="24"/>
              </w:rPr>
              <w:t>compréhension</w:t>
            </w:r>
            <w:proofErr w:type="spellEnd"/>
          </w:p>
        </w:tc>
        <w:tc>
          <w:tcPr>
            <w:tcW w:w="2288" w:type="dxa"/>
            <w:shd w:val="clear" w:color="auto" w:fill="CCCCCC"/>
          </w:tcPr>
          <w:p w:rsidR="003A1987" w:rsidRPr="00AC71EC" w:rsidRDefault="003A1987" w:rsidP="0054440B">
            <w:pPr>
              <w:pStyle w:val="TableParagraph"/>
              <w:spacing w:before="230"/>
              <w:ind w:left="69" w:right="68"/>
              <w:rPr>
                <w:rFonts w:asciiTheme="majorBidi" w:hAnsiTheme="majorBidi" w:cstheme="majorBidi"/>
                <w:sz w:val="24"/>
                <w:szCs w:val="24"/>
                <w:lang w:val="fr-FR"/>
              </w:rPr>
            </w:pPr>
            <w:r w:rsidRPr="00AC71EC">
              <w:rPr>
                <w:rFonts w:asciiTheme="majorBidi" w:hAnsiTheme="majorBidi" w:cstheme="majorBidi"/>
                <w:sz w:val="24"/>
                <w:szCs w:val="24"/>
                <w:lang w:val="fr-FR"/>
              </w:rPr>
              <w:t>Une par semaine (finir avant la fin du semestre)</w:t>
            </w:r>
          </w:p>
        </w:tc>
      </w:tr>
      <w:tr w:rsidR="003A1987" w:rsidRPr="00AC71EC" w:rsidTr="0054440B">
        <w:trPr>
          <w:trHeight w:val="680"/>
        </w:trPr>
        <w:tc>
          <w:tcPr>
            <w:tcW w:w="1327" w:type="dxa"/>
            <w:shd w:val="clear" w:color="auto" w:fill="CCCCCC"/>
          </w:tcPr>
          <w:p w:rsidR="003A1987" w:rsidRPr="00AC71EC" w:rsidRDefault="003A1987" w:rsidP="0054440B">
            <w:pPr>
              <w:pStyle w:val="TableParagraph"/>
              <w:spacing w:before="230"/>
              <w:ind w:left="69"/>
              <w:rPr>
                <w:rFonts w:asciiTheme="majorBidi" w:hAnsiTheme="majorBidi" w:cstheme="majorBidi"/>
                <w:sz w:val="24"/>
                <w:szCs w:val="24"/>
              </w:rPr>
            </w:pPr>
            <w:r w:rsidRPr="00AC71EC">
              <w:rPr>
                <w:rFonts w:asciiTheme="majorBidi" w:hAnsiTheme="majorBidi" w:cstheme="majorBidi"/>
                <w:spacing w:val="-4"/>
                <w:sz w:val="24"/>
                <w:szCs w:val="24"/>
              </w:rPr>
              <w:t>Etc…</w:t>
            </w:r>
          </w:p>
        </w:tc>
        <w:tc>
          <w:tcPr>
            <w:tcW w:w="1800"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1974"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1822"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2288" w:type="dxa"/>
            <w:shd w:val="clear" w:color="auto" w:fill="CCCCCC"/>
          </w:tcPr>
          <w:p w:rsidR="003A1987" w:rsidRPr="00AC71EC" w:rsidRDefault="003A1987" w:rsidP="0054440B">
            <w:pPr>
              <w:pStyle w:val="TableParagraph"/>
              <w:rPr>
                <w:rFonts w:asciiTheme="majorBidi" w:hAnsiTheme="majorBidi" w:cstheme="majorBidi"/>
                <w:sz w:val="24"/>
                <w:szCs w:val="24"/>
              </w:rPr>
            </w:pPr>
          </w:p>
        </w:tc>
      </w:tr>
    </w:tbl>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25"/>
        <w:rPr>
          <w:rFonts w:asciiTheme="majorBidi" w:hAnsiTheme="majorBidi" w:cstheme="majorBidi"/>
          <w:sz w:val="24"/>
          <w:szCs w:val="24"/>
        </w:rPr>
      </w:pPr>
    </w:p>
    <w:p w:rsidR="003A1987" w:rsidRPr="00BF541D" w:rsidRDefault="003A1987" w:rsidP="003A1987">
      <w:pPr>
        <w:pStyle w:val="Heading7"/>
        <w:numPr>
          <w:ilvl w:val="2"/>
          <w:numId w:val="2"/>
        </w:numPr>
        <w:tabs>
          <w:tab w:val="left" w:pos="2149"/>
        </w:tabs>
        <w:rPr>
          <w:rFonts w:asciiTheme="majorBidi" w:hAnsiTheme="majorBidi" w:cstheme="majorBidi"/>
          <w:b/>
          <w:bCs/>
          <w:sz w:val="24"/>
          <w:szCs w:val="24"/>
        </w:rPr>
      </w:pPr>
      <w:r w:rsidRPr="00BF541D">
        <w:rPr>
          <w:rFonts w:asciiTheme="majorBidi" w:hAnsiTheme="majorBidi" w:cstheme="majorBidi"/>
          <w:b/>
          <w:bCs/>
          <w:sz w:val="24"/>
          <w:szCs w:val="24"/>
        </w:rPr>
        <w:t>Le planning à court terme</w:t>
      </w:r>
      <w:r w:rsidRPr="00BF541D">
        <w:rPr>
          <w:rFonts w:asciiTheme="majorBidi" w:hAnsiTheme="majorBidi" w:cstheme="majorBidi"/>
          <w:b/>
          <w:bCs/>
          <w:spacing w:val="-10"/>
          <w:sz w:val="24"/>
          <w:szCs w:val="24"/>
        </w:rPr>
        <w:t>:</w:t>
      </w:r>
    </w:p>
    <w:p w:rsidR="003A1987" w:rsidRPr="00AC71EC" w:rsidRDefault="003A1987" w:rsidP="003A1987">
      <w:pPr>
        <w:pStyle w:val="Corpsdetexte"/>
        <w:spacing w:before="9"/>
        <w:rPr>
          <w:rFonts w:asciiTheme="majorBidi" w:hAnsiTheme="majorBidi" w:cstheme="majorBidi"/>
          <w:i/>
          <w:sz w:val="24"/>
          <w:szCs w:val="24"/>
        </w:rPr>
      </w:pPr>
    </w:p>
    <w:p w:rsidR="003A1987" w:rsidRPr="00AC71EC" w:rsidRDefault="003A1987" w:rsidP="003A1987">
      <w:pPr>
        <w:pStyle w:val="Corpsdetexte"/>
        <w:ind w:left="710" w:right="842" w:firstLine="709"/>
        <w:jc w:val="both"/>
        <w:rPr>
          <w:rFonts w:asciiTheme="majorBidi" w:hAnsiTheme="majorBidi" w:cstheme="majorBidi"/>
          <w:sz w:val="24"/>
          <w:szCs w:val="24"/>
        </w:rPr>
      </w:pPr>
      <w:r w:rsidRPr="00AC71EC">
        <w:rPr>
          <w:rFonts w:asciiTheme="majorBidi" w:hAnsiTheme="majorBidi" w:cstheme="majorBidi"/>
          <w:sz w:val="24"/>
          <w:szCs w:val="24"/>
        </w:rPr>
        <w:t>Le tableau de répartition des heures de la semaine (voir document n° 2) vous permet de constater que l’on a du temps à consacrer à ce que l’on veut faire.</w:t>
      </w:r>
    </w:p>
    <w:p w:rsidR="003A1987" w:rsidRPr="00AC71EC" w:rsidRDefault="003A1987" w:rsidP="003A1987">
      <w:pPr>
        <w:pStyle w:val="Corpsdetexte"/>
        <w:spacing w:before="240"/>
        <w:ind w:left="710" w:right="841" w:firstLine="709"/>
        <w:jc w:val="both"/>
        <w:rPr>
          <w:rFonts w:asciiTheme="majorBidi" w:hAnsiTheme="majorBidi" w:cstheme="majorBidi"/>
          <w:sz w:val="24"/>
          <w:szCs w:val="24"/>
        </w:rPr>
      </w:pPr>
      <w:r w:rsidRPr="00AC71EC">
        <w:rPr>
          <w:rFonts w:asciiTheme="majorBidi" w:hAnsiTheme="majorBidi" w:cstheme="majorBidi"/>
          <w:sz w:val="24"/>
          <w:szCs w:val="24"/>
        </w:rPr>
        <w:t>Si nous avons l’impression de manquer de temps, c’est souvent parce que nous l’organisons mal. Le planning à la semaine, même s’il n’est pas toujours respecté, permet de repérer quand, où et pourquoi nous perdons du temps.</w:t>
      </w:r>
    </w:p>
    <w:p w:rsidR="003A1987" w:rsidRPr="00AC71EC" w:rsidRDefault="003A1987" w:rsidP="003A1987">
      <w:pPr>
        <w:pStyle w:val="Corpsdetexte"/>
        <w:spacing w:before="240"/>
        <w:ind w:left="710" w:right="841" w:firstLine="709"/>
        <w:jc w:val="both"/>
        <w:rPr>
          <w:rFonts w:asciiTheme="majorBidi" w:hAnsiTheme="majorBidi" w:cstheme="majorBidi"/>
          <w:sz w:val="24"/>
          <w:szCs w:val="24"/>
        </w:rPr>
      </w:pPr>
      <w:r w:rsidRPr="00AC71EC">
        <w:rPr>
          <w:rFonts w:asciiTheme="majorBidi" w:hAnsiTheme="majorBidi" w:cstheme="majorBidi"/>
          <w:sz w:val="24"/>
          <w:szCs w:val="24"/>
        </w:rPr>
        <w:t>Un bon planning à la semaine doit être personnalisé, tenir compte de vos objectifs prioritaires, vos objectifs de vie (différencier les objectifs immédiats et les objectifs lointains, les objectifs inculqués par l’environnement, parents, enseignants…,les objectifs personnels, ce que vous souhaitez vraiment), tenir compte de vos contraintes propres, vos caractéristiques individuelles. Il doit être diversifié (prévoir toute activité nécessaire à votre équilibre), équilibré (entre études et distractions, entre différentes matières), souple (il peut y avoir des imprévus, mais en fin de semaine, le travail prévu doit être terminé, quels que soient les changements intervenus), réaliste (ne pas trop être ambitieux, surtout au début) et contrôlable (objectifs précis que l’on peut vérifier en fin de semaine).</w:t>
      </w:r>
    </w:p>
    <w:p w:rsidR="003A1987" w:rsidRPr="00AC71EC" w:rsidRDefault="003A1987" w:rsidP="003A1987">
      <w:pPr>
        <w:pStyle w:val="Corpsdetexte"/>
        <w:spacing w:before="239"/>
        <w:ind w:left="710" w:right="841" w:firstLine="709"/>
        <w:jc w:val="both"/>
        <w:rPr>
          <w:rFonts w:asciiTheme="majorBidi" w:hAnsiTheme="majorBidi" w:cstheme="majorBidi"/>
          <w:sz w:val="24"/>
          <w:szCs w:val="24"/>
        </w:rPr>
      </w:pPr>
      <w:r w:rsidRPr="00AC71EC">
        <w:rPr>
          <w:rFonts w:asciiTheme="majorBidi" w:hAnsiTheme="majorBidi" w:cstheme="majorBidi"/>
          <w:sz w:val="24"/>
          <w:szCs w:val="24"/>
        </w:rPr>
        <w:t>Il faut organiser le temps par périodes de 40-50 mn. suivies d’une pause de 10 mn. Les petites pauses sont préférables aux périodes de repos plus longues. Après 40-50 mn. de concentration, la fatigue augmente, la mémorisation et le rendement diminuent, une pause est nécessaire si l’on veut rester efficace. Reprendre le travail après une</w:t>
      </w:r>
    </w:p>
    <w:p w:rsidR="003A1987" w:rsidRPr="00AC71EC" w:rsidRDefault="003A1987" w:rsidP="003A1987">
      <w:pPr>
        <w:pStyle w:val="Corpsdetexte"/>
        <w:jc w:val="both"/>
        <w:rPr>
          <w:rFonts w:asciiTheme="majorBidi" w:hAnsiTheme="majorBidi" w:cstheme="majorBidi"/>
          <w:sz w:val="24"/>
          <w:szCs w:val="24"/>
        </w:rPr>
        <w:sectPr w:rsidR="003A1987" w:rsidRPr="00AC71EC">
          <w:pgSz w:w="11900" w:h="16840"/>
          <w:pgMar w:top="1340" w:right="566" w:bottom="280" w:left="708" w:header="720" w:footer="720" w:gutter="0"/>
          <w:cols w:space="720"/>
        </w:sectPr>
      </w:pPr>
    </w:p>
    <w:p w:rsidR="003A1987" w:rsidRPr="00AC71EC" w:rsidRDefault="003A1987" w:rsidP="003A1987">
      <w:pPr>
        <w:pStyle w:val="Corpsdetexte"/>
        <w:spacing w:before="77"/>
        <w:ind w:left="710" w:right="865"/>
        <w:rPr>
          <w:rFonts w:asciiTheme="majorBidi" w:hAnsiTheme="majorBidi" w:cstheme="majorBidi"/>
          <w:sz w:val="24"/>
          <w:szCs w:val="24"/>
        </w:rPr>
      </w:pPr>
      <w:r w:rsidRPr="00AC71EC">
        <w:rPr>
          <w:rFonts w:asciiTheme="majorBidi" w:hAnsiTheme="majorBidi" w:cstheme="majorBidi"/>
          <w:sz w:val="24"/>
          <w:szCs w:val="24"/>
        </w:rPr>
        <w:t>pause par une brève révision de ce qui vient d’être mémorisé. Prévoir des pauses plus longues après 3 ou 4 périodes de 40-50 mn. (sport, ballade, repas …).</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236"/>
        <w:rPr>
          <w:rFonts w:asciiTheme="majorBidi" w:hAnsiTheme="majorBidi" w:cstheme="majorBidi"/>
          <w:sz w:val="24"/>
          <w:szCs w:val="24"/>
        </w:rPr>
      </w:pPr>
    </w:p>
    <w:p w:rsidR="003A1987" w:rsidRPr="00AC71EC" w:rsidRDefault="003A1987" w:rsidP="003A1987">
      <w:pPr>
        <w:pStyle w:val="Corpsdetexte"/>
        <w:spacing w:before="1"/>
        <w:ind w:left="710" w:right="841" w:firstLine="709"/>
        <w:jc w:val="both"/>
        <w:rPr>
          <w:rFonts w:asciiTheme="majorBidi" w:hAnsiTheme="majorBidi" w:cstheme="majorBidi"/>
          <w:sz w:val="24"/>
          <w:szCs w:val="24"/>
        </w:rPr>
      </w:pPr>
      <w:r w:rsidRPr="00AC71EC">
        <w:rPr>
          <w:rFonts w:asciiTheme="majorBidi" w:hAnsiTheme="majorBidi" w:cstheme="majorBidi"/>
          <w:sz w:val="24"/>
          <w:szCs w:val="24"/>
        </w:rPr>
        <w:t>Il faut établir son planning en tenant compte des fluctuations du rendement intellectuel durant la journée (voir document n° 3) et du respect des heures de sommeil. La matinée, si elle est libre, est un moment privilégié pour les activités exigeantes, après le repas, on peut classer, revoir, recopier, bref effectuer des tâches beaucoup moins exigeantes…. Il y a, bien entendu, des variations selon les individus.</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95"/>
        <w:rPr>
          <w:rFonts w:asciiTheme="majorBidi" w:hAnsiTheme="majorBidi" w:cstheme="majorBidi"/>
          <w:sz w:val="24"/>
          <w:szCs w:val="24"/>
        </w:rPr>
      </w:pPr>
    </w:p>
    <w:p w:rsidR="003A1987" w:rsidRPr="00AC71EC" w:rsidRDefault="00684F8C" w:rsidP="003A1987">
      <w:pPr>
        <w:pStyle w:val="Corpsdetexte"/>
        <w:spacing w:before="1"/>
        <w:ind w:left="710" w:right="842" w:firstLine="709"/>
        <w:jc w:val="both"/>
        <w:rPr>
          <w:rFonts w:asciiTheme="majorBidi" w:hAnsiTheme="majorBidi" w:cstheme="majorBidi"/>
          <w:sz w:val="24"/>
          <w:szCs w:val="24"/>
        </w:rPr>
      </w:pPr>
      <w:bookmarkStart w:id="0" w:name="METHODOLOGIE_DU_TRAVAIL_UNIVERSITAIRE"/>
      <w:bookmarkEnd w:id="0"/>
      <w:r>
        <w:rPr>
          <w:rFonts w:asciiTheme="majorBidi" w:hAnsiTheme="majorBidi" w:cstheme="majorBidi"/>
          <w:sz w:val="24"/>
          <w:szCs w:val="24"/>
        </w:rPr>
        <w:pict>
          <v:group id="docshapegroup5" o:spid="_x0000_s1030" style="position:absolute;left:0;text-align:left;margin-left:67.2pt;margin-top:36.4pt;width:461pt;height:221.55pt;z-index:-251655168;mso-position-horizontal-relative:page" coordorigin="1344,728" coordsize="9220,4431">
            <v:shape id="docshape6" o:spid="_x0000_s1031" style="position:absolute;left:1353;top:737;width:9201;height:4410" coordorigin="1354,737" coordsize="9201,4410" path="m10554,737r-66,l1418,737r-64,l1354,5147r64,l10488,5147r66,l10554,737xe" fillcolor="#ccc" stroked="f">
              <v:path arrowok="t"/>
            </v:shape>
            <v:shape id="docshape7" o:spid="_x0000_s1032" style="position:absolute;left:1344;top:727;width:9220;height:4431" coordorigin="1344,728" coordsize="9220,4431" path="m10564,728r-10,l10554,737r,4411l1354,5148r,-4411l10554,737r,-9l1354,728r-10,l1344,737r,4411l1344,5158r9210,l10564,5158r,-10l10564,737r,-9xe" fillcolor="black" stroked="f">
              <v:path arrowok="t"/>
            </v:shape>
            <v:shapetype id="_x0000_t202" coordsize="21600,21600" o:spt="202" path="m,l,21600r21600,l21600,xe">
              <v:stroke joinstyle="miter"/>
              <v:path gradientshapeok="t" o:connecttype="rect"/>
            </v:shapetype>
            <v:shape id="docshape8" o:spid="_x0000_s1033" type="#_x0000_t202" style="position:absolute;left:2126;top:1224;width:3020;height:454" filled="f" stroked="f">
              <v:textbox inset="0,0,0,0">
                <w:txbxContent>
                  <w:p w:rsidR="003A1987" w:rsidRDefault="003A1987" w:rsidP="003A1987">
                    <w:pPr>
                      <w:rPr>
                        <w:rFonts w:ascii="Courier New"/>
                        <w:sz w:val="20"/>
                      </w:rPr>
                    </w:pPr>
                    <w:r>
                      <w:rPr>
                        <w:rFonts w:ascii="Courier New"/>
                        <w:color w:val="000080"/>
                        <w:sz w:val="20"/>
                      </w:rPr>
                      <w:t>1semaine=160</w:t>
                    </w:r>
                    <w:r>
                      <w:rPr>
                        <w:rFonts w:ascii="Courier New"/>
                        <w:color w:val="000080"/>
                        <w:spacing w:val="-2"/>
                        <w:sz w:val="20"/>
                      </w:rPr>
                      <w:t>heures</w:t>
                    </w:r>
                  </w:p>
                  <w:p w:rsidR="003A1987" w:rsidRDefault="003A1987" w:rsidP="003A1987">
                    <w:pPr>
                      <w:rPr>
                        <w:rFonts w:ascii="Courier New"/>
                        <w:sz w:val="20"/>
                      </w:rPr>
                    </w:pPr>
                    <w:r>
                      <w:rPr>
                        <w:rFonts w:ascii="Courier New"/>
                        <w:color w:val="000080"/>
                        <w:sz w:val="20"/>
                      </w:rPr>
                      <w:t>8hparjourx7:</w:t>
                    </w:r>
                    <w:r>
                      <w:rPr>
                        <w:rFonts w:ascii="Courier New"/>
                        <w:color w:val="000080"/>
                        <w:spacing w:val="-2"/>
                        <w:sz w:val="20"/>
                      </w:rPr>
                      <w:t xml:space="preserve"> sommeil</w:t>
                    </w:r>
                  </w:p>
                </w:txbxContent>
              </v:textbox>
            </v:shape>
            <v:shape id="docshape9" o:spid="_x0000_s1034" type="#_x0000_t202" style="position:absolute;left:6373;top:1451;width:1460;height:228" filled="f" stroked="f">
              <v:textbox inset="0,0,0,0">
                <w:txbxContent>
                  <w:p w:rsidR="003A1987" w:rsidRDefault="003A1987" w:rsidP="003A1987">
                    <w:pPr>
                      <w:rPr>
                        <w:rFonts w:ascii="Courier New"/>
                        <w:sz w:val="20"/>
                      </w:rPr>
                    </w:pPr>
                    <w:r>
                      <w:rPr>
                        <w:rFonts w:ascii="Courier New"/>
                        <w:color w:val="000080"/>
                        <w:sz w:val="20"/>
                      </w:rPr>
                      <w:t>56heures</w:t>
                    </w:r>
                    <w:r>
                      <w:rPr>
                        <w:rFonts w:ascii="Courier New"/>
                        <w:color w:val="000080"/>
                        <w:spacing w:val="-5"/>
                        <w:sz w:val="20"/>
                      </w:rPr>
                      <w:t>56</w:t>
                    </w:r>
                  </w:p>
                </w:txbxContent>
              </v:textbox>
            </v:shape>
            <v:shape id="docshape10" o:spid="_x0000_s1035" type="#_x0000_t202" style="position:absolute;left:1418;top:2809;width:9089;height:454" filled="f" stroked="f">
              <v:textbox inset="0,0,0,0">
                <w:txbxContent>
                  <w:p w:rsidR="003A1987" w:rsidRDefault="003A1987" w:rsidP="003A1987">
                    <w:pPr>
                      <w:ind w:firstLine="708"/>
                      <w:rPr>
                        <w:rFonts w:ascii="Courier New" w:hAnsi="Courier New"/>
                        <w:sz w:val="20"/>
                      </w:rPr>
                    </w:pPr>
                    <w:r>
                      <w:rPr>
                        <w:rFonts w:ascii="Courier New" w:hAnsi="Courier New"/>
                        <w:color w:val="000080"/>
                        <w:sz w:val="20"/>
                      </w:rPr>
                      <w:t>--Il reste 61 heures pour les études, c'est-à-dire environ7 journées complètes de 8h.</w:t>
                    </w:r>
                  </w:p>
                </w:txbxContent>
              </v:textbox>
            </v:shape>
            <v:shape id="docshape11" o:spid="_x0000_s1036" type="#_x0000_t202" style="position:absolute;left:2126;top:3489;width:2420;height:228" filled="f" stroked="f">
              <v:textbox inset="0,0,0,0">
                <w:txbxContent>
                  <w:p w:rsidR="003A1987" w:rsidRDefault="003A1987" w:rsidP="003A1987">
                    <w:pPr>
                      <w:rPr>
                        <w:rFonts w:ascii="Courier New"/>
                        <w:sz w:val="20"/>
                      </w:rPr>
                    </w:pPr>
                    <w:proofErr w:type="spellStart"/>
                    <w:r>
                      <w:rPr>
                        <w:rFonts w:ascii="Courier New"/>
                        <w:color w:val="000080"/>
                        <w:sz w:val="20"/>
                      </w:rPr>
                      <w:t>Cours,TP,labo,</w:t>
                    </w:r>
                    <w:r>
                      <w:rPr>
                        <w:rFonts w:ascii="Courier New"/>
                        <w:color w:val="000080"/>
                        <w:spacing w:val="-5"/>
                        <w:sz w:val="20"/>
                      </w:rPr>
                      <w:t>etc</w:t>
                    </w:r>
                    <w:proofErr w:type="spellEnd"/>
                  </w:p>
                </w:txbxContent>
              </v:textbox>
            </v:shape>
            <v:shape id="docshape12" o:spid="_x0000_s1037" type="#_x0000_t202" style="position:absolute;left:6373;top:3489;width:1460;height:448" filled="f" stroked="f">
              <v:textbox inset="0,0,0,0">
                <w:txbxContent>
                  <w:p w:rsidR="003A1987" w:rsidRDefault="003A1987" w:rsidP="003A1987">
                    <w:pPr>
                      <w:spacing w:line="224" w:lineRule="exact"/>
                      <w:rPr>
                        <w:rFonts w:ascii="Courier New"/>
                        <w:sz w:val="20"/>
                      </w:rPr>
                    </w:pPr>
                    <w:r>
                      <w:rPr>
                        <w:rFonts w:ascii="Courier New"/>
                        <w:color w:val="000080"/>
                        <w:sz w:val="20"/>
                      </w:rPr>
                      <w:t>30heures</w:t>
                    </w:r>
                    <w:r>
                      <w:rPr>
                        <w:rFonts w:ascii="Courier New"/>
                        <w:color w:val="000080"/>
                        <w:spacing w:val="-5"/>
                        <w:sz w:val="20"/>
                      </w:rPr>
                      <w:t>30</w:t>
                    </w:r>
                  </w:p>
                  <w:p w:rsidR="003A1987" w:rsidRDefault="003A1987" w:rsidP="003A1987">
                    <w:pPr>
                      <w:spacing w:line="224" w:lineRule="exact"/>
                      <w:ind w:left="360"/>
                      <w:rPr>
                        <w:rFonts w:ascii="Courier New"/>
                        <w:b/>
                        <w:sz w:val="20"/>
                      </w:rPr>
                    </w:pPr>
                    <w:r>
                      <w:rPr>
                        <w:rFonts w:ascii="Courier New"/>
                        <w:b/>
                        <w:color w:val="000080"/>
                        <w:spacing w:val="-5"/>
                        <w:sz w:val="20"/>
                      </w:rPr>
                      <w:t>137</w:t>
                    </w:r>
                  </w:p>
                </w:txbxContent>
              </v:textbox>
            </v:shape>
            <v:shape id="docshape13" o:spid="_x0000_s1038" type="#_x0000_t202" style="position:absolute;left:1418;top:3942;width:9089;height:454" filled="f" stroked="f">
              <v:textbox inset="0,0,0,0">
                <w:txbxContent>
                  <w:p w:rsidR="003A1987" w:rsidRDefault="003A1987" w:rsidP="003A1987">
                    <w:pPr>
                      <w:ind w:firstLine="708"/>
                      <w:rPr>
                        <w:rFonts w:ascii="Courier New" w:hAnsi="Courier New"/>
                        <w:sz w:val="20"/>
                      </w:rPr>
                    </w:pPr>
                    <w:r>
                      <w:rPr>
                        <w:rFonts w:ascii="Courier New" w:hAnsi="Courier New"/>
                        <w:color w:val="000080"/>
                        <w:sz w:val="20"/>
                      </w:rPr>
                      <w:t>-- Pour l'étude personnelle, vous bénéficiez donc encore de 31 heures soit quatre fois une journée de 8 heures de travail !</w:t>
                    </w:r>
                  </w:p>
                </w:txbxContent>
              </v:textbox>
            </v:shape>
            <w10:wrap anchorx="page"/>
          </v:group>
        </w:pict>
      </w:r>
      <w:r w:rsidR="003A1987" w:rsidRPr="00AC71EC">
        <w:rPr>
          <w:rFonts w:asciiTheme="majorBidi" w:hAnsiTheme="majorBidi" w:cstheme="majorBidi"/>
          <w:b/>
          <w:sz w:val="24"/>
          <w:szCs w:val="24"/>
        </w:rPr>
        <w:t xml:space="preserve">Document n°2: </w:t>
      </w:r>
      <w:r w:rsidR="003A1987" w:rsidRPr="00AC71EC">
        <w:rPr>
          <w:rFonts w:asciiTheme="majorBidi" w:hAnsiTheme="majorBidi" w:cstheme="majorBidi"/>
          <w:sz w:val="24"/>
          <w:szCs w:val="24"/>
        </w:rPr>
        <w:t>(extrait de: Romainville M., Gentile C., Des Méthodes pour Apprendre, Les Ed. d’Organisation, Paris, 1990.)</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218"/>
        <w:rPr>
          <w:rFonts w:asciiTheme="majorBidi" w:hAnsiTheme="majorBidi" w:cstheme="majorBidi"/>
          <w:sz w:val="24"/>
          <w:szCs w:val="24"/>
        </w:rPr>
      </w:pPr>
    </w:p>
    <w:tbl>
      <w:tblPr>
        <w:tblStyle w:val="TableNormal"/>
        <w:tblW w:w="0" w:type="auto"/>
        <w:tblInd w:w="1375" w:type="dxa"/>
        <w:tblLayout w:type="fixed"/>
        <w:tblLook w:val="01E0"/>
      </w:tblPr>
      <w:tblGrid>
        <w:gridCol w:w="3913"/>
        <w:gridCol w:w="684"/>
        <w:gridCol w:w="840"/>
        <w:gridCol w:w="350"/>
      </w:tblGrid>
      <w:tr w:rsidR="003A1987" w:rsidRPr="00AC71EC" w:rsidTr="0054440B">
        <w:trPr>
          <w:trHeight w:val="226"/>
        </w:trPr>
        <w:tc>
          <w:tcPr>
            <w:tcW w:w="3913" w:type="dxa"/>
            <w:shd w:val="clear" w:color="auto" w:fill="CCCCCC"/>
          </w:tcPr>
          <w:p w:rsidR="003A1987" w:rsidRPr="00AC71EC" w:rsidRDefault="003A1987" w:rsidP="0054440B">
            <w:pPr>
              <w:pStyle w:val="TableParagraph"/>
              <w:spacing w:line="206" w:lineRule="exact"/>
              <w:ind w:left="50"/>
              <w:rPr>
                <w:rFonts w:asciiTheme="majorBidi" w:hAnsiTheme="majorBidi" w:cstheme="majorBidi"/>
                <w:sz w:val="24"/>
                <w:szCs w:val="24"/>
              </w:rPr>
            </w:pPr>
            <w:r w:rsidRPr="00AC71EC">
              <w:rPr>
                <w:rFonts w:asciiTheme="majorBidi" w:hAnsiTheme="majorBidi" w:cstheme="majorBidi"/>
                <w:sz w:val="24"/>
                <w:szCs w:val="24"/>
              </w:rPr>
              <w:t>3hparjourx7:</w:t>
            </w:r>
            <w:r w:rsidRPr="00AC71EC">
              <w:rPr>
                <w:rFonts w:asciiTheme="majorBidi" w:hAnsiTheme="majorBidi" w:cstheme="majorBidi"/>
                <w:spacing w:val="-2"/>
                <w:sz w:val="24"/>
                <w:szCs w:val="24"/>
              </w:rPr>
              <w:t xml:space="preserve"> </w:t>
            </w:r>
            <w:proofErr w:type="spellStart"/>
            <w:r w:rsidRPr="00AC71EC">
              <w:rPr>
                <w:rFonts w:asciiTheme="majorBidi" w:hAnsiTheme="majorBidi" w:cstheme="majorBidi"/>
                <w:spacing w:val="-2"/>
                <w:sz w:val="24"/>
                <w:szCs w:val="24"/>
              </w:rPr>
              <w:t>repas</w:t>
            </w:r>
            <w:proofErr w:type="spellEnd"/>
          </w:p>
        </w:tc>
        <w:tc>
          <w:tcPr>
            <w:tcW w:w="684" w:type="dxa"/>
            <w:shd w:val="clear" w:color="auto" w:fill="CCCCCC"/>
          </w:tcPr>
          <w:p w:rsidR="003A1987" w:rsidRPr="00AC71EC" w:rsidRDefault="003A1987" w:rsidP="0054440B">
            <w:pPr>
              <w:pStyle w:val="TableParagraph"/>
              <w:spacing w:line="206" w:lineRule="exact"/>
              <w:ind w:right="57"/>
              <w:jc w:val="right"/>
              <w:rPr>
                <w:rFonts w:asciiTheme="majorBidi" w:hAnsiTheme="majorBidi" w:cstheme="majorBidi"/>
                <w:sz w:val="24"/>
                <w:szCs w:val="24"/>
              </w:rPr>
            </w:pPr>
            <w:r w:rsidRPr="00AC71EC">
              <w:rPr>
                <w:rFonts w:asciiTheme="majorBidi" w:hAnsiTheme="majorBidi" w:cstheme="majorBidi"/>
                <w:spacing w:val="-5"/>
                <w:sz w:val="24"/>
                <w:szCs w:val="24"/>
              </w:rPr>
              <w:t>21</w:t>
            </w:r>
          </w:p>
        </w:tc>
        <w:tc>
          <w:tcPr>
            <w:tcW w:w="840" w:type="dxa"/>
            <w:shd w:val="clear" w:color="auto" w:fill="CCCCCC"/>
          </w:tcPr>
          <w:p w:rsidR="003A1987" w:rsidRPr="00AC71EC" w:rsidRDefault="003A1987" w:rsidP="0054440B">
            <w:pPr>
              <w:pStyle w:val="TableParagraph"/>
              <w:spacing w:line="206" w:lineRule="exact"/>
              <w:ind w:left="60"/>
              <w:rPr>
                <w:rFonts w:asciiTheme="majorBidi" w:hAnsiTheme="majorBidi" w:cstheme="majorBidi"/>
                <w:sz w:val="24"/>
                <w:szCs w:val="24"/>
              </w:rPr>
            </w:pPr>
            <w:proofErr w:type="spellStart"/>
            <w:r w:rsidRPr="00AC71EC">
              <w:rPr>
                <w:rFonts w:asciiTheme="majorBidi" w:hAnsiTheme="majorBidi" w:cstheme="majorBidi"/>
                <w:spacing w:val="-2"/>
                <w:sz w:val="24"/>
                <w:szCs w:val="24"/>
              </w:rPr>
              <w:t>heures</w:t>
            </w:r>
            <w:proofErr w:type="spellEnd"/>
          </w:p>
        </w:tc>
        <w:tc>
          <w:tcPr>
            <w:tcW w:w="350" w:type="dxa"/>
            <w:shd w:val="clear" w:color="auto" w:fill="CCCCCC"/>
          </w:tcPr>
          <w:p w:rsidR="003A1987" w:rsidRPr="00AC71EC" w:rsidRDefault="003A1987" w:rsidP="0054440B">
            <w:pPr>
              <w:pStyle w:val="TableParagraph"/>
              <w:spacing w:line="206" w:lineRule="exact"/>
              <w:ind w:left="10"/>
              <w:jc w:val="center"/>
              <w:rPr>
                <w:rFonts w:asciiTheme="majorBidi" w:hAnsiTheme="majorBidi" w:cstheme="majorBidi"/>
                <w:sz w:val="24"/>
                <w:szCs w:val="24"/>
              </w:rPr>
            </w:pPr>
            <w:r w:rsidRPr="00AC71EC">
              <w:rPr>
                <w:rFonts w:asciiTheme="majorBidi" w:hAnsiTheme="majorBidi" w:cstheme="majorBidi"/>
                <w:spacing w:val="-5"/>
                <w:sz w:val="24"/>
                <w:szCs w:val="24"/>
              </w:rPr>
              <w:t>21</w:t>
            </w:r>
          </w:p>
        </w:tc>
      </w:tr>
      <w:tr w:rsidR="003A1987" w:rsidRPr="00AC71EC" w:rsidTr="0054440B">
        <w:trPr>
          <w:trHeight w:val="226"/>
        </w:trPr>
        <w:tc>
          <w:tcPr>
            <w:tcW w:w="3913" w:type="dxa"/>
            <w:shd w:val="clear" w:color="auto" w:fill="CCCCCC"/>
          </w:tcPr>
          <w:p w:rsidR="003A1987" w:rsidRPr="00AC71EC" w:rsidRDefault="003A1987" w:rsidP="0054440B">
            <w:pPr>
              <w:pStyle w:val="TableParagraph"/>
              <w:spacing w:line="207" w:lineRule="exact"/>
              <w:ind w:left="50"/>
              <w:rPr>
                <w:rFonts w:asciiTheme="majorBidi" w:hAnsiTheme="majorBidi" w:cstheme="majorBidi"/>
                <w:sz w:val="24"/>
                <w:szCs w:val="24"/>
              </w:rPr>
            </w:pPr>
            <w:r w:rsidRPr="00AC71EC">
              <w:rPr>
                <w:rFonts w:asciiTheme="majorBidi" w:hAnsiTheme="majorBidi" w:cstheme="majorBidi"/>
                <w:sz w:val="24"/>
                <w:szCs w:val="24"/>
              </w:rPr>
              <w:t>2hparjourx5:</w:t>
            </w:r>
            <w:r w:rsidRPr="00AC71EC">
              <w:rPr>
                <w:rFonts w:asciiTheme="majorBidi" w:hAnsiTheme="majorBidi" w:cstheme="majorBidi"/>
                <w:spacing w:val="-2"/>
                <w:sz w:val="24"/>
                <w:szCs w:val="24"/>
              </w:rPr>
              <w:t xml:space="preserve"> </w:t>
            </w:r>
            <w:proofErr w:type="spellStart"/>
            <w:r w:rsidRPr="00AC71EC">
              <w:rPr>
                <w:rFonts w:asciiTheme="majorBidi" w:hAnsiTheme="majorBidi" w:cstheme="majorBidi"/>
                <w:spacing w:val="-2"/>
                <w:sz w:val="24"/>
                <w:szCs w:val="24"/>
              </w:rPr>
              <w:t>déplacement</w:t>
            </w:r>
            <w:proofErr w:type="spellEnd"/>
          </w:p>
        </w:tc>
        <w:tc>
          <w:tcPr>
            <w:tcW w:w="684" w:type="dxa"/>
            <w:shd w:val="clear" w:color="auto" w:fill="CCCCCC"/>
          </w:tcPr>
          <w:p w:rsidR="003A1987" w:rsidRPr="00AC71EC" w:rsidRDefault="003A1987" w:rsidP="0054440B">
            <w:pPr>
              <w:pStyle w:val="TableParagraph"/>
              <w:spacing w:line="207" w:lineRule="exact"/>
              <w:ind w:right="57"/>
              <w:jc w:val="right"/>
              <w:rPr>
                <w:rFonts w:asciiTheme="majorBidi" w:hAnsiTheme="majorBidi" w:cstheme="majorBidi"/>
                <w:sz w:val="24"/>
                <w:szCs w:val="24"/>
              </w:rPr>
            </w:pPr>
            <w:r w:rsidRPr="00AC71EC">
              <w:rPr>
                <w:rFonts w:asciiTheme="majorBidi" w:hAnsiTheme="majorBidi" w:cstheme="majorBidi"/>
                <w:spacing w:val="-5"/>
                <w:sz w:val="24"/>
                <w:szCs w:val="24"/>
              </w:rPr>
              <w:t>10</w:t>
            </w:r>
          </w:p>
        </w:tc>
        <w:tc>
          <w:tcPr>
            <w:tcW w:w="840" w:type="dxa"/>
            <w:shd w:val="clear" w:color="auto" w:fill="CCCCCC"/>
          </w:tcPr>
          <w:p w:rsidR="003A1987" w:rsidRPr="00AC71EC" w:rsidRDefault="003A1987" w:rsidP="0054440B">
            <w:pPr>
              <w:pStyle w:val="TableParagraph"/>
              <w:spacing w:line="207" w:lineRule="exact"/>
              <w:ind w:left="60"/>
              <w:rPr>
                <w:rFonts w:asciiTheme="majorBidi" w:hAnsiTheme="majorBidi" w:cstheme="majorBidi"/>
                <w:sz w:val="24"/>
                <w:szCs w:val="24"/>
              </w:rPr>
            </w:pPr>
            <w:proofErr w:type="spellStart"/>
            <w:r w:rsidRPr="00AC71EC">
              <w:rPr>
                <w:rFonts w:asciiTheme="majorBidi" w:hAnsiTheme="majorBidi" w:cstheme="majorBidi"/>
                <w:spacing w:val="-2"/>
                <w:sz w:val="24"/>
                <w:szCs w:val="24"/>
              </w:rPr>
              <w:t>heures</w:t>
            </w:r>
            <w:proofErr w:type="spellEnd"/>
          </w:p>
        </w:tc>
        <w:tc>
          <w:tcPr>
            <w:tcW w:w="350" w:type="dxa"/>
            <w:shd w:val="clear" w:color="auto" w:fill="CCCCCC"/>
          </w:tcPr>
          <w:p w:rsidR="003A1987" w:rsidRPr="00AC71EC" w:rsidRDefault="003A1987" w:rsidP="0054440B">
            <w:pPr>
              <w:pStyle w:val="TableParagraph"/>
              <w:spacing w:line="207" w:lineRule="exact"/>
              <w:ind w:left="10"/>
              <w:jc w:val="center"/>
              <w:rPr>
                <w:rFonts w:asciiTheme="majorBidi" w:hAnsiTheme="majorBidi" w:cstheme="majorBidi"/>
                <w:sz w:val="24"/>
                <w:szCs w:val="24"/>
              </w:rPr>
            </w:pPr>
            <w:r w:rsidRPr="00AC71EC">
              <w:rPr>
                <w:rFonts w:asciiTheme="majorBidi" w:hAnsiTheme="majorBidi" w:cstheme="majorBidi"/>
                <w:spacing w:val="-5"/>
                <w:sz w:val="24"/>
                <w:szCs w:val="24"/>
              </w:rPr>
              <w:t>10</w:t>
            </w:r>
          </w:p>
        </w:tc>
      </w:tr>
      <w:tr w:rsidR="003A1987" w:rsidRPr="00AC71EC" w:rsidTr="0054440B">
        <w:trPr>
          <w:trHeight w:val="226"/>
        </w:trPr>
        <w:tc>
          <w:tcPr>
            <w:tcW w:w="3913" w:type="dxa"/>
            <w:shd w:val="clear" w:color="auto" w:fill="CCCCCC"/>
          </w:tcPr>
          <w:p w:rsidR="003A1987" w:rsidRPr="00AC71EC" w:rsidRDefault="003A1987" w:rsidP="0054440B">
            <w:pPr>
              <w:pStyle w:val="TableParagraph"/>
              <w:spacing w:line="207" w:lineRule="exact"/>
              <w:ind w:left="50"/>
              <w:rPr>
                <w:rFonts w:asciiTheme="majorBidi" w:hAnsiTheme="majorBidi" w:cstheme="majorBidi"/>
                <w:sz w:val="24"/>
                <w:szCs w:val="24"/>
              </w:rPr>
            </w:pPr>
            <w:proofErr w:type="spellStart"/>
            <w:r w:rsidRPr="00AC71EC">
              <w:rPr>
                <w:rFonts w:asciiTheme="majorBidi" w:hAnsiTheme="majorBidi" w:cstheme="majorBidi"/>
                <w:sz w:val="24"/>
                <w:szCs w:val="24"/>
              </w:rPr>
              <w:t>Activités</w:t>
            </w:r>
            <w:proofErr w:type="spellEnd"/>
            <w:r w:rsidRPr="00AC71EC">
              <w:rPr>
                <w:rFonts w:asciiTheme="majorBidi" w:hAnsiTheme="majorBidi" w:cstheme="majorBidi"/>
                <w:sz w:val="24"/>
                <w:szCs w:val="24"/>
              </w:rPr>
              <w:t xml:space="preserve"> extra-</w:t>
            </w:r>
            <w:proofErr w:type="spellStart"/>
            <w:r w:rsidRPr="00AC71EC">
              <w:rPr>
                <w:rFonts w:asciiTheme="majorBidi" w:hAnsiTheme="majorBidi" w:cstheme="majorBidi"/>
                <w:spacing w:val="-2"/>
                <w:sz w:val="24"/>
                <w:szCs w:val="24"/>
              </w:rPr>
              <w:t>scolaires</w:t>
            </w:r>
            <w:proofErr w:type="spellEnd"/>
            <w:r w:rsidRPr="00AC71EC">
              <w:rPr>
                <w:rFonts w:asciiTheme="majorBidi" w:hAnsiTheme="majorBidi" w:cstheme="majorBidi"/>
                <w:spacing w:val="-2"/>
                <w:sz w:val="24"/>
                <w:szCs w:val="24"/>
              </w:rPr>
              <w:t>,</w:t>
            </w:r>
          </w:p>
        </w:tc>
        <w:tc>
          <w:tcPr>
            <w:tcW w:w="684"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840"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350" w:type="dxa"/>
            <w:shd w:val="clear" w:color="auto" w:fill="CCCCCC"/>
          </w:tcPr>
          <w:p w:rsidR="003A1987" w:rsidRPr="00AC71EC" w:rsidRDefault="003A1987" w:rsidP="0054440B">
            <w:pPr>
              <w:pStyle w:val="TableParagraph"/>
              <w:rPr>
                <w:rFonts w:asciiTheme="majorBidi" w:hAnsiTheme="majorBidi" w:cstheme="majorBidi"/>
                <w:sz w:val="24"/>
                <w:szCs w:val="24"/>
              </w:rPr>
            </w:pPr>
          </w:p>
        </w:tc>
      </w:tr>
      <w:tr w:rsidR="003A1987" w:rsidRPr="00AC71EC" w:rsidTr="0054440B">
        <w:trPr>
          <w:trHeight w:val="223"/>
        </w:trPr>
        <w:tc>
          <w:tcPr>
            <w:tcW w:w="3913" w:type="dxa"/>
            <w:shd w:val="clear" w:color="auto" w:fill="CCCCCC"/>
          </w:tcPr>
          <w:p w:rsidR="003A1987" w:rsidRPr="00AC71EC" w:rsidRDefault="003A1987" w:rsidP="0054440B">
            <w:pPr>
              <w:pStyle w:val="TableParagraph"/>
              <w:spacing w:line="204" w:lineRule="exact"/>
              <w:ind w:left="50"/>
              <w:rPr>
                <w:rFonts w:asciiTheme="majorBidi" w:hAnsiTheme="majorBidi" w:cstheme="majorBidi"/>
                <w:sz w:val="24"/>
                <w:szCs w:val="24"/>
              </w:rPr>
            </w:pPr>
            <w:r w:rsidRPr="00AC71EC">
              <w:rPr>
                <w:rFonts w:asciiTheme="majorBidi" w:hAnsiTheme="majorBidi" w:cstheme="majorBidi"/>
                <w:sz w:val="24"/>
                <w:szCs w:val="24"/>
              </w:rPr>
              <w:t xml:space="preserve">sorties, sports, </w:t>
            </w:r>
            <w:r w:rsidRPr="00AC71EC">
              <w:rPr>
                <w:rFonts w:asciiTheme="majorBidi" w:hAnsiTheme="majorBidi" w:cstheme="majorBidi"/>
                <w:spacing w:val="-4"/>
                <w:sz w:val="24"/>
                <w:szCs w:val="24"/>
              </w:rPr>
              <w:t>etc.</w:t>
            </w:r>
          </w:p>
        </w:tc>
        <w:tc>
          <w:tcPr>
            <w:tcW w:w="684" w:type="dxa"/>
            <w:shd w:val="clear" w:color="auto" w:fill="CCCCCC"/>
          </w:tcPr>
          <w:p w:rsidR="003A1987" w:rsidRPr="00AC71EC" w:rsidRDefault="003A1987" w:rsidP="0054440B">
            <w:pPr>
              <w:pStyle w:val="TableParagraph"/>
              <w:spacing w:line="204" w:lineRule="exact"/>
              <w:ind w:right="57"/>
              <w:jc w:val="right"/>
              <w:rPr>
                <w:rFonts w:asciiTheme="majorBidi" w:hAnsiTheme="majorBidi" w:cstheme="majorBidi"/>
                <w:sz w:val="24"/>
                <w:szCs w:val="24"/>
              </w:rPr>
            </w:pPr>
            <w:r w:rsidRPr="00AC71EC">
              <w:rPr>
                <w:rFonts w:asciiTheme="majorBidi" w:hAnsiTheme="majorBidi" w:cstheme="majorBidi"/>
                <w:spacing w:val="-5"/>
                <w:sz w:val="24"/>
                <w:szCs w:val="24"/>
              </w:rPr>
              <w:t>20</w:t>
            </w:r>
          </w:p>
        </w:tc>
        <w:tc>
          <w:tcPr>
            <w:tcW w:w="840" w:type="dxa"/>
            <w:shd w:val="clear" w:color="auto" w:fill="CCCCCC"/>
          </w:tcPr>
          <w:p w:rsidR="003A1987" w:rsidRPr="00AC71EC" w:rsidRDefault="003A1987" w:rsidP="0054440B">
            <w:pPr>
              <w:pStyle w:val="TableParagraph"/>
              <w:spacing w:line="204" w:lineRule="exact"/>
              <w:ind w:left="60"/>
              <w:rPr>
                <w:rFonts w:asciiTheme="majorBidi" w:hAnsiTheme="majorBidi" w:cstheme="majorBidi"/>
                <w:sz w:val="24"/>
                <w:szCs w:val="24"/>
              </w:rPr>
            </w:pPr>
            <w:proofErr w:type="spellStart"/>
            <w:r w:rsidRPr="00AC71EC">
              <w:rPr>
                <w:rFonts w:asciiTheme="majorBidi" w:hAnsiTheme="majorBidi" w:cstheme="majorBidi"/>
                <w:spacing w:val="-2"/>
                <w:sz w:val="24"/>
                <w:szCs w:val="24"/>
              </w:rPr>
              <w:t>heures</w:t>
            </w:r>
            <w:proofErr w:type="spellEnd"/>
          </w:p>
        </w:tc>
        <w:tc>
          <w:tcPr>
            <w:tcW w:w="350" w:type="dxa"/>
            <w:shd w:val="clear" w:color="auto" w:fill="CCCCCC"/>
          </w:tcPr>
          <w:p w:rsidR="003A1987" w:rsidRPr="00AC71EC" w:rsidRDefault="003A1987" w:rsidP="0054440B">
            <w:pPr>
              <w:pStyle w:val="TableParagraph"/>
              <w:spacing w:line="204" w:lineRule="exact"/>
              <w:ind w:left="10"/>
              <w:jc w:val="center"/>
              <w:rPr>
                <w:rFonts w:asciiTheme="majorBidi" w:hAnsiTheme="majorBidi" w:cstheme="majorBidi"/>
                <w:sz w:val="24"/>
                <w:szCs w:val="24"/>
              </w:rPr>
            </w:pPr>
            <w:r w:rsidRPr="00AC71EC">
              <w:rPr>
                <w:rFonts w:asciiTheme="majorBidi" w:hAnsiTheme="majorBidi" w:cstheme="majorBidi"/>
                <w:spacing w:val="-5"/>
                <w:sz w:val="24"/>
                <w:szCs w:val="24"/>
              </w:rPr>
              <w:t>20</w:t>
            </w:r>
          </w:p>
        </w:tc>
      </w:tr>
      <w:tr w:rsidR="003A1987" w:rsidRPr="00AC71EC" w:rsidTr="0054440B">
        <w:trPr>
          <w:trHeight w:val="223"/>
        </w:trPr>
        <w:tc>
          <w:tcPr>
            <w:tcW w:w="3913"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684" w:type="dxa"/>
            <w:shd w:val="clear" w:color="auto" w:fill="CCCCCC"/>
          </w:tcPr>
          <w:p w:rsidR="003A1987" w:rsidRPr="00AC71EC" w:rsidRDefault="003A1987" w:rsidP="0054440B">
            <w:pPr>
              <w:pStyle w:val="TableParagraph"/>
              <w:rPr>
                <w:rFonts w:asciiTheme="majorBidi" w:hAnsiTheme="majorBidi" w:cstheme="majorBidi"/>
                <w:sz w:val="24"/>
                <w:szCs w:val="24"/>
              </w:rPr>
            </w:pPr>
          </w:p>
        </w:tc>
        <w:tc>
          <w:tcPr>
            <w:tcW w:w="840" w:type="dxa"/>
            <w:shd w:val="clear" w:color="auto" w:fill="CCCCCC"/>
          </w:tcPr>
          <w:p w:rsidR="003A1987" w:rsidRPr="00AC71EC" w:rsidRDefault="003A1987" w:rsidP="0054440B">
            <w:pPr>
              <w:pStyle w:val="TableParagraph"/>
              <w:spacing w:line="204" w:lineRule="exact"/>
              <w:ind w:left="61"/>
              <w:rPr>
                <w:rFonts w:asciiTheme="majorBidi" w:hAnsiTheme="majorBidi" w:cstheme="majorBidi"/>
                <w:b/>
                <w:sz w:val="24"/>
                <w:szCs w:val="24"/>
              </w:rPr>
            </w:pPr>
            <w:r w:rsidRPr="00AC71EC">
              <w:rPr>
                <w:rFonts w:asciiTheme="majorBidi" w:hAnsiTheme="majorBidi" w:cstheme="majorBidi"/>
                <w:b/>
                <w:spacing w:val="-5"/>
                <w:sz w:val="24"/>
                <w:szCs w:val="24"/>
              </w:rPr>
              <w:t>107</w:t>
            </w:r>
          </w:p>
        </w:tc>
        <w:tc>
          <w:tcPr>
            <w:tcW w:w="350" w:type="dxa"/>
            <w:shd w:val="clear" w:color="auto" w:fill="CCCCCC"/>
          </w:tcPr>
          <w:p w:rsidR="003A1987" w:rsidRPr="00AC71EC" w:rsidRDefault="003A1987" w:rsidP="0054440B">
            <w:pPr>
              <w:pStyle w:val="TableParagraph"/>
              <w:rPr>
                <w:rFonts w:asciiTheme="majorBidi" w:hAnsiTheme="majorBidi" w:cstheme="majorBidi"/>
                <w:sz w:val="24"/>
                <w:szCs w:val="24"/>
              </w:rPr>
            </w:pPr>
          </w:p>
        </w:tc>
      </w:tr>
    </w:tbl>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197"/>
        <w:rPr>
          <w:rFonts w:asciiTheme="majorBidi" w:hAnsiTheme="majorBidi" w:cstheme="majorBidi"/>
          <w:sz w:val="24"/>
          <w:szCs w:val="24"/>
        </w:rPr>
      </w:pPr>
    </w:p>
    <w:p w:rsidR="003A1987" w:rsidRPr="00AC71EC" w:rsidRDefault="003A1987" w:rsidP="003A1987">
      <w:pPr>
        <w:pStyle w:val="Corpsdetexte"/>
        <w:ind w:left="710" w:firstLine="709"/>
        <w:rPr>
          <w:rFonts w:asciiTheme="majorBidi" w:hAnsiTheme="majorBidi" w:cstheme="majorBidi"/>
          <w:sz w:val="24"/>
          <w:szCs w:val="24"/>
        </w:rPr>
      </w:pPr>
      <w:r w:rsidRPr="00AC71EC">
        <w:rPr>
          <w:rFonts w:asciiTheme="majorBidi" w:hAnsiTheme="majorBidi" w:cstheme="majorBidi"/>
          <w:b/>
          <w:sz w:val="24"/>
          <w:szCs w:val="24"/>
        </w:rPr>
        <w:t>Document n°3:</w:t>
      </w:r>
      <w:r w:rsidRPr="00AC71EC">
        <w:rPr>
          <w:rFonts w:asciiTheme="majorBidi" w:hAnsiTheme="majorBidi" w:cstheme="majorBidi"/>
          <w:sz w:val="24"/>
          <w:szCs w:val="24"/>
        </w:rPr>
        <w:t xml:space="preserve">(extrait de: Romainville </w:t>
      </w:r>
      <w:proofErr w:type="spellStart"/>
      <w:r w:rsidRPr="00AC71EC">
        <w:rPr>
          <w:rFonts w:asciiTheme="majorBidi" w:hAnsiTheme="majorBidi" w:cstheme="majorBidi"/>
          <w:sz w:val="24"/>
          <w:szCs w:val="24"/>
        </w:rPr>
        <w:t>M.,Gentille</w:t>
      </w:r>
      <w:proofErr w:type="spellEnd"/>
      <w:r w:rsidRPr="00AC71EC">
        <w:rPr>
          <w:rFonts w:asciiTheme="majorBidi" w:hAnsiTheme="majorBidi" w:cstheme="majorBidi"/>
          <w:sz w:val="24"/>
          <w:szCs w:val="24"/>
        </w:rPr>
        <w:t xml:space="preserve"> C.,Des Méthodes pour Apprendre, Les Ed. d’Organisation, Paris, 1990.).</w:t>
      </w:r>
    </w:p>
    <w:p w:rsidR="003A1987" w:rsidRPr="00AC71EC" w:rsidRDefault="003A1987" w:rsidP="003A1987">
      <w:pPr>
        <w:pStyle w:val="Corpsdetexte"/>
        <w:spacing w:before="205"/>
        <w:rPr>
          <w:rFonts w:asciiTheme="majorBidi" w:hAnsiTheme="majorBidi" w:cstheme="majorBidi"/>
          <w:sz w:val="24"/>
          <w:szCs w:val="24"/>
        </w:rPr>
      </w:pPr>
      <w:r w:rsidRPr="00AC71EC">
        <w:rPr>
          <w:rFonts w:asciiTheme="majorBidi" w:hAnsiTheme="majorBidi" w:cstheme="majorBidi"/>
          <w:noProof/>
          <w:sz w:val="24"/>
          <w:szCs w:val="24"/>
          <w:lang w:eastAsia="fr-FR"/>
        </w:rPr>
        <w:drawing>
          <wp:anchor distT="0" distB="0" distL="0" distR="0" simplePos="0" relativeHeight="251662336" behindDoc="1" locked="0" layoutInCell="1" allowOverlap="1">
            <wp:simplePos x="0" y="0"/>
            <wp:positionH relativeFrom="page">
              <wp:posOffset>900683</wp:posOffset>
            </wp:positionH>
            <wp:positionV relativeFrom="paragraph">
              <wp:posOffset>299762</wp:posOffset>
            </wp:positionV>
            <wp:extent cx="4233153" cy="1316736"/>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4233153" cy="1316736"/>
                    </a:xfrm>
                    <a:prstGeom prst="rect">
                      <a:avLst/>
                    </a:prstGeom>
                  </pic:spPr>
                </pic:pic>
              </a:graphicData>
            </a:graphic>
          </wp:anchor>
        </w:drawing>
      </w:r>
    </w:p>
    <w:p w:rsidR="003A1987" w:rsidRPr="00AC71EC" w:rsidRDefault="003A1987" w:rsidP="003A1987">
      <w:pPr>
        <w:pStyle w:val="Corpsdetexte"/>
        <w:rPr>
          <w:rFonts w:asciiTheme="majorBidi" w:hAnsiTheme="majorBidi" w:cstheme="majorBidi"/>
          <w:sz w:val="24"/>
          <w:szCs w:val="24"/>
        </w:rPr>
        <w:sectPr w:rsidR="003A1987" w:rsidRPr="00AC71EC">
          <w:pgSz w:w="11900" w:h="16840"/>
          <w:pgMar w:top="1340" w:right="566" w:bottom="280" w:left="708" w:header="720" w:footer="720" w:gutter="0"/>
          <w:cols w:space="720"/>
        </w:sectPr>
      </w:pPr>
    </w:p>
    <w:p w:rsidR="003A1987" w:rsidRPr="00AC71EC" w:rsidRDefault="003A1987" w:rsidP="003A1987">
      <w:pPr>
        <w:pStyle w:val="Corpsdetexte"/>
        <w:ind w:left="710"/>
        <w:rPr>
          <w:rFonts w:asciiTheme="majorBidi" w:hAnsiTheme="majorBidi" w:cstheme="majorBidi"/>
          <w:sz w:val="24"/>
          <w:szCs w:val="24"/>
        </w:rPr>
      </w:pPr>
      <w:r w:rsidRPr="00AC71EC">
        <w:rPr>
          <w:rFonts w:asciiTheme="majorBidi" w:hAnsiTheme="majorBidi" w:cstheme="majorBidi"/>
          <w:noProof/>
          <w:sz w:val="24"/>
          <w:szCs w:val="24"/>
          <w:lang w:eastAsia="fr-FR"/>
        </w:rPr>
        <w:drawing>
          <wp:inline distT="0" distB="0" distL="0" distR="0">
            <wp:extent cx="4590918" cy="205035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4590918" cy="2050351"/>
                    </a:xfrm>
                    <a:prstGeom prst="rect">
                      <a:avLst/>
                    </a:prstGeom>
                  </pic:spPr>
                </pic:pic>
              </a:graphicData>
            </a:graphic>
          </wp:inline>
        </w:drawing>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229"/>
        <w:rPr>
          <w:rFonts w:asciiTheme="majorBidi" w:hAnsiTheme="majorBidi" w:cstheme="majorBidi"/>
          <w:sz w:val="24"/>
          <w:szCs w:val="24"/>
        </w:rPr>
      </w:pPr>
    </w:p>
    <w:p w:rsidR="003A1987" w:rsidRPr="00AC71EC" w:rsidRDefault="003A1987" w:rsidP="003A1987">
      <w:pPr>
        <w:pStyle w:val="Heading2"/>
        <w:ind w:left="710"/>
        <w:rPr>
          <w:rFonts w:asciiTheme="majorBidi" w:hAnsiTheme="majorBidi" w:cstheme="majorBidi"/>
        </w:rPr>
      </w:pPr>
      <w:r w:rsidRPr="00AC71EC">
        <w:rPr>
          <w:rFonts w:asciiTheme="majorBidi" w:hAnsiTheme="majorBidi" w:cstheme="majorBidi"/>
        </w:rPr>
        <w:t>CONCLUSION</w:t>
      </w:r>
      <w:r w:rsidRPr="00AC71EC">
        <w:rPr>
          <w:rFonts w:asciiTheme="majorBidi" w:hAnsiTheme="majorBidi" w:cstheme="majorBidi"/>
          <w:spacing w:val="-10"/>
        </w:rPr>
        <w:t xml:space="preserve"> :</w:t>
      </w:r>
    </w:p>
    <w:p w:rsidR="003A1987" w:rsidRPr="00AC71EC" w:rsidRDefault="003A1987" w:rsidP="003A1987">
      <w:pPr>
        <w:pStyle w:val="Corpsdetexte"/>
        <w:spacing w:before="260"/>
        <w:rPr>
          <w:rFonts w:asciiTheme="majorBidi" w:hAnsiTheme="majorBidi" w:cstheme="majorBidi"/>
          <w:b/>
          <w:sz w:val="24"/>
          <w:szCs w:val="24"/>
        </w:rPr>
      </w:pPr>
    </w:p>
    <w:p w:rsidR="003A1987" w:rsidRPr="00AC71EC" w:rsidRDefault="003A1987" w:rsidP="003A1987">
      <w:pPr>
        <w:pStyle w:val="Corpsdetexte"/>
        <w:ind w:left="710" w:right="842" w:firstLine="709"/>
        <w:jc w:val="both"/>
        <w:rPr>
          <w:rFonts w:asciiTheme="majorBidi" w:hAnsiTheme="majorBidi" w:cstheme="majorBidi"/>
          <w:sz w:val="24"/>
          <w:szCs w:val="24"/>
        </w:rPr>
      </w:pPr>
      <w:r w:rsidRPr="00AC71EC">
        <w:rPr>
          <w:rFonts w:asciiTheme="majorBidi" w:hAnsiTheme="majorBidi" w:cstheme="majorBidi"/>
          <w:sz w:val="24"/>
          <w:szCs w:val="24"/>
        </w:rPr>
        <w:t>Gérer son temps permet d’améliorer ses habitudes de travail et de gagner du temps. Si vous refusez la contrainte imposée par un planning, ou le moindre changement dans vos habitudes.</w:t>
      </w: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rPr>
          <w:rFonts w:asciiTheme="majorBidi" w:hAnsiTheme="majorBidi" w:cstheme="majorBidi"/>
          <w:sz w:val="24"/>
          <w:szCs w:val="24"/>
        </w:rPr>
      </w:pPr>
    </w:p>
    <w:p w:rsidR="003A1987" w:rsidRPr="00AC71EC" w:rsidRDefault="003A1987" w:rsidP="003A1987">
      <w:pPr>
        <w:pStyle w:val="Corpsdetexte"/>
        <w:spacing w:before="128"/>
        <w:rPr>
          <w:rFonts w:asciiTheme="majorBidi" w:hAnsiTheme="majorBidi" w:cstheme="majorBidi"/>
          <w:sz w:val="24"/>
          <w:szCs w:val="24"/>
        </w:rPr>
      </w:pPr>
    </w:p>
    <w:p w:rsidR="003A1987" w:rsidRPr="00AC71EC" w:rsidRDefault="003A1987" w:rsidP="003A1987">
      <w:pPr>
        <w:pStyle w:val="Corpsdetexte"/>
        <w:spacing w:before="1"/>
        <w:ind w:left="710" w:right="842" w:firstLine="709"/>
        <w:jc w:val="both"/>
        <w:rPr>
          <w:rFonts w:asciiTheme="majorBidi" w:hAnsiTheme="majorBidi" w:cstheme="majorBidi"/>
          <w:sz w:val="24"/>
          <w:szCs w:val="24"/>
        </w:rPr>
      </w:pPr>
      <w:r w:rsidRPr="00AC71EC">
        <w:rPr>
          <w:rFonts w:asciiTheme="majorBidi" w:hAnsiTheme="majorBidi" w:cstheme="majorBidi"/>
          <w:b/>
          <w:sz w:val="24"/>
          <w:szCs w:val="24"/>
        </w:rPr>
        <w:t xml:space="preserve">Sources </w:t>
      </w:r>
      <w:r w:rsidRPr="00AC71EC">
        <w:rPr>
          <w:rFonts w:asciiTheme="majorBidi" w:hAnsiTheme="majorBidi" w:cstheme="majorBidi"/>
          <w:sz w:val="24"/>
          <w:szCs w:val="24"/>
        </w:rPr>
        <w:t>:Romainville, M., Gentile, C., Des Méthodes pour Apprendre, Les Ed. d’Organisation, Paris, 1990.</w:t>
      </w:r>
    </w:p>
    <w:p w:rsidR="003A1987" w:rsidRPr="00AC71EC" w:rsidRDefault="003A1987" w:rsidP="003A1987">
      <w:pPr>
        <w:pStyle w:val="Corpsdetexte"/>
        <w:spacing w:before="239"/>
        <w:ind w:right="334"/>
        <w:jc w:val="center"/>
        <w:rPr>
          <w:rFonts w:asciiTheme="majorBidi" w:hAnsiTheme="majorBidi" w:cstheme="majorBidi"/>
          <w:sz w:val="24"/>
          <w:szCs w:val="24"/>
        </w:rPr>
      </w:pPr>
      <w:proofErr w:type="spellStart"/>
      <w:r w:rsidRPr="00AC71EC">
        <w:rPr>
          <w:rFonts w:asciiTheme="majorBidi" w:hAnsiTheme="majorBidi" w:cstheme="majorBidi"/>
          <w:sz w:val="24"/>
          <w:szCs w:val="24"/>
        </w:rPr>
        <w:t>Gilles,D</w:t>
      </w:r>
      <w:proofErr w:type="spellEnd"/>
      <w:r w:rsidRPr="00AC71EC">
        <w:rPr>
          <w:rFonts w:asciiTheme="majorBidi" w:hAnsiTheme="majorBidi" w:cstheme="majorBidi"/>
          <w:sz w:val="24"/>
          <w:szCs w:val="24"/>
        </w:rPr>
        <w:t>.,</w:t>
      </w:r>
      <w:proofErr w:type="spellStart"/>
      <w:r w:rsidRPr="00AC71EC">
        <w:rPr>
          <w:rFonts w:asciiTheme="majorBidi" w:hAnsiTheme="majorBidi" w:cstheme="majorBidi"/>
          <w:sz w:val="24"/>
          <w:szCs w:val="24"/>
        </w:rPr>
        <w:t>Saulnier-Cazals,J</w:t>
      </w:r>
      <w:proofErr w:type="spellEnd"/>
      <w:r w:rsidRPr="00AC71EC">
        <w:rPr>
          <w:rFonts w:asciiTheme="majorBidi" w:hAnsiTheme="majorBidi" w:cstheme="majorBidi"/>
          <w:sz w:val="24"/>
          <w:szCs w:val="24"/>
        </w:rPr>
        <w:t>.,</w:t>
      </w:r>
      <w:proofErr w:type="spellStart"/>
      <w:r w:rsidRPr="00AC71EC">
        <w:rPr>
          <w:rFonts w:asciiTheme="majorBidi" w:hAnsiTheme="majorBidi" w:cstheme="majorBidi"/>
          <w:sz w:val="24"/>
          <w:szCs w:val="24"/>
        </w:rPr>
        <w:t>Socrate,LeRetour,Ed.</w:t>
      </w:r>
      <w:proofErr w:type="spellEnd"/>
      <w:r w:rsidRPr="00AC71EC">
        <w:rPr>
          <w:rFonts w:asciiTheme="majorBidi" w:hAnsiTheme="majorBidi" w:cstheme="majorBidi"/>
          <w:sz w:val="24"/>
          <w:szCs w:val="24"/>
        </w:rPr>
        <w:t>E.A.P.,Paris,</w:t>
      </w:r>
      <w:r w:rsidRPr="00AC71EC">
        <w:rPr>
          <w:rFonts w:asciiTheme="majorBidi" w:hAnsiTheme="majorBidi" w:cstheme="majorBidi"/>
          <w:spacing w:val="-2"/>
          <w:sz w:val="24"/>
          <w:szCs w:val="24"/>
        </w:rPr>
        <w:t xml:space="preserve"> 1994.</w:t>
      </w:r>
    </w:p>
    <w:p w:rsidR="00CD0B69" w:rsidRPr="00AC71EC" w:rsidRDefault="00CD0B69">
      <w:pPr>
        <w:rPr>
          <w:rFonts w:asciiTheme="majorBidi" w:hAnsiTheme="majorBidi" w:cstheme="majorBidi"/>
          <w:sz w:val="24"/>
          <w:szCs w:val="24"/>
        </w:rPr>
      </w:pPr>
    </w:p>
    <w:sectPr w:rsidR="00CD0B69" w:rsidRPr="00AC71EC" w:rsidSect="00CD0B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C2A8C"/>
    <w:multiLevelType w:val="hybridMultilevel"/>
    <w:tmpl w:val="3E8CE314"/>
    <w:lvl w:ilvl="0" w:tplc="1584DC92">
      <w:start w:val="1"/>
      <w:numFmt w:val="decimal"/>
      <w:lvlText w:val="%1"/>
      <w:lvlJc w:val="left"/>
      <w:pPr>
        <w:ind w:left="1655" w:hanging="597"/>
        <w:jc w:val="left"/>
      </w:pPr>
      <w:rPr>
        <w:rFonts w:hint="default"/>
        <w:lang w:val="fr-FR" w:eastAsia="en-US" w:bidi="ar-SA"/>
      </w:rPr>
    </w:lvl>
    <w:lvl w:ilvl="1" w:tplc="4AB8D27C">
      <w:numFmt w:val="none"/>
      <w:lvlText w:val=""/>
      <w:lvlJc w:val="left"/>
      <w:pPr>
        <w:tabs>
          <w:tab w:val="num" w:pos="360"/>
        </w:tabs>
      </w:pPr>
    </w:lvl>
    <w:lvl w:ilvl="2" w:tplc="9DB0DACC">
      <w:numFmt w:val="none"/>
      <w:lvlText w:val=""/>
      <w:lvlJc w:val="left"/>
      <w:pPr>
        <w:tabs>
          <w:tab w:val="num" w:pos="360"/>
        </w:tabs>
      </w:pPr>
    </w:lvl>
    <w:lvl w:ilvl="3" w:tplc="543AA0D8">
      <w:numFmt w:val="bullet"/>
      <w:lvlText w:val="•"/>
      <w:lvlJc w:val="left"/>
      <w:pPr>
        <w:ind w:left="4041" w:hanging="738"/>
      </w:pPr>
      <w:rPr>
        <w:rFonts w:hint="default"/>
        <w:lang w:val="fr-FR" w:eastAsia="en-US" w:bidi="ar-SA"/>
      </w:rPr>
    </w:lvl>
    <w:lvl w:ilvl="4" w:tplc="1D163ECA">
      <w:numFmt w:val="bullet"/>
      <w:lvlText w:val="•"/>
      <w:lvlJc w:val="left"/>
      <w:pPr>
        <w:ind w:left="4982" w:hanging="738"/>
      </w:pPr>
      <w:rPr>
        <w:rFonts w:hint="default"/>
        <w:lang w:val="fr-FR" w:eastAsia="en-US" w:bidi="ar-SA"/>
      </w:rPr>
    </w:lvl>
    <w:lvl w:ilvl="5" w:tplc="37ECA044">
      <w:numFmt w:val="bullet"/>
      <w:lvlText w:val="•"/>
      <w:lvlJc w:val="left"/>
      <w:pPr>
        <w:ind w:left="5922" w:hanging="738"/>
      </w:pPr>
      <w:rPr>
        <w:rFonts w:hint="default"/>
        <w:lang w:val="fr-FR" w:eastAsia="en-US" w:bidi="ar-SA"/>
      </w:rPr>
    </w:lvl>
    <w:lvl w:ilvl="6" w:tplc="C8CE047A">
      <w:numFmt w:val="bullet"/>
      <w:lvlText w:val="•"/>
      <w:lvlJc w:val="left"/>
      <w:pPr>
        <w:ind w:left="6863" w:hanging="738"/>
      </w:pPr>
      <w:rPr>
        <w:rFonts w:hint="default"/>
        <w:lang w:val="fr-FR" w:eastAsia="en-US" w:bidi="ar-SA"/>
      </w:rPr>
    </w:lvl>
    <w:lvl w:ilvl="7" w:tplc="39025198">
      <w:numFmt w:val="bullet"/>
      <w:lvlText w:val="•"/>
      <w:lvlJc w:val="left"/>
      <w:pPr>
        <w:ind w:left="7804" w:hanging="738"/>
      </w:pPr>
      <w:rPr>
        <w:rFonts w:hint="default"/>
        <w:lang w:val="fr-FR" w:eastAsia="en-US" w:bidi="ar-SA"/>
      </w:rPr>
    </w:lvl>
    <w:lvl w:ilvl="8" w:tplc="93C80408">
      <w:numFmt w:val="bullet"/>
      <w:lvlText w:val="•"/>
      <w:lvlJc w:val="left"/>
      <w:pPr>
        <w:ind w:left="8744" w:hanging="738"/>
      </w:pPr>
      <w:rPr>
        <w:rFonts w:hint="default"/>
        <w:lang w:val="fr-FR" w:eastAsia="en-US" w:bidi="ar-SA"/>
      </w:rPr>
    </w:lvl>
  </w:abstractNum>
  <w:abstractNum w:abstractNumId="1">
    <w:nsid w:val="169A576C"/>
    <w:multiLevelType w:val="hybridMultilevel"/>
    <w:tmpl w:val="1F76480A"/>
    <w:lvl w:ilvl="0" w:tplc="0BDC6F56">
      <w:numFmt w:val="bullet"/>
      <w:lvlText w:val="-"/>
      <w:lvlJc w:val="left"/>
      <w:pPr>
        <w:ind w:left="710" w:hanging="240"/>
      </w:pPr>
      <w:rPr>
        <w:rFonts w:ascii="Courier New" w:eastAsia="Courier New" w:hAnsi="Courier New" w:cs="Courier New" w:hint="default"/>
        <w:b w:val="0"/>
        <w:bCs w:val="0"/>
        <w:i w:val="0"/>
        <w:iCs w:val="0"/>
        <w:color w:val="000080"/>
        <w:spacing w:val="0"/>
        <w:w w:val="100"/>
        <w:sz w:val="20"/>
        <w:szCs w:val="20"/>
        <w:lang w:val="fr-FR" w:eastAsia="en-US" w:bidi="ar-SA"/>
      </w:rPr>
    </w:lvl>
    <w:lvl w:ilvl="1" w:tplc="B6BCC898">
      <w:numFmt w:val="bullet"/>
      <w:lvlText w:val="•"/>
      <w:lvlJc w:val="left"/>
      <w:pPr>
        <w:ind w:left="1710" w:hanging="240"/>
      </w:pPr>
      <w:rPr>
        <w:rFonts w:hint="default"/>
        <w:lang w:val="fr-FR" w:eastAsia="en-US" w:bidi="ar-SA"/>
      </w:rPr>
    </w:lvl>
    <w:lvl w:ilvl="2" w:tplc="ED265352">
      <w:numFmt w:val="bullet"/>
      <w:lvlText w:val="•"/>
      <w:lvlJc w:val="left"/>
      <w:pPr>
        <w:ind w:left="2701" w:hanging="240"/>
      </w:pPr>
      <w:rPr>
        <w:rFonts w:hint="default"/>
        <w:lang w:val="fr-FR" w:eastAsia="en-US" w:bidi="ar-SA"/>
      </w:rPr>
    </w:lvl>
    <w:lvl w:ilvl="3" w:tplc="D39C7DA4">
      <w:numFmt w:val="bullet"/>
      <w:lvlText w:val="•"/>
      <w:lvlJc w:val="left"/>
      <w:pPr>
        <w:ind w:left="3691" w:hanging="240"/>
      </w:pPr>
      <w:rPr>
        <w:rFonts w:hint="default"/>
        <w:lang w:val="fr-FR" w:eastAsia="en-US" w:bidi="ar-SA"/>
      </w:rPr>
    </w:lvl>
    <w:lvl w:ilvl="4" w:tplc="72442106">
      <w:numFmt w:val="bullet"/>
      <w:lvlText w:val="•"/>
      <w:lvlJc w:val="left"/>
      <w:pPr>
        <w:ind w:left="4682" w:hanging="240"/>
      </w:pPr>
      <w:rPr>
        <w:rFonts w:hint="default"/>
        <w:lang w:val="fr-FR" w:eastAsia="en-US" w:bidi="ar-SA"/>
      </w:rPr>
    </w:lvl>
    <w:lvl w:ilvl="5" w:tplc="60CE4A02">
      <w:numFmt w:val="bullet"/>
      <w:lvlText w:val="•"/>
      <w:lvlJc w:val="left"/>
      <w:pPr>
        <w:ind w:left="5673" w:hanging="240"/>
      </w:pPr>
      <w:rPr>
        <w:rFonts w:hint="default"/>
        <w:lang w:val="fr-FR" w:eastAsia="en-US" w:bidi="ar-SA"/>
      </w:rPr>
    </w:lvl>
    <w:lvl w:ilvl="6" w:tplc="AEA0B03C">
      <w:numFmt w:val="bullet"/>
      <w:lvlText w:val="•"/>
      <w:lvlJc w:val="left"/>
      <w:pPr>
        <w:ind w:left="6663" w:hanging="240"/>
      </w:pPr>
      <w:rPr>
        <w:rFonts w:hint="default"/>
        <w:lang w:val="fr-FR" w:eastAsia="en-US" w:bidi="ar-SA"/>
      </w:rPr>
    </w:lvl>
    <w:lvl w:ilvl="7" w:tplc="594E962C">
      <w:numFmt w:val="bullet"/>
      <w:lvlText w:val="•"/>
      <w:lvlJc w:val="left"/>
      <w:pPr>
        <w:ind w:left="7654" w:hanging="240"/>
      </w:pPr>
      <w:rPr>
        <w:rFonts w:hint="default"/>
        <w:lang w:val="fr-FR" w:eastAsia="en-US" w:bidi="ar-SA"/>
      </w:rPr>
    </w:lvl>
    <w:lvl w:ilvl="8" w:tplc="927C30CA">
      <w:numFmt w:val="bullet"/>
      <w:lvlText w:val="•"/>
      <w:lvlJc w:val="left"/>
      <w:pPr>
        <w:ind w:left="8644" w:hanging="240"/>
      </w:pPr>
      <w:rPr>
        <w:rFonts w:hint="default"/>
        <w:lang w:val="fr-F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savePreviewPicture/>
  <w:compat/>
  <w:rsids>
    <w:rsidRoot w:val="003A1987"/>
    <w:rsid w:val="00131336"/>
    <w:rsid w:val="003A1987"/>
    <w:rsid w:val="00602381"/>
    <w:rsid w:val="00684F8C"/>
    <w:rsid w:val="007E77A0"/>
    <w:rsid w:val="00AC71EC"/>
    <w:rsid w:val="00BF541D"/>
    <w:rsid w:val="00CD0B69"/>
    <w:rsid w:val="00D80FB6"/>
    <w:rsid w:val="00E074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1987"/>
    <w:pPr>
      <w:widowControl w:val="0"/>
      <w:autoSpaceDE w:val="0"/>
      <w:autoSpaceDN w:val="0"/>
      <w:spacing w:after="0" w:line="240" w:lineRule="auto"/>
      <w:jc w:val="left"/>
    </w:pPr>
    <w:rPr>
      <w:rFonts w:ascii="Verdana" w:eastAsia="Verdana" w:hAnsi="Verdana" w:cs="Verdan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A1987"/>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A1987"/>
    <w:rPr>
      <w:sz w:val="20"/>
      <w:szCs w:val="20"/>
    </w:rPr>
  </w:style>
  <w:style w:type="character" w:customStyle="1" w:styleId="CorpsdetexteCar">
    <w:name w:val="Corps de texte Car"/>
    <w:basedOn w:val="Policepardfaut"/>
    <w:link w:val="Corpsdetexte"/>
    <w:uiPriority w:val="1"/>
    <w:rsid w:val="003A1987"/>
    <w:rPr>
      <w:rFonts w:ascii="Verdana" w:eastAsia="Verdana" w:hAnsi="Verdana" w:cs="Verdana"/>
      <w:sz w:val="20"/>
      <w:szCs w:val="20"/>
    </w:rPr>
  </w:style>
  <w:style w:type="paragraph" w:customStyle="1" w:styleId="Heading1">
    <w:name w:val="Heading 1"/>
    <w:basedOn w:val="Normal"/>
    <w:uiPriority w:val="1"/>
    <w:qFormat/>
    <w:rsid w:val="003A1987"/>
    <w:pPr>
      <w:spacing w:before="73"/>
      <w:jc w:val="center"/>
      <w:outlineLvl w:val="1"/>
    </w:pPr>
    <w:rPr>
      <w:b/>
      <w:bCs/>
      <w:sz w:val="36"/>
      <w:szCs w:val="36"/>
    </w:rPr>
  </w:style>
  <w:style w:type="paragraph" w:customStyle="1" w:styleId="Heading2">
    <w:name w:val="Heading 2"/>
    <w:basedOn w:val="Normal"/>
    <w:uiPriority w:val="1"/>
    <w:qFormat/>
    <w:rsid w:val="003A1987"/>
    <w:pPr>
      <w:ind w:left="1058"/>
      <w:outlineLvl w:val="2"/>
    </w:pPr>
    <w:rPr>
      <w:b/>
      <w:bCs/>
      <w:sz w:val="24"/>
      <w:szCs w:val="24"/>
    </w:rPr>
  </w:style>
  <w:style w:type="paragraph" w:customStyle="1" w:styleId="Heading7">
    <w:name w:val="Heading 7"/>
    <w:basedOn w:val="Normal"/>
    <w:uiPriority w:val="1"/>
    <w:qFormat/>
    <w:rsid w:val="003A1987"/>
    <w:pPr>
      <w:ind w:left="2149" w:hanging="731"/>
      <w:outlineLvl w:val="7"/>
    </w:pPr>
    <w:rPr>
      <w:i/>
      <w:iCs/>
    </w:rPr>
  </w:style>
  <w:style w:type="paragraph" w:styleId="Paragraphedeliste">
    <w:name w:val="List Paragraph"/>
    <w:basedOn w:val="Normal"/>
    <w:uiPriority w:val="1"/>
    <w:qFormat/>
    <w:rsid w:val="003A1987"/>
    <w:pPr>
      <w:ind w:left="2126" w:hanging="336"/>
    </w:pPr>
  </w:style>
  <w:style w:type="paragraph" w:customStyle="1" w:styleId="TableParagraph">
    <w:name w:val="Table Paragraph"/>
    <w:basedOn w:val="Normal"/>
    <w:uiPriority w:val="1"/>
    <w:qFormat/>
    <w:rsid w:val="003A1987"/>
    <w:rPr>
      <w:rFonts w:ascii="Courier New" w:eastAsia="Courier New" w:hAnsi="Courier New" w:cs="Courier New"/>
    </w:rPr>
  </w:style>
  <w:style w:type="paragraph" w:styleId="Textedebulles">
    <w:name w:val="Balloon Text"/>
    <w:basedOn w:val="Normal"/>
    <w:link w:val="TextedebullesCar"/>
    <w:uiPriority w:val="99"/>
    <w:semiHidden/>
    <w:unhideWhenUsed/>
    <w:rsid w:val="003A1987"/>
    <w:rPr>
      <w:rFonts w:ascii="Tahoma" w:hAnsi="Tahoma" w:cs="Tahoma"/>
      <w:sz w:val="16"/>
      <w:szCs w:val="16"/>
    </w:rPr>
  </w:style>
  <w:style w:type="character" w:customStyle="1" w:styleId="TextedebullesCar">
    <w:name w:val="Texte de bulles Car"/>
    <w:basedOn w:val="Policepardfaut"/>
    <w:link w:val="Textedebulles"/>
    <w:uiPriority w:val="99"/>
    <w:semiHidden/>
    <w:rsid w:val="003A1987"/>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5709</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2</cp:revision>
  <dcterms:created xsi:type="dcterms:W3CDTF">2026-04-03T16:26:00Z</dcterms:created>
  <dcterms:modified xsi:type="dcterms:W3CDTF">2026-04-03T16:26:00Z</dcterms:modified>
</cp:coreProperties>
</file>