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5C985" w14:textId="77777777" w:rsidR="004F0358" w:rsidRPr="00ED788B" w:rsidRDefault="00000000">
      <w:pPr>
        <w:spacing w:after="60"/>
        <w:jc w:val="center"/>
        <w:rPr>
          <w:rFonts w:ascii="Garamond" w:hAnsi="Garamond"/>
        </w:rPr>
      </w:pPr>
      <w:r w:rsidRPr="00ED788B">
        <w:rPr>
          <w:rFonts w:ascii="Garamond" w:hAnsi="Garamond"/>
          <w:b/>
          <w:bCs/>
          <w:color w:val="2E4057"/>
          <w:sz w:val="40"/>
          <w:szCs w:val="40"/>
        </w:rPr>
        <w:t>Jeux de mots &amp; traduction</w:t>
      </w:r>
    </w:p>
    <w:p w14:paraId="5110CBA8" w14:textId="43559D01" w:rsidR="004F0358" w:rsidRPr="00ED788B" w:rsidRDefault="00000000">
      <w:pPr>
        <w:spacing w:after="300"/>
        <w:jc w:val="center"/>
        <w:rPr>
          <w:rFonts w:ascii="Garamond" w:hAnsi="Garamond"/>
        </w:rPr>
      </w:pPr>
      <w:r w:rsidRPr="00ED788B">
        <w:rPr>
          <w:rFonts w:ascii="Garamond" w:hAnsi="Garamond"/>
          <w:i/>
          <w:iCs/>
          <w:color w:val="555555"/>
          <w:sz w:val="24"/>
          <w:szCs w:val="24"/>
        </w:rPr>
        <w:t>Activité</w:t>
      </w:r>
      <w:r w:rsidR="00E57981">
        <w:rPr>
          <w:rFonts w:ascii="Garamond" w:hAnsi="Garamond"/>
          <w:i/>
          <w:iCs/>
          <w:color w:val="555555"/>
          <w:sz w:val="24"/>
          <w:szCs w:val="24"/>
        </w:rPr>
        <w:t xml:space="preserve"> (11/03/2026)</w:t>
      </w:r>
    </w:p>
    <w:p w14:paraId="0C61CBCB" w14:textId="77777777" w:rsidR="004F0358" w:rsidRPr="00ED788B" w:rsidRDefault="00000000" w:rsidP="00ED788B">
      <w:pPr>
        <w:shd w:val="clear" w:color="auto" w:fill="EAF4FB"/>
        <w:spacing w:before="120" w:after="80"/>
        <w:jc w:val="both"/>
        <w:rPr>
          <w:rFonts w:ascii="Garamond" w:hAnsi="Garamond"/>
        </w:rPr>
      </w:pPr>
      <w:r w:rsidRPr="00ED788B">
        <w:rPr>
          <w:rFonts w:ascii="Garamond" w:hAnsi="Garamond"/>
          <w:b/>
          <w:bCs/>
        </w:rPr>
        <w:t xml:space="preserve">Consigne : </w:t>
      </w:r>
      <w:r w:rsidRPr="00ED788B">
        <w:rPr>
          <w:rFonts w:ascii="Garamond" w:hAnsi="Garamond"/>
        </w:rPr>
        <w:t>Pour chaque extrait ci-dessous, vous êtes invité(e) à : (1) repérer le ou les jeux de mots, (2) les expliquer, et (3) identifier les difficultés spécifiques que poserait leur traduction.</w:t>
      </w:r>
    </w:p>
    <w:p w14:paraId="41CA3954" w14:textId="77777777" w:rsidR="004F0358" w:rsidRPr="00ED788B" w:rsidRDefault="00000000">
      <w:pPr>
        <w:pStyle w:val="Titre2"/>
        <w:rPr>
          <w:rFonts w:ascii="Garamond" w:hAnsi="Garamond"/>
        </w:rPr>
      </w:pPr>
      <w:r w:rsidRPr="00ED788B">
        <w:rPr>
          <w:rFonts w:ascii="Garamond" w:hAnsi="Garamond"/>
        </w:rPr>
        <w:t>Extrait 1 — Le potager papal</w:t>
      </w:r>
    </w:p>
    <w:p w14:paraId="060610FA" w14:textId="77777777" w:rsidR="004F0358" w:rsidRPr="00ED788B" w:rsidRDefault="004F0358">
      <w:pPr>
        <w:spacing w:before="60" w:after="60"/>
        <w:rPr>
          <w:rFonts w:ascii="Garamond" w:hAnsi="Garamond"/>
        </w:rPr>
      </w:pPr>
    </w:p>
    <w:p w14:paraId="31C608E9" w14:textId="77777777" w:rsidR="004F0358" w:rsidRPr="00ED788B" w:rsidRDefault="00000000" w:rsidP="00ED788B">
      <w:pPr>
        <w:spacing w:before="80" w:after="80"/>
        <w:jc w:val="both"/>
        <w:rPr>
          <w:rFonts w:ascii="Garamond" w:hAnsi="Garamond"/>
        </w:rPr>
      </w:pPr>
      <w:r w:rsidRPr="00ED788B">
        <w:rPr>
          <w:rFonts w:ascii="Garamond" w:hAnsi="Garamond"/>
        </w:rPr>
        <w:t>Comme l'église n'était pas tout à fait au milieu du village, je me suis égaré au mauvais endroit. En fait je m'étais planté dans le potager papal, au pied du basilique. Comme j'avais l'air bette, son pote-âgé de quatre-vingts ans, le père Sil, m'invita à quitter les lieux et me guida dans les appartements papaux.</w:t>
      </w:r>
    </w:p>
    <w:p w14:paraId="15508E11" w14:textId="77777777" w:rsidR="004F0358" w:rsidRPr="00ED788B" w:rsidRDefault="004F0358">
      <w:pPr>
        <w:spacing w:before="60" w:after="60"/>
        <w:rPr>
          <w:rFonts w:ascii="Garamond" w:hAnsi="Garamond"/>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360"/>
      </w:tblGrid>
      <w:tr w:rsidR="004F0358" w:rsidRPr="00ED788B" w14:paraId="3DD097C9" w14:textId="77777777">
        <w:tc>
          <w:tcPr>
            <w:tcW w:w="2000" w:type="dxa"/>
            <w:tcBorders>
              <w:top w:val="single" w:sz="1" w:space="0" w:color="AAAAAA"/>
              <w:left w:val="single" w:sz="1" w:space="0" w:color="AAAAAA"/>
              <w:bottom w:val="single" w:sz="1" w:space="0" w:color="AAAAAA"/>
              <w:right w:val="single" w:sz="1" w:space="0" w:color="AAAAAA"/>
            </w:tcBorders>
            <w:shd w:val="clear" w:color="auto" w:fill="E8F4EC"/>
            <w:tcMar>
              <w:top w:w="80" w:type="dxa"/>
              <w:left w:w="120" w:type="dxa"/>
              <w:bottom w:w="80" w:type="dxa"/>
              <w:right w:w="120" w:type="dxa"/>
            </w:tcMar>
          </w:tcPr>
          <w:p w14:paraId="4E66D739" w14:textId="77777777" w:rsidR="004F0358" w:rsidRPr="00ED788B" w:rsidRDefault="00000000">
            <w:pPr>
              <w:rPr>
                <w:rFonts w:ascii="Garamond" w:hAnsi="Garamond"/>
              </w:rPr>
            </w:pPr>
            <w:r w:rsidRPr="00ED788B">
              <w:rPr>
                <w:rFonts w:ascii="Garamond" w:hAnsi="Garamond"/>
                <w:b/>
                <w:bCs/>
              </w:rPr>
              <w:t>Jeu(x) de mots repéré(s)</w:t>
            </w:r>
          </w:p>
        </w:tc>
        <w:tc>
          <w:tcPr>
            <w:tcW w:w="7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6AE47B4" w14:textId="77777777" w:rsidR="004F0358" w:rsidRPr="00ED788B" w:rsidRDefault="004F0358">
            <w:pPr>
              <w:rPr>
                <w:rFonts w:ascii="Garamond" w:hAnsi="Garamond"/>
              </w:rPr>
            </w:pPr>
          </w:p>
          <w:p w14:paraId="6701741E" w14:textId="77777777" w:rsidR="004F0358" w:rsidRPr="00ED788B" w:rsidRDefault="004F0358">
            <w:pPr>
              <w:rPr>
                <w:rFonts w:ascii="Garamond" w:hAnsi="Garamond"/>
              </w:rPr>
            </w:pPr>
          </w:p>
        </w:tc>
      </w:tr>
      <w:tr w:rsidR="004F0358" w:rsidRPr="00ED788B" w14:paraId="10A49535" w14:textId="77777777">
        <w:tc>
          <w:tcPr>
            <w:tcW w:w="2000" w:type="dxa"/>
            <w:tcBorders>
              <w:top w:val="single" w:sz="1" w:space="0" w:color="AAAAAA"/>
              <w:left w:val="single" w:sz="1" w:space="0" w:color="AAAAAA"/>
              <w:bottom w:val="single" w:sz="1" w:space="0" w:color="AAAAAA"/>
              <w:right w:val="single" w:sz="1" w:space="0" w:color="AAAAAA"/>
            </w:tcBorders>
            <w:shd w:val="clear" w:color="auto" w:fill="E8F4EC"/>
            <w:tcMar>
              <w:top w:w="80" w:type="dxa"/>
              <w:left w:w="120" w:type="dxa"/>
              <w:bottom w:w="80" w:type="dxa"/>
              <w:right w:w="120" w:type="dxa"/>
            </w:tcMar>
          </w:tcPr>
          <w:p w14:paraId="065BE1A6" w14:textId="77777777" w:rsidR="004F0358" w:rsidRPr="00ED788B" w:rsidRDefault="00000000">
            <w:pPr>
              <w:rPr>
                <w:rFonts w:ascii="Garamond" w:hAnsi="Garamond"/>
              </w:rPr>
            </w:pPr>
            <w:r w:rsidRPr="00ED788B">
              <w:rPr>
                <w:rFonts w:ascii="Garamond" w:hAnsi="Garamond"/>
                <w:b/>
                <w:bCs/>
              </w:rPr>
              <w:t>Explication</w:t>
            </w:r>
          </w:p>
        </w:tc>
        <w:tc>
          <w:tcPr>
            <w:tcW w:w="7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F176C7E" w14:textId="77777777" w:rsidR="004F0358" w:rsidRPr="00ED788B" w:rsidRDefault="004F0358">
            <w:pPr>
              <w:rPr>
                <w:rFonts w:ascii="Garamond" w:hAnsi="Garamond"/>
              </w:rPr>
            </w:pPr>
          </w:p>
          <w:p w14:paraId="00A9E436" w14:textId="77777777" w:rsidR="004F0358" w:rsidRPr="00ED788B" w:rsidRDefault="004F0358">
            <w:pPr>
              <w:rPr>
                <w:rFonts w:ascii="Garamond" w:hAnsi="Garamond"/>
              </w:rPr>
            </w:pPr>
          </w:p>
        </w:tc>
      </w:tr>
      <w:tr w:rsidR="004F0358" w:rsidRPr="00ED788B" w14:paraId="4A6F05C3" w14:textId="77777777">
        <w:tc>
          <w:tcPr>
            <w:tcW w:w="2000" w:type="dxa"/>
            <w:tcBorders>
              <w:top w:val="single" w:sz="1" w:space="0" w:color="AAAAAA"/>
              <w:left w:val="single" w:sz="1" w:space="0" w:color="AAAAAA"/>
              <w:bottom w:val="single" w:sz="1" w:space="0" w:color="AAAAAA"/>
              <w:right w:val="single" w:sz="1" w:space="0" w:color="AAAAAA"/>
            </w:tcBorders>
            <w:shd w:val="clear" w:color="auto" w:fill="E8F4EC"/>
            <w:tcMar>
              <w:top w:w="80" w:type="dxa"/>
              <w:left w:w="120" w:type="dxa"/>
              <w:bottom w:w="80" w:type="dxa"/>
              <w:right w:w="120" w:type="dxa"/>
            </w:tcMar>
          </w:tcPr>
          <w:p w14:paraId="14FCBE77" w14:textId="77777777" w:rsidR="004F0358" w:rsidRPr="00ED788B" w:rsidRDefault="00000000">
            <w:pPr>
              <w:rPr>
                <w:rFonts w:ascii="Garamond" w:hAnsi="Garamond"/>
              </w:rPr>
            </w:pPr>
            <w:r w:rsidRPr="00ED788B">
              <w:rPr>
                <w:rFonts w:ascii="Garamond" w:hAnsi="Garamond"/>
                <w:b/>
                <w:bCs/>
              </w:rPr>
              <w:t>Difficultés de traduction</w:t>
            </w:r>
          </w:p>
        </w:tc>
        <w:tc>
          <w:tcPr>
            <w:tcW w:w="7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4D6F874" w14:textId="77777777" w:rsidR="004F0358" w:rsidRPr="00ED788B" w:rsidRDefault="004F0358">
            <w:pPr>
              <w:rPr>
                <w:rFonts w:ascii="Garamond" w:hAnsi="Garamond"/>
              </w:rPr>
            </w:pPr>
          </w:p>
          <w:p w14:paraId="56064AC3" w14:textId="77777777" w:rsidR="004F0358" w:rsidRPr="00ED788B" w:rsidRDefault="004F0358">
            <w:pPr>
              <w:rPr>
                <w:rFonts w:ascii="Garamond" w:hAnsi="Garamond"/>
              </w:rPr>
            </w:pPr>
          </w:p>
        </w:tc>
      </w:tr>
    </w:tbl>
    <w:p w14:paraId="5C1F6E90" w14:textId="77777777" w:rsidR="004F0358" w:rsidRPr="00ED788B" w:rsidRDefault="00000000">
      <w:pPr>
        <w:pStyle w:val="Titre2"/>
        <w:rPr>
          <w:rFonts w:ascii="Garamond" w:hAnsi="Garamond"/>
          <w:lang w:val="en-US"/>
        </w:rPr>
      </w:pPr>
      <w:r w:rsidRPr="00ED788B">
        <w:rPr>
          <w:rFonts w:ascii="Garamond" w:hAnsi="Garamond"/>
          <w:lang w:val="en-US"/>
        </w:rPr>
        <w:t>Extrait 2 — Kit Kat</w:t>
      </w:r>
    </w:p>
    <w:p w14:paraId="3CE1613B" w14:textId="77777777" w:rsidR="004F0358" w:rsidRPr="00ED788B" w:rsidRDefault="004F0358">
      <w:pPr>
        <w:spacing w:before="60" w:after="60"/>
        <w:rPr>
          <w:rFonts w:ascii="Garamond" w:hAnsi="Garamond"/>
          <w:lang w:val="en-US"/>
        </w:rPr>
      </w:pPr>
    </w:p>
    <w:p w14:paraId="2D5BE2E3" w14:textId="77777777" w:rsidR="004F0358" w:rsidRPr="00ED788B" w:rsidRDefault="00000000">
      <w:pPr>
        <w:spacing w:before="80" w:after="80"/>
        <w:rPr>
          <w:rFonts w:ascii="Garamond" w:hAnsi="Garamond"/>
          <w:lang w:val="en-US"/>
        </w:rPr>
      </w:pPr>
      <w:r w:rsidRPr="00ED788B">
        <w:rPr>
          <w:rFonts w:ascii="Garamond" w:hAnsi="Garamond"/>
          <w:i/>
          <w:iCs/>
          <w:lang w:val="en-US"/>
        </w:rPr>
        <w:t xml:space="preserve">« Have a break, have a Kit </w:t>
      </w:r>
      <w:proofErr w:type="gramStart"/>
      <w:r w:rsidRPr="00ED788B">
        <w:rPr>
          <w:rFonts w:ascii="Garamond" w:hAnsi="Garamond"/>
          <w:i/>
          <w:iCs/>
          <w:lang w:val="en-US"/>
        </w:rPr>
        <w:t>Kat. »</w:t>
      </w:r>
      <w:proofErr w:type="gramEnd"/>
    </w:p>
    <w:p w14:paraId="391BD8C3" w14:textId="77777777" w:rsidR="004F0358" w:rsidRPr="00ED788B" w:rsidRDefault="004F0358">
      <w:pPr>
        <w:spacing w:before="60" w:after="60"/>
        <w:rPr>
          <w:rFonts w:ascii="Garamond" w:hAnsi="Garamond"/>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360"/>
      </w:tblGrid>
      <w:tr w:rsidR="004F0358" w:rsidRPr="00ED788B" w14:paraId="4972159B" w14:textId="77777777">
        <w:tc>
          <w:tcPr>
            <w:tcW w:w="2000" w:type="dxa"/>
            <w:tcBorders>
              <w:top w:val="single" w:sz="1" w:space="0" w:color="AAAAAA"/>
              <w:left w:val="single" w:sz="1" w:space="0" w:color="AAAAAA"/>
              <w:bottom w:val="single" w:sz="1" w:space="0" w:color="AAAAAA"/>
              <w:right w:val="single" w:sz="1" w:space="0" w:color="AAAAAA"/>
            </w:tcBorders>
            <w:shd w:val="clear" w:color="auto" w:fill="E8F4EC"/>
            <w:tcMar>
              <w:top w:w="80" w:type="dxa"/>
              <w:left w:w="120" w:type="dxa"/>
              <w:bottom w:w="80" w:type="dxa"/>
              <w:right w:w="120" w:type="dxa"/>
            </w:tcMar>
          </w:tcPr>
          <w:p w14:paraId="7C577073" w14:textId="77777777" w:rsidR="004F0358" w:rsidRPr="00ED788B" w:rsidRDefault="00000000">
            <w:pPr>
              <w:rPr>
                <w:rFonts w:ascii="Garamond" w:hAnsi="Garamond"/>
              </w:rPr>
            </w:pPr>
            <w:r w:rsidRPr="00ED788B">
              <w:rPr>
                <w:rFonts w:ascii="Garamond" w:hAnsi="Garamond"/>
                <w:b/>
                <w:bCs/>
              </w:rPr>
              <w:t>Jeu(x) de mots repéré(s)</w:t>
            </w:r>
          </w:p>
        </w:tc>
        <w:tc>
          <w:tcPr>
            <w:tcW w:w="7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1801FC3" w14:textId="77777777" w:rsidR="004F0358" w:rsidRPr="00ED788B" w:rsidRDefault="004F0358">
            <w:pPr>
              <w:rPr>
                <w:rFonts w:ascii="Garamond" w:hAnsi="Garamond"/>
              </w:rPr>
            </w:pPr>
          </w:p>
          <w:p w14:paraId="1B4F3A08" w14:textId="77777777" w:rsidR="004F0358" w:rsidRPr="00ED788B" w:rsidRDefault="004F0358">
            <w:pPr>
              <w:rPr>
                <w:rFonts w:ascii="Garamond" w:hAnsi="Garamond"/>
              </w:rPr>
            </w:pPr>
          </w:p>
        </w:tc>
      </w:tr>
      <w:tr w:rsidR="004F0358" w:rsidRPr="00ED788B" w14:paraId="0EACCD3F" w14:textId="77777777">
        <w:tc>
          <w:tcPr>
            <w:tcW w:w="2000" w:type="dxa"/>
            <w:tcBorders>
              <w:top w:val="single" w:sz="1" w:space="0" w:color="AAAAAA"/>
              <w:left w:val="single" w:sz="1" w:space="0" w:color="AAAAAA"/>
              <w:bottom w:val="single" w:sz="1" w:space="0" w:color="AAAAAA"/>
              <w:right w:val="single" w:sz="1" w:space="0" w:color="AAAAAA"/>
            </w:tcBorders>
            <w:shd w:val="clear" w:color="auto" w:fill="E8F4EC"/>
            <w:tcMar>
              <w:top w:w="80" w:type="dxa"/>
              <w:left w:w="120" w:type="dxa"/>
              <w:bottom w:w="80" w:type="dxa"/>
              <w:right w:w="120" w:type="dxa"/>
            </w:tcMar>
          </w:tcPr>
          <w:p w14:paraId="38B3A6D6" w14:textId="77777777" w:rsidR="004F0358" w:rsidRPr="00ED788B" w:rsidRDefault="00000000">
            <w:pPr>
              <w:rPr>
                <w:rFonts w:ascii="Garamond" w:hAnsi="Garamond"/>
              </w:rPr>
            </w:pPr>
            <w:r w:rsidRPr="00ED788B">
              <w:rPr>
                <w:rFonts w:ascii="Garamond" w:hAnsi="Garamond"/>
                <w:b/>
                <w:bCs/>
              </w:rPr>
              <w:t>Explication</w:t>
            </w:r>
          </w:p>
        </w:tc>
        <w:tc>
          <w:tcPr>
            <w:tcW w:w="7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67BD498" w14:textId="77777777" w:rsidR="004F0358" w:rsidRPr="00ED788B" w:rsidRDefault="004F0358">
            <w:pPr>
              <w:rPr>
                <w:rFonts w:ascii="Garamond" w:hAnsi="Garamond"/>
              </w:rPr>
            </w:pPr>
          </w:p>
          <w:p w14:paraId="77979E9C" w14:textId="77777777" w:rsidR="004F0358" w:rsidRPr="00ED788B" w:rsidRDefault="004F0358">
            <w:pPr>
              <w:rPr>
                <w:rFonts w:ascii="Garamond" w:hAnsi="Garamond"/>
              </w:rPr>
            </w:pPr>
          </w:p>
        </w:tc>
      </w:tr>
      <w:tr w:rsidR="004F0358" w:rsidRPr="00ED788B" w14:paraId="6B90C96D" w14:textId="77777777">
        <w:tc>
          <w:tcPr>
            <w:tcW w:w="2000" w:type="dxa"/>
            <w:tcBorders>
              <w:top w:val="single" w:sz="1" w:space="0" w:color="AAAAAA"/>
              <w:left w:val="single" w:sz="1" w:space="0" w:color="AAAAAA"/>
              <w:bottom w:val="single" w:sz="1" w:space="0" w:color="AAAAAA"/>
              <w:right w:val="single" w:sz="1" w:space="0" w:color="AAAAAA"/>
            </w:tcBorders>
            <w:shd w:val="clear" w:color="auto" w:fill="E8F4EC"/>
            <w:tcMar>
              <w:top w:w="80" w:type="dxa"/>
              <w:left w:w="120" w:type="dxa"/>
              <w:bottom w:w="80" w:type="dxa"/>
              <w:right w:w="120" w:type="dxa"/>
            </w:tcMar>
          </w:tcPr>
          <w:p w14:paraId="164AA60F" w14:textId="77777777" w:rsidR="004F0358" w:rsidRPr="00ED788B" w:rsidRDefault="00000000">
            <w:pPr>
              <w:rPr>
                <w:rFonts w:ascii="Garamond" w:hAnsi="Garamond"/>
              </w:rPr>
            </w:pPr>
            <w:r w:rsidRPr="00ED788B">
              <w:rPr>
                <w:rFonts w:ascii="Garamond" w:hAnsi="Garamond"/>
                <w:b/>
                <w:bCs/>
              </w:rPr>
              <w:t>Difficultés de traduction</w:t>
            </w:r>
          </w:p>
        </w:tc>
        <w:tc>
          <w:tcPr>
            <w:tcW w:w="7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DE2BF36" w14:textId="77777777" w:rsidR="004F0358" w:rsidRPr="00ED788B" w:rsidRDefault="004F0358">
            <w:pPr>
              <w:rPr>
                <w:rFonts w:ascii="Garamond" w:hAnsi="Garamond"/>
              </w:rPr>
            </w:pPr>
          </w:p>
          <w:p w14:paraId="1ECE4DF1" w14:textId="77777777" w:rsidR="004F0358" w:rsidRPr="00ED788B" w:rsidRDefault="004F0358">
            <w:pPr>
              <w:rPr>
                <w:rFonts w:ascii="Garamond" w:hAnsi="Garamond"/>
              </w:rPr>
            </w:pPr>
          </w:p>
        </w:tc>
      </w:tr>
    </w:tbl>
    <w:p w14:paraId="1BB00866" w14:textId="77777777" w:rsidR="004F0358" w:rsidRPr="00ED788B" w:rsidRDefault="00000000">
      <w:pPr>
        <w:pStyle w:val="Titre2"/>
        <w:rPr>
          <w:rFonts w:ascii="Garamond" w:hAnsi="Garamond"/>
        </w:rPr>
      </w:pPr>
      <w:r w:rsidRPr="00ED788B">
        <w:rPr>
          <w:rFonts w:ascii="Garamond" w:hAnsi="Garamond"/>
        </w:rPr>
        <w:t>Extrait 3 — Le débat Giscard / Mitterrand (1981)</w:t>
      </w:r>
    </w:p>
    <w:p w14:paraId="4B3EE3DB" w14:textId="77777777" w:rsidR="004F0358" w:rsidRPr="00ED788B" w:rsidRDefault="004F0358">
      <w:pPr>
        <w:spacing w:before="60" w:after="60"/>
        <w:rPr>
          <w:rFonts w:ascii="Garamond" w:hAnsi="Garamond"/>
        </w:rPr>
      </w:pPr>
    </w:p>
    <w:p w14:paraId="46B8283E" w14:textId="77777777" w:rsidR="004F0358" w:rsidRPr="00ED788B" w:rsidRDefault="00000000" w:rsidP="00ED788B">
      <w:pPr>
        <w:spacing w:before="80" w:after="80"/>
        <w:jc w:val="both"/>
        <w:rPr>
          <w:rFonts w:ascii="Garamond" w:hAnsi="Garamond"/>
        </w:rPr>
      </w:pPr>
      <w:r w:rsidRPr="00ED788B">
        <w:rPr>
          <w:rFonts w:ascii="Garamond" w:hAnsi="Garamond"/>
        </w:rPr>
        <w:t>Contexte : Lors du débat présidentiel de 1974, Giscard d'Estaing avait qualifié Mitterrand d</w:t>
      </w:r>
      <w:proofErr w:type="gramStart"/>
      <w:r w:rsidRPr="00ED788B">
        <w:rPr>
          <w:rFonts w:ascii="Garamond" w:hAnsi="Garamond"/>
        </w:rPr>
        <w:t>'«</w:t>
      </w:r>
      <w:proofErr w:type="gramEnd"/>
      <w:r w:rsidRPr="00ED788B">
        <w:rPr>
          <w:rFonts w:ascii="Garamond" w:hAnsi="Garamond"/>
        </w:rPr>
        <w:t xml:space="preserve"> homme du passé ». Sept ans plus tard, Mitterrand retourne l'attaque :</w:t>
      </w:r>
    </w:p>
    <w:p w14:paraId="21ECAAA4" w14:textId="77777777" w:rsidR="004F0358" w:rsidRPr="00ED788B" w:rsidRDefault="004F0358">
      <w:pPr>
        <w:spacing w:before="60" w:after="60"/>
        <w:rPr>
          <w:rFonts w:ascii="Garamond" w:hAnsi="Garamond"/>
        </w:rPr>
      </w:pPr>
    </w:p>
    <w:p w14:paraId="0F5B206F" w14:textId="77777777" w:rsidR="004F0358" w:rsidRPr="00ED788B" w:rsidRDefault="00000000" w:rsidP="00ED788B">
      <w:pPr>
        <w:spacing w:before="80" w:after="80"/>
        <w:ind w:left="720"/>
        <w:jc w:val="both"/>
        <w:rPr>
          <w:rFonts w:ascii="Garamond" w:hAnsi="Garamond"/>
        </w:rPr>
      </w:pPr>
      <w:r w:rsidRPr="00ED788B">
        <w:rPr>
          <w:rFonts w:ascii="Garamond" w:hAnsi="Garamond"/>
          <w:i/>
          <w:iCs/>
        </w:rPr>
        <w:t>« Vous avez tendance un peu à reprendre le refrain d'il y a sept ans, 'l'homme du passé'… C'est quand même ennuyeux que, dans l'intervalle, vous soyez devenu, vous, l'homme du passif. »</w:t>
      </w:r>
    </w:p>
    <w:p w14:paraId="35F80769" w14:textId="77777777" w:rsidR="004F0358" w:rsidRPr="00ED788B" w:rsidRDefault="004F0358">
      <w:pPr>
        <w:spacing w:before="60" w:after="60"/>
        <w:rPr>
          <w:rFonts w:ascii="Garamond" w:hAnsi="Garamond"/>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360"/>
      </w:tblGrid>
      <w:tr w:rsidR="004F0358" w:rsidRPr="00ED788B" w14:paraId="00A27ACF" w14:textId="77777777">
        <w:tc>
          <w:tcPr>
            <w:tcW w:w="2000" w:type="dxa"/>
            <w:tcBorders>
              <w:top w:val="single" w:sz="1" w:space="0" w:color="AAAAAA"/>
              <w:left w:val="single" w:sz="1" w:space="0" w:color="AAAAAA"/>
              <w:bottom w:val="single" w:sz="1" w:space="0" w:color="AAAAAA"/>
              <w:right w:val="single" w:sz="1" w:space="0" w:color="AAAAAA"/>
            </w:tcBorders>
            <w:shd w:val="clear" w:color="auto" w:fill="E8F4EC"/>
            <w:tcMar>
              <w:top w:w="80" w:type="dxa"/>
              <w:left w:w="120" w:type="dxa"/>
              <w:bottom w:w="80" w:type="dxa"/>
              <w:right w:w="120" w:type="dxa"/>
            </w:tcMar>
          </w:tcPr>
          <w:p w14:paraId="07410CC2" w14:textId="77777777" w:rsidR="004F0358" w:rsidRPr="00ED788B" w:rsidRDefault="00000000">
            <w:pPr>
              <w:rPr>
                <w:rFonts w:ascii="Garamond" w:hAnsi="Garamond"/>
              </w:rPr>
            </w:pPr>
            <w:r w:rsidRPr="00ED788B">
              <w:rPr>
                <w:rFonts w:ascii="Garamond" w:hAnsi="Garamond"/>
                <w:b/>
                <w:bCs/>
              </w:rPr>
              <w:t>Jeu(x) de mots repéré(s)</w:t>
            </w:r>
          </w:p>
        </w:tc>
        <w:tc>
          <w:tcPr>
            <w:tcW w:w="7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711D041" w14:textId="77777777" w:rsidR="004F0358" w:rsidRPr="00ED788B" w:rsidRDefault="004F0358">
            <w:pPr>
              <w:rPr>
                <w:rFonts w:ascii="Garamond" w:hAnsi="Garamond"/>
              </w:rPr>
            </w:pPr>
          </w:p>
          <w:p w14:paraId="616F29C6" w14:textId="77777777" w:rsidR="004F0358" w:rsidRPr="00ED788B" w:rsidRDefault="004F0358">
            <w:pPr>
              <w:rPr>
                <w:rFonts w:ascii="Garamond" w:hAnsi="Garamond"/>
              </w:rPr>
            </w:pPr>
          </w:p>
        </w:tc>
      </w:tr>
      <w:tr w:rsidR="004F0358" w:rsidRPr="00ED788B" w14:paraId="1B28644A" w14:textId="77777777">
        <w:tc>
          <w:tcPr>
            <w:tcW w:w="2000" w:type="dxa"/>
            <w:tcBorders>
              <w:top w:val="single" w:sz="1" w:space="0" w:color="AAAAAA"/>
              <w:left w:val="single" w:sz="1" w:space="0" w:color="AAAAAA"/>
              <w:bottom w:val="single" w:sz="1" w:space="0" w:color="AAAAAA"/>
              <w:right w:val="single" w:sz="1" w:space="0" w:color="AAAAAA"/>
            </w:tcBorders>
            <w:shd w:val="clear" w:color="auto" w:fill="E8F4EC"/>
            <w:tcMar>
              <w:top w:w="80" w:type="dxa"/>
              <w:left w:w="120" w:type="dxa"/>
              <w:bottom w:w="80" w:type="dxa"/>
              <w:right w:w="120" w:type="dxa"/>
            </w:tcMar>
          </w:tcPr>
          <w:p w14:paraId="744DFD8F" w14:textId="77777777" w:rsidR="004F0358" w:rsidRPr="00ED788B" w:rsidRDefault="00000000">
            <w:pPr>
              <w:rPr>
                <w:rFonts w:ascii="Garamond" w:hAnsi="Garamond"/>
              </w:rPr>
            </w:pPr>
            <w:r w:rsidRPr="00ED788B">
              <w:rPr>
                <w:rFonts w:ascii="Garamond" w:hAnsi="Garamond"/>
                <w:b/>
                <w:bCs/>
              </w:rPr>
              <w:t>Explication</w:t>
            </w:r>
          </w:p>
        </w:tc>
        <w:tc>
          <w:tcPr>
            <w:tcW w:w="7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AED5074" w14:textId="77777777" w:rsidR="004F0358" w:rsidRPr="00ED788B" w:rsidRDefault="004F0358">
            <w:pPr>
              <w:rPr>
                <w:rFonts w:ascii="Garamond" w:hAnsi="Garamond"/>
              </w:rPr>
            </w:pPr>
          </w:p>
          <w:p w14:paraId="3D345186" w14:textId="77777777" w:rsidR="004F0358" w:rsidRPr="00ED788B" w:rsidRDefault="004F0358">
            <w:pPr>
              <w:rPr>
                <w:rFonts w:ascii="Garamond" w:hAnsi="Garamond"/>
              </w:rPr>
            </w:pPr>
          </w:p>
        </w:tc>
      </w:tr>
      <w:tr w:rsidR="004F0358" w:rsidRPr="00ED788B" w14:paraId="119DC2F9" w14:textId="77777777">
        <w:tc>
          <w:tcPr>
            <w:tcW w:w="2000" w:type="dxa"/>
            <w:tcBorders>
              <w:top w:val="single" w:sz="1" w:space="0" w:color="AAAAAA"/>
              <w:left w:val="single" w:sz="1" w:space="0" w:color="AAAAAA"/>
              <w:bottom w:val="single" w:sz="1" w:space="0" w:color="AAAAAA"/>
              <w:right w:val="single" w:sz="1" w:space="0" w:color="AAAAAA"/>
            </w:tcBorders>
            <w:shd w:val="clear" w:color="auto" w:fill="E8F4EC"/>
            <w:tcMar>
              <w:top w:w="80" w:type="dxa"/>
              <w:left w:w="120" w:type="dxa"/>
              <w:bottom w:w="80" w:type="dxa"/>
              <w:right w:w="120" w:type="dxa"/>
            </w:tcMar>
          </w:tcPr>
          <w:p w14:paraId="779C1FDB" w14:textId="77777777" w:rsidR="004F0358" w:rsidRPr="00ED788B" w:rsidRDefault="00000000">
            <w:pPr>
              <w:rPr>
                <w:rFonts w:ascii="Garamond" w:hAnsi="Garamond"/>
              </w:rPr>
            </w:pPr>
            <w:r w:rsidRPr="00ED788B">
              <w:rPr>
                <w:rFonts w:ascii="Garamond" w:hAnsi="Garamond"/>
                <w:b/>
                <w:bCs/>
              </w:rPr>
              <w:t>Difficultés de traduction</w:t>
            </w:r>
          </w:p>
        </w:tc>
        <w:tc>
          <w:tcPr>
            <w:tcW w:w="7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1F69513" w14:textId="77777777" w:rsidR="004F0358" w:rsidRPr="00ED788B" w:rsidRDefault="004F0358">
            <w:pPr>
              <w:rPr>
                <w:rFonts w:ascii="Garamond" w:hAnsi="Garamond"/>
              </w:rPr>
            </w:pPr>
          </w:p>
          <w:p w14:paraId="3BC1B732" w14:textId="77777777" w:rsidR="004F0358" w:rsidRPr="00ED788B" w:rsidRDefault="004F0358">
            <w:pPr>
              <w:rPr>
                <w:rFonts w:ascii="Garamond" w:hAnsi="Garamond"/>
              </w:rPr>
            </w:pPr>
          </w:p>
        </w:tc>
      </w:tr>
    </w:tbl>
    <w:p w14:paraId="42628541" w14:textId="77777777" w:rsidR="003057F6" w:rsidRDefault="003057F6">
      <w:pPr>
        <w:pStyle w:val="Titre2"/>
        <w:rPr>
          <w:rFonts w:ascii="Garamond" w:hAnsi="Garamond"/>
        </w:rPr>
      </w:pPr>
    </w:p>
    <w:p w14:paraId="6157322F" w14:textId="77777777" w:rsidR="003057F6" w:rsidRDefault="003057F6">
      <w:pPr>
        <w:pStyle w:val="Titre2"/>
        <w:rPr>
          <w:rFonts w:ascii="Garamond" w:hAnsi="Garamond"/>
        </w:rPr>
      </w:pPr>
    </w:p>
    <w:p w14:paraId="7369710E" w14:textId="589EDB7D" w:rsidR="004F0358" w:rsidRPr="00ED788B" w:rsidRDefault="00000000">
      <w:pPr>
        <w:pStyle w:val="Titre2"/>
        <w:rPr>
          <w:rFonts w:ascii="Garamond" w:hAnsi="Garamond"/>
        </w:rPr>
      </w:pPr>
      <w:r w:rsidRPr="00ED788B">
        <w:rPr>
          <w:rFonts w:ascii="Garamond" w:hAnsi="Garamond"/>
        </w:rPr>
        <w:t xml:space="preserve">Extrait 4 — Vers d'Abū </w:t>
      </w:r>
      <w:proofErr w:type="spellStart"/>
      <w:r w:rsidRPr="00ED788B">
        <w:rPr>
          <w:rFonts w:ascii="Garamond" w:hAnsi="Garamond"/>
        </w:rPr>
        <w:t>Tammām</w:t>
      </w:r>
      <w:proofErr w:type="spellEnd"/>
      <w:r w:rsidRPr="00ED788B">
        <w:rPr>
          <w:rFonts w:ascii="Garamond" w:hAnsi="Garamond"/>
        </w:rPr>
        <w:t xml:space="preserve"> (arabe)</w:t>
      </w:r>
    </w:p>
    <w:p w14:paraId="2F23174E" w14:textId="77777777" w:rsidR="004F0358" w:rsidRPr="00ED788B" w:rsidRDefault="004F0358">
      <w:pPr>
        <w:spacing w:before="60" w:after="60"/>
        <w:rPr>
          <w:rFonts w:ascii="Garamond" w:hAnsi="Garamond"/>
        </w:rPr>
      </w:pPr>
    </w:p>
    <w:p w14:paraId="7041D07E" w14:textId="77777777" w:rsidR="004F0358" w:rsidRPr="00ED788B" w:rsidRDefault="00000000">
      <w:pPr>
        <w:spacing w:before="80" w:after="40"/>
        <w:jc w:val="right"/>
        <w:rPr>
          <w:rFonts w:ascii="Garamond" w:hAnsi="Garamond"/>
          <w:sz w:val="24"/>
          <w:szCs w:val="24"/>
        </w:rPr>
      </w:pPr>
      <w:proofErr w:type="spellStart"/>
      <w:proofErr w:type="gramStart"/>
      <w:r w:rsidRPr="00ED788B">
        <w:rPr>
          <w:rFonts w:ascii="Times New Roman" w:hAnsi="Times New Roman" w:cs="Times New Roman"/>
          <w:sz w:val="24"/>
          <w:szCs w:val="24"/>
        </w:rPr>
        <w:t>السَيفُ</w:t>
      </w:r>
      <w:proofErr w:type="spellEnd"/>
      <w:proofErr w:type="gramEnd"/>
      <w:r w:rsidRPr="00ED788B">
        <w:rPr>
          <w:rFonts w:ascii="Garamond" w:hAnsi="Garamond"/>
          <w:sz w:val="24"/>
          <w:szCs w:val="24"/>
        </w:rPr>
        <w:t xml:space="preserve"> </w:t>
      </w:r>
      <w:proofErr w:type="spellStart"/>
      <w:r w:rsidRPr="00ED788B">
        <w:rPr>
          <w:rFonts w:ascii="Times New Roman" w:hAnsi="Times New Roman" w:cs="Times New Roman"/>
          <w:sz w:val="24"/>
          <w:szCs w:val="24"/>
        </w:rPr>
        <w:t>أَصدَقُ</w:t>
      </w:r>
      <w:proofErr w:type="spellEnd"/>
      <w:r w:rsidRPr="00ED788B">
        <w:rPr>
          <w:rFonts w:ascii="Garamond" w:hAnsi="Garamond"/>
          <w:sz w:val="24"/>
          <w:szCs w:val="24"/>
        </w:rPr>
        <w:t xml:space="preserve"> </w:t>
      </w:r>
      <w:proofErr w:type="spellStart"/>
      <w:r w:rsidRPr="00ED788B">
        <w:rPr>
          <w:rFonts w:ascii="Times New Roman" w:hAnsi="Times New Roman" w:cs="Times New Roman"/>
          <w:sz w:val="24"/>
          <w:szCs w:val="24"/>
        </w:rPr>
        <w:t>أَنباءً</w:t>
      </w:r>
      <w:proofErr w:type="spellEnd"/>
      <w:r w:rsidRPr="00ED788B">
        <w:rPr>
          <w:rFonts w:ascii="Garamond" w:hAnsi="Garamond"/>
          <w:sz w:val="24"/>
          <w:szCs w:val="24"/>
        </w:rPr>
        <w:t xml:space="preserve"> </w:t>
      </w:r>
      <w:proofErr w:type="spellStart"/>
      <w:r w:rsidRPr="00ED788B">
        <w:rPr>
          <w:rFonts w:ascii="Times New Roman" w:hAnsi="Times New Roman" w:cs="Times New Roman"/>
          <w:sz w:val="24"/>
          <w:szCs w:val="24"/>
        </w:rPr>
        <w:t>مِنَ</w:t>
      </w:r>
      <w:proofErr w:type="spellEnd"/>
      <w:r w:rsidRPr="00ED788B">
        <w:rPr>
          <w:rFonts w:ascii="Garamond" w:hAnsi="Garamond"/>
          <w:sz w:val="24"/>
          <w:szCs w:val="24"/>
        </w:rPr>
        <w:t xml:space="preserve"> </w:t>
      </w:r>
      <w:proofErr w:type="spellStart"/>
      <w:r w:rsidRPr="00ED788B">
        <w:rPr>
          <w:rFonts w:ascii="Times New Roman" w:hAnsi="Times New Roman" w:cs="Times New Roman"/>
          <w:sz w:val="24"/>
          <w:szCs w:val="24"/>
        </w:rPr>
        <w:t>الكُتُبِ</w:t>
      </w:r>
      <w:proofErr w:type="spellEnd"/>
      <w:r w:rsidRPr="00ED788B">
        <w:rPr>
          <w:rFonts w:ascii="Garamond" w:hAnsi="Garamond"/>
          <w:sz w:val="24"/>
          <w:szCs w:val="24"/>
        </w:rPr>
        <w:t xml:space="preserve">   </w:t>
      </w:r>
      <w:proofErr w:type="spellStart"/>
      <w:r w:rsidRPr="00ED788B">
        <w:rPr>
          <w:rFonts w:ascii="Times New Roman" w:hAnsi="Times New Roman" w:cs="Times New Roman"/>
          <w:sz w:val="24"/>
          <w:szCs w:val="24"/>
        </w:rPr>
        <w:t>في</w:t>
      </w:r>
      <w:proofErr w:type="spellEnd"/>
      <w:r w:rsidRPr="00ED788B">
        <w:rPr>
          <w:rFonts w:ascii="Garamond" w:hAnsi="Garamond"/>
          <w:sz w:val="24"/>
          <w:szCs w:val="24"/>
        </w:rPr>
        <w:t xml:space="preserve"> </w:t>
      </w:r>
      <w:proofErr w:type="spellStart"/>
      <w:r w:rsidRPr="00ED788B">
        <w:rPr>
          <w:rFonts w:ascii="Times New Roman" w:hAnsi="Times New Roman" w:cs="Times New Roman"/>
          <w:sz w:val="24"/>
          <w:szCs w:val="24"/>
        </w:rPr>
        <w:t>حَدِّهِ</w:t>
      </w:r>
      <w:proofErr w:type="spellEnd"/>
      <w:r w:rsidRPr="00ED788B">
        <w:rPr>
          <w:rFonts w:ascii="Garamond" w:hAnsi="Garamond"/>
          <w:sz w:val="24"/>
          <w:szCs w:val="24"/>
        </w:rPr>
        <w:t xml:space="preserve"> </w:t>
      </w:r>
      <w:proofErr w:type="spellStart"/>
      <w:r w:rsidRPr="00ED788B">
        <w:rPr>
          <w:rFonts w:ascii="Times New Roman" w:hAnsi="Times New Roman" w:cs="Times New Roman"/>
          <w:sz w:val="24"/>
          <w:szCs w:val="24"/>
        </w:rPr>
        <w:t>الحَدُّ</w:t>
      </w:r>
      <w:proofErr w:type="spellEnd"/>
      <w:r w:rsidRPr="00ED788B">
        <w:rPr>
          <w:rFonts w:ascii="Garamond" w:hAnsi="Garamond"/>
          <w:sz w:val="24"/>
          <w:szCs w:val="24"/>
        </w:rPr>
        <w:t xml:space="preserve"> </w:t>
      </w:r>
      <w:proofErr w:type="spellStart"/>
      <w:r w:rsidRPr="00ED788B">
        <w:rPr>
          <w:rFonts w:ascii="Times New Roman" w:hAnsi="Times New Roman" w:cs="Times New Roman"/>
          <w:sz w:val="24"/>
          <w:szCs w:val="24"/>
        </w:rPr>
        <w:t>بَينَ</w:t>
      </w:r>
      <w:proofErr w:type="spellEnd"/>
      <w:r w:rsidRPr="00ED788B">
        <w:rPr>
          <w:rFonts w:ascii="Garamond" w:hAnsi="Garamond"/>
          <w:sz w:val="24"/>
          <w:szCs w:val="24"/>
        </w:rPr>
        <w:t xml:space="preserve"> </w:t>
      </w:r>
      <w:proofErr w:type="spellStart"/>
      <w:r w:rsidRPr="00ED788B">
        <w:rPr>
          <w:rFonts w:ascii="Times New Roman" w:hAnsi="Times New Roman" w:cs="Times New Roman"/>
          <w:sz w:val="24"/>
          <w:szCs w:val="24"/>
        </w:rPr>
        <w:t>الجِدِّ</w:t>
      </w:r>
      <w:proofErr w:type="spellEnd"/>
      <w:r w:rsidRPr="00ED788B">
        <w:rPr>
          <w:rFonts w:ascii="Garamond" w:hAnsi="Garamond"/>
          <w:sz w:val="24"/>
          <w:szCs w:val="24"/>
        </w:rPr>
        <w:t xml:space="preserve"> </w:t>
      </w:r>
      <w:proofErr w:type="spellStart"/>
      <w:r w:rsidRPr="00ED788B">
        <w:rPr>
          <w:rFonts w:ascii="Times New Roman" w:hAnsi="Times New Roman" w:cs="Times New Roman"/>
          <w:sz w:val="24"/>
          <w:szCs w:val="24"/>
        </w:rPr>
        <w:t>وَاللَعِبِ</w:t>
      </w:r>
      <w:proofErr w:type="spellEnd"/>
    </w:p>
    <w:p w14:paraId="223343EA" w14:textId="77777777" w:rsidR="008960EB" w:rsidRPr="00ED788B" w:rsidRDefault="008960EB">
      <w:pPr>
        <w:spacing w:before="80" w:after="40"/>
        <w:jc w:val="right"/>
        <w:rPr>
          <w:rFonts w:ascii="Garamond" w:hAnsi="Garamond"/>
        </w:rPr>
      </w:pPr>
    </w:p>
    <w:p w14:paraId="74582541" w14:textId="77777777" w:rsidR="004F0358" w:rsidRPr="00ED788B" w:rsidRDefault="004F0358">
      <w:pPr>
        <w:spacing w:before="60" w:after="60"/>
        <w:rPr>
          <w:rFonts w:ascii="Garamond" w:hAnsi="Garamond"/>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360"/>
      </w:tblGrid>
      <w:tr w:rsidR="004F0358" w:rsidRPr="00ED788B" w14:paraId="641357ED" w14:textId="77777777">
        <w:tc>
          <w:tcPr>
            <w:tcW w:w="2000" w:type="dxa"/>
            <w:tcBorders>
              <w:top w:val="single" w:sz="1" w:space="0" w:color="AAAAAA"/>
              <w:left w:val="single" w:sz="1" w:space="0" w:color="AAAAAA"/>
              <w:bottom w:val="single" w:sz="1" w:space="0" w:color="AAAAAA"/>
              <w:right w:val="single" w:sz="1" w:space="0" w:color="AAAAAA"/>
            </w:tcBorders>
            <w:shd w:val="clear" w:color="auto" w:fill="E8F4EC"/>
            <w:tcMar>
              <w:top w:w="80" w:type="dxa"/>
              <w:left w:w="120" w:type="dxa"/>
              <w:bottom w:w="80" w:type="dxa"/>
              <w:right w:w="120" w:type="dxa"/>
            </w:tcMar>
          </w:tcPr>
          <w:p w14:paraId="749A255F" w14:textId="77777777" w:rsidR="004F0358" w:rsidRPr="00ED788B" w:rsidRDefault="00000000">
            <w:pPr>
              <w:rPr>
                <w:rFonts w:ascii="Garamond" w:hAnsi="Garamond"/>
              </w:rPr>
            </w:pPr>
            <w:r w:rsidRPr="00ED788B">
              <w:rPr>
                <w:rFonts w:ascii="Garamond" w:hAnsi="Garamond"/>
                <w:b/>
                <w:bCs/>
              </w:rPr>
              <w:t>Jeu(x) de mots repéré(s)</w:t>
            </w:r>
          </w:p>
        </w:tc>
        <w:tc>
          <w:tcPr>
            <w:tcW w:w="7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3BD5DB1" w14:textId="77777777" w:rsidR="004F0358" w:rsidRPr="00ED788B" w:rsidRDefault="004F0358">
            <w:pPr>
              <w:rPr>
                <w:rFonts w:ascii="Garamond" w:hAnsi="Garamond"/>
              </w:rPr>
            </w:pPr>
          </w:p>
          <w:p w14:paraId="42C03DE5" w14:textId="77777777" w:rsidR="004F0358" w:rsidRPr="00ED788B" w:rsidRDefault="004F0358">
            <w:pPr>
              <w:rPr>
                <w:rFonts w:ascii="Garamond" w:hAnsi="Garamond"/>
              </w:rPr>
            </w:pPr>
          </w:p>
        </w:tc>
      </w:tr>
      <w:tr w:rsidR="004F0358" w:rsidRPr="00ED788B" w14:paraId="0F2C378D" w14:textId="77777777">
        <w:tc>
          <w:tcPr>
            <w:tcW w:w="2000" w:type="dxa"/>
            <w:tcBorders>
              <w:top w:val="single" w:sz="1" w:space="0" w:color="AAAAAA"/>
              <w:left w:val="single" w:sz="1" w:space="0" w:color="AAAAAA"/>
              <w:bottom w:val="single" w:sz="1" w:space="0" w:color="AAAAAA"/>
              <w:right w:val="single" w:sz="1" w:space="0" w:color="AAAAAA"/>
            </w:tcBorders>
            <w:shd w:val="clear" w:color="auto" w:fill="E8F4EC"/>
            <w:tcMar>
              <w:top w:w="80" w:type="dxa"/>
              <w:left w:w="120" w:type="dxa"/>
              <w:bottom w:w="80" w:type="dxa"/>
              <w:right w:w="120" w:type="dxa"/>
            </w:tcMar>
          </w:tcPr>
          <w:p w14:paraId="552101DA" w14:textId="77777777" w:rsidR="004F0358" w:rsidRPr="00ED788B" w:rsidRDefault="00000000">
            <w:pPr>
              <w:rPr>
                <w:rFonts w:ascii="Garamond" w:hAnsi="Garamond"/>
              </w:rPr>
            </w:pPr>
            <w:r w:rsidRPr="00ED788B">
              <w:rPr>
                <w:rFonts w:ascii="Garamond" w:hAnsi="Garamond"/>
                <w:b/>
                <w:bCs/>
              </w:rPr>
              <w:t>Explication</w:t>
            </w:r>
          </w:p>
        </w:tc>
        <w:tc>
          <w:tcPr>
            <w:tcW w:w="7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24C6A4D" w14:textId="77777777" w:rsidR="004F0358" w:rsidRPr="00ED788B" w:rsidRDefault="004F0358">
            <w:pPr>
              <w:rPr>
                <w:rFonts w:ascii="Garamond" w:hAnsi="Garamond"/>
              </w:rPr>
            </w:pPr>
          </w:p>
          <w:p w14:paraId="3896E06B" w14:textId="77777777" w:rsidR="004F0358" w:rsidRPr="00ED788B" w:rsidRDefault="004F0358">
            <w:pPr>
              <w:rPr>
                <w:rFonts w:ascii="Garamond" w:hAnsi="Garamond"/>
              </w:rPr>
            </w:pPr>
          </w:p>
        </w:tc>
      </w:tr>
      <w:tr w:rsidR="004F0358" w:rsidRPr="00ED788B" w14:paraId="54826E70" w14:textId="77777777">
        <w:tc>
          <w:tcPr>
            <w:tcW w:w="2000" w:type="dxa"/>
            <w:tcBorders>
              <w:top w:val="single" w:sz="1" w:space="0" w:color="AAAAAA"/>
              <w:left w:val="single" w:sz="1" w:space="0" w:color="AAAAAA"/>
              <w:bottom w:val="single" w:sz="1" w:space="0" w:color="AAAAAA"/>
              <w:right w:val="single" w:sz="1" w:space="0" w:color="AAAAAA"/>
            </w:tcBorders>
            <w:shd w:val="clear" w:color="auto" w:fill="E8F4EC"/>
            <w:tcMar>
              <w:top w:w="80" w:type="dxa"/>
              <w:left w:w="120" w:type="dxa"/>
              <w:bottom w:w="80" w:type="dxa"/>
              <w:right w:w="120" w:type="dxa"/>
            </w:tcMar>
          </w:tcPr>
          <w:p w14:paraId="2E5BC50F" w14:textId="77777777" w:rsidR="004F0358" w:rsidRPr="00ED788B" w:rsidRDefault="00000000">
            <w:pPr>
              <w:rPr>
                <w:rFonts w:ascii="Garamond" w:hAnsi="Garamond"/>
              </w:rPr>
            </w:pPr>
            <w:r w:rsidRPr="00ED788B">
              <w:rPr>
                <w:rFonts w:ascii="Garamond" w:hAnsi="Garamond"/>
                <w:b/>
                <w:bCs/>
              </w:rPr>
              <w:t>Difficultés de traduction</w:t>
            </w:r>
          </w:p>
        </w:tc>
        <w:tc>
          <w:tcPr>
            <w:tcW w:w="73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EC00AF1" w14:textId="77777777" w:rsidR="004F0358" w:rsidRPr="00ED788B" w:rsidRDefault="004F0358">
            <w:pPr>
              <w:rPr>
                <w:rFonts w:ascii="Garamond" w:hAnsi="Garamond"/>
              </w:rPr>
            </w:pPr>
          </w:p>
          <w:p w14:paraId="3870A54E" w14:textId="77777777" w:rsidR="004F0358" w:rsidRPr="00ED788B" w:rsidRDefault="004F0358">
            <w:pPr>
              <w:rPr>
                <w:rFonts w:ascii="Garamond" w:hAnsi="Garamond"/>
              </w:rPr>
            </w:pPr>
          </w:p>
        </w:tc>
      </w:tr>
    </w:tbl>
    <w:p w14:paraId="1777A846" w14:textId="77777777" w:rsidR="0094570E" w:rsidRPr="00ED788B" w:rsidRDefault="0094570E">
      <w:pPr>
        <w:rPr>
          <w:rFonts w:ascii="Garamond" w:hAnsi="Garamond"/>
        </w:rPr>
      </w:pPr>
    </w:p>
    <w:sectPr w:rsidR="0094570E" w:rsidRPr="00ED788B" w:rsidSect="009B66DB">
      <w:pgSz w:w="11906" w:h="16838"/>
      <w:pgMar w:top="1135" w:right="1200" w:bottom="1200" w:left="12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32039"/>
    <w:multiLevelType w:val="hybridMultilevel"/>
    <w:tmpl w:val="17627DFA"/>
    <w:lvl w:ilvl="0" w:tplc="73DA1334">
      <w:start w:val="1"/>
      <w:numFmt w:val="bullet"/>
      <w:lvlText w:val="●"/>
      <w:lvlJc w:val="left"/>
      <w:pPr>
        <w:ind w:left="720" w:hanging="360"/>
      </w:pPr>
    </w:lvl>
    <w:lvl w:ilvl="1" w:tplc="136ED1E2">
      <w:start w:val="1"/>
      <w:numFmt w:val="bullet"/>
      <w:lvlText w:val="○"/>
      <w:lvlJc w:val="left"/>
      <w:pPr>
        <w:ind w:left="1440" w:hanging="360"/>
      </w:pPr>
    </w:lvl>
    <w:lvl w:ilvl="2" w:tplc="782824B2">
      <w:start w:val="1"/>
      <w:numFmt w:val="bullet"/>
      <w:lvlText w:val="■"/>
      <w:lvlJc w:val="left"/>
      <w:pPr>
        <w:ind w:left="2160" w:hanging="360"/>
      </w:pPr>
    </w:lvl>
    <w:lvl w:ilvl="3" w:tplc="4D3C498C">
      <w:start w:val="1"/>
      <w:numFmt w:val="bullet"/>
      <w:lvlText w:val="●"/>
      <w:lvlJc w:val="left"/>
      <w:pPr>
        <w:ind w:left="2880" w:hanging="360"/>
      </w:pPr>
    </w:lvl>
    <w:lvl w:ilvl="4" w:tplc="FB2A3340">
      <w:start w:val="1"/>
      <w:numFmt w:val="bullet"/>
      <w:lvlText w:val="○"/>
      <w:lvlJc w:val="left"/>
      <w:pPr>
        <w:ind w:left="3600" w:hanging="360"/>
      </w:pPr>
    </w:lvl>
    <w:lvl w:ilvl="5" w:tplc="91DC5056">
      <w:start w:val="1"/>
      <w:numFmt w:val="bullet"/>
      <w:lvlText w:val="■"/>
      <w:lvlJc w:val="left"/>
      <w:pPr>
        <w:ind w:left="4320" w:hanging="360"/>
      </w:pPr>
    </w:lvl>
    <w:lvl w:ilvl="6" w:tplc="6004F95E">
      <w:start w:val="1"/>
      <w:numFmt w:val="bullet"/>
      <w:lvlText w:val="●"/>
      <w:lvlJc w:val="left"/>
      <w:pPr>
        <w:ind w:left="5040" w:hanging="360"/>
      </w:pPr>
    </w:lvl>
    <w:lvl w:ilvl="7" w:tplc="42AE5FE4">
      <w:start w:val="1"/>
      <w:numFmt w:val="bullet"/>
      <w:lvlText w:val="●"/>
      <w:lvlJc w:val="left"/>
      <w:pPr>
        <w:ind w:left="5760" w:hanging="360"/>
      </w:pPr>
    </w:lvl>
    <w:lvl w:ilvl="8" w:tplc="0310EA44">
      <w:start w:val="1"/>
      <w:numFmt w:val="bullet"/>
      <w:lvlText w:val="●"/>
      <w:lvlJc w:val="left"/>
      <w:pPr>
        <w:ind w:left="6480" w:hanging="360"/>
      </w:pPr>
    </w:lvl>
  </w:abstractNum>
  <w:abstractNum w:abstractNumId="1" w15:restartNumberingAfterBreak="0">
    <w:nsid w:val="58D35FBA"/>
    <w:multiLevelType w:val="hybridMultilevel"/>
    <w:tmpl w:val="694E5516"/>
    <w:lvl w:ilvl="0" w:tplc="C3AC587C">
      <w:start w:val="1"/>
      <w:numFmt w:val="bullet"/>
      <w:lvlText w:val="•"/>
      <w:lvlJc w:val="left"/>
      <w:pPr>
        <w:ind w:left="720" w:hanging="360"/>
      </w:pPr>
    </w:lvl>
    <w:lvl w:ilvl="1" w:tplc="FC3AE04A">
      <w:numFmt w:val="decimal"/>
      <w:lvlText w:val=""/>
      <w:lvlJc w:val="left"/>
    </w:lvl>
    <w:lvl w:ilvl="2" w:tplc="2C7022A2">
      <w:numFmt w:val="decimal"/>
      <w:lvlText w:val=""/>
      <w:lvlJc w:val="left"/>
    </w:lvl>
    <w:lvl w:ilvl="3" w:tplc="29BEDB08">
      <w:numFmt w:val="decimal"/>
      <w:lvlText w:val=""/>
      <w:lvlJc w:val="left"/>
    </w:lvl>
    <w:lvl w:ilvl="4" w:tplc="4648CBBC">
      <w:numFmt w:val="decimal"/>
      <w:lvlText w:val=""/>
      <w:lvlJc w:val="left"/>
    </w:lvl>
    <w:lvl w:ilvl="5" w:tplc="6590A542">
      <w:numFmt w:val="decimal"/>
      <w:lvlText w:val=""/>
      <w:lvlJc w:val="left"/>
    </w:lvl>
    <w:lvl w:ilvl="6" w:tplc="56D24A9A">
      <w:numFmt w:val="decimal"/>
      <w:lvlText w:val=""/>
      <w:lvlJc w:val="left"/>
    </w:lvl>
    <w:lvl w:ilvl="7" w:tplc="466E58F8">
      <w:numFmt w:val="decimal"/>
      <w:lvlText w:val=""/>
      <w:lvlJc w:val="left"/>
    </w:lvl>
    <w:lvl w:ilvl="8" w:tplc="936069F8">
      <w:numFmt w:val="decimal"/>
      <w:lvlText w:val=""/>
      <w:lvlJc w:val="left"/>
    </w:lvl>
  </w:abstractNum>
  <w:num w:numId="1" w16cid:durableId="9646776">
    <w:abstractNumId w:val="0"/>
    <w:lvlOverride w:ilvl="0">
      <w:startOverride w:val="1"/>
    </w:lvlOverride>
  </w:num>
  <w:num w:numId="2" w16cid:durableId="114859217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358"/>
    <w:rsid w:val="003057F6"/>
    <w:rsid w:val="004F0358"/>
    <w:rsid w:val="00503A13"/>
    <w:rsid w:val="008960EB"/>
    <w:rsid w:val="008D3AA3"/>
    <w:rsid w:val="0094570E"/>
    <w:rsid w:val="009B66DB"/>
    <w:rsid w:val="00D3159E"/>
    <w:rsid w:val="00E57981"/>
    <w:rsid w:val="00ED788B"/>
    <w:rsid w:val="00F9678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D5AA4"/>
  <w15:docId w15:val="{5206008C-647D-4D4D-A2B2-8CDF7325A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240" w:after="120"/>
      <w:outlineLvl w:val="0"/>
    </w:pPr>
    <w:rPr>
      <w:b/>
      <w:bCs/>
      <w:color w:val="2E4057"/>
      <w:sz w:val="32"/>
      <w:szCs w:val="32"/>
    </w:rPr>
  </w:style>
  <w:style w:type="paragraph" w:styleId="Titre2">
    <w:name w:val="heading 2"/>
    <w:uiPriority w:val="9"/>
    <w:unhideWhenUsed/>
    <w:qFormat/>
    <w:pPr>
      <w:spacing w:before="200" w:after="80"/>
      <w:outlineLvl w:val="1"/>
    </w:pPr>
    <w:rPr>
      <w:b/>
      <w:bCs/>
      <w:color w:val="1A7A4A"/>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225</Words>
  <Characters>1242</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Amina TLB</cp:lastModifiedBy>
  <cp:revision>8</cp:revision>
  <dcterms:created xsi:type="dcterms:W3CDTF">2026-03-10T06:09:00Z</dcterms:created>
  <dcterms:modified xsi:type="dcterms:W3CDTF">2026-03-10T20:58:00Z</dcterms:modified>
</cp:coreProperties>
</file>