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9F7E" w14:textId="014CBBF9" w:rsidR="000D0E97" w:rsidRDefault="000D0E97" w:rsidP="000D0E97">
      <w:pPr>
        <w:pStyle w:val="NormalWeb"/>
        <w:bidi/>
        <w:jc w:val="both"/>
        <w:rPr>
          <w:rFonts w:ascii="Simplified Arabic" w:hAnsi="Simplified Arabic" w:cs="Simplified Arabic"/>
          <w:sz w:val="28"/>
          <w:szCs w:val="28"/>
        </w:rPr>
      </w:pPr>
      <w:r w:rsidRPr="000D0E97">
        <w:rPr>
          <w:rStyle w:val="Strong"/>
          <w:rFonts w:ascii="Simplified Arabic" w:hAnsi="Simplified Arabic" w:cs="Simplified Arabic"/>
          <w:sz w:val="28"/>
          <w:szCs w:val="28"/>
          <w:rtl/>
        </w:rPr>
        <w:t>المحاضرة الثانية: الديموغرافيا والمتغيرات الاقتصادية الكبرى</w:t>
      </w:r>
    </w:p>
    <w:p w14:paraId="77D3F900" w14:textId="77777777" w:rsidR="000D0E97" w:rsidRPr="000D0E97" w:rsidRDefault="000D0E97" w:rsidP="000D0E97">
      <w:pPr>
        <w:pStyle w:val="NormalWeb"/>
        <w:bidi/>
        <w:jc w:val="both"/>
        <w:rPr>
          <w:rFonts w:ascii="Simplified Arabic" w:hAnsi="Simplified Arabic" w:cs="Simplified Arabic"/>
          <w:sz w:val="28"/>
          <w:szCs w:val="28"/>
        </w:rPr>
      </w:pPr>
    </w:p>
    <w:p w14:paraId="626189A0" w14:textId="77777777" w:rsidR="000D0E97" w:rsidRPr="000D0E97" w:rsidRDefault="000D0E97" w:rsidP="000D0E97">
      <w:pPr>
        <w:pStyle w:val="Heading3"/>
        <w:numPr>
          <w:ilvl w:val="0"/>
          <w:numId w:val="12"/>
        </w:numPr>
        <w:bidi/>
        <w:jc w:val="both"/>
        <w:rPr>
          <w:rFonts w:ascii="Simplified Arabic" w:hAnsi="Simplified Arabic" w:cs="Simplified Arabic"/>
          <w:b/>
          <w:bCs/>
          <w:color w:val="auto"/>
          <w:sz w:val="28"/>
          <w:szCs w:val="28"/>
        </w:rPr>
      </w:pPr>
      <w:r w:rsidRPr="000D0E97">
        <w:rPr>
          <w:rFonts w:ascii="Simplified Arabic" w:hAnsi="Simplified Arabic" w:cs="Simplified Arabic"/>
          <w:b/>
          <w:bCs/>
          <w:color w:val="auto"/>
          <w:sz w:val="28"/>
          <w:szCs w:val="28"/>
          <w:rtl/>
        </w:rPr>
        <w:t>الديموغرافيا والنمو الاقتصادي</w:t>
      </w:r>
    </w:p>
    <w:p w14:paraId="52E9ABB2" w14:textId="77777777" w:rsidR="000D0E97" w:rsidRPr="000D0E97" w:rsidRDefault="000D0E97" w:rsidP="000D0E97">
      <w:pPr>
        <w:pStyle w:val="NormalWeb"/>
        <w:bidi/>
        <w:jc w:val="both"/>
        <w:rPr>
          <w:rFonts w:ascii="Simplified Arabic" w:hAnsi="Simplified Arabic" w:cs="Simplified Arabic"/>
          <w:sz w:val="28"/>
          <w:szCs w:val="28"/>
        </w:rPr>
      </w:pPr>
      <w:r w:rsidRPr="000D0E97">
        <w:rPr>
          <w:rFonts w:ascii="Simplified Arabic" w:hAnsi="Simplified Arabic" w:cs="Simplified Arabic"/>
          <w:sz w:val="28"/>
          <w:szCs w:val="28"/>
          <w:rtl/>
        </w:rPr>
        <w:t>الديموغرافيا تعني دراسة السكان من حيث عددهم، توزيعهم العمري، الجنس، الخصائص الاجتماعية، الاقتصادية والصحية. يرتبط النمو الاقتصادي ارتباطاً وثيقاً بخصائص السكان، فزيادة السكان قد توفر قوة عاملة أكبر، ولكنها قد تضغط على الموارد إذا لم يكن هناك نمو متوازٍ للإنتاج. النمو الاقتصادي يعتمد على التوازن بين العرض والطلب في السوق، وكفاءة استخدام الموارد البشرية، والاستثمارات في التعليم والصحة. بعض الدول تشهد ارتفاعاً في نسبة الشباب، ما يزيد الطلب على الوظائف والخدمات الاجتماعية، بينما الدول ذات السكان المسنين تواجه تحديات تمويل التقاعد والرعاية الصحية</w:t>
      </w:r>
      <w:r w:rsidRPr="000D0E97">
        <w:rPr>
          <w:rFonts w:ascii="Simplified Arabic" w:hAnsi="Simplified Arabic" w:cs="Simplified Arabic"/>
          <w:sz w:val="28"/>
          <w:szCs w:val="28"/>
        </w:rPr>
        <w:t>.</w:t>
      </w:r>
    </w:p>
    <w:p w14:paraId="696CAD12" w14:textId="77777777" w:rsidR="000D0E97" w:rsidRPr="000D0E97" w:rsidRDefault="000D0E97" w:rsidP="000D0E97">
      <w:pPr>
        <w:pStyle w:val="Heading3"/>
        <w:numPr>
          <w:ilvl w:val="0"/>
          <w:numId w:val="12"/>
        </w:numPr>
        <w:bidi/>
        <w:jc w:val="both"/>
        <w:rPr>
          <w:rFonts w:ascii="Simplified Arabic" w:hAnsi="Simplified Arabic" w:cs="Simplified Arabic"/>
          <w:b/>
          <w:bCs/>
          <w:color w:val="auto"/>
          <w:sz w:val="28"/>
          <w:szCs w:val="28"/>
        </w:rPr>
      </w:pPr>
      <w:r w:rsidRPr="000D0E97">
        <w:rPr>
          <w:rFonts w:ascii="Simplified Arabic" w:hAnsi="Simplified Arabic" w:cs="Simplified Arabic"/>
          <w:b/>
          <w:bCs/>
          <w:color w:val="auto"/>
          <w:sz w:val="28"/>
          <w:szCs w:val="28"/>
          <w:rtl/>
        </w:rPr>
        <w:t>الديموغرافيا والعمل</w:t>
      </w:r>
    </w:p>
    <w:p w14:paraId="09386A7A" w14:textId="77777777" w:rsidR="000D0E97" w:rsidRPr="000D0E97" w:rsidRDefault="000D0E97" w:rsidP="000D0E97">
      <w:pPr>
        <w:pStyle w:val="NormalWeb"/>
        <w:bidi/>
        <w:jc w:val="both"/>
        <w:rPr>
          <w:rFonts w:ascii="Simplified Arabic" w:hAnsi="Simplified Arabic" w:cs="Simplified Arabic"/>
          <w:sz w:val="28"/>
          <w:szCs w:val="28"/>
        </w:rPr>
      </w:pPr>
      <w:r w:rsidRPr="000D0E97">
        <w:rPr>
          <w:rFonts w:ascii="Simplified Arabic" w:hAnsi="Simplified Arabic" w:cs="Simplified Arabic"/>
          <w:sz w:val="28"/>
          <w:szCs w:val="28"/>
          <w:rtl/>
        </w:rPr>
        <w:t>العلاقة بين الديموغرافيا والعمل أساسية لفهم الاقتصاد. عدد السكان العاملين ونسبة السكان القادرين على العمل (15-64 سنة) يحدد قوة العمل المتاحة. الهيكل العمري للسكان يؤثر على معدل البطالة، الإنتاجية، والضغوط على أنظمة الضمان الاجتماعي. على سبيل المثال، الدول ذات النمو السكاني المرتفع تحتاج إلى برامج تعليم وتدريب مكثف لضمان تأهيل الشباب لسوق العمل، بينما الدول المسنة تواجه خطر انخفاض الإنتاجية بسبب نقص اليد العاملة</w:t>
      </w:r>
      <w:r w:rsidRPr="000D0E97">
        <w:rPr>
          <w:rFonts w:ascii="Simplified Arabic" w:hAnsi="Simplified Arabic" w:cs="Simplified Arabic"/>
          <w:sz w:val="28"/>
          <w:szCs w:val="28"/>
        </w:rPr>
        <w:t>.</w:t>
      </w:r>
    </w:p>
    <w:p w14:paraId="5459831D" w14:textId="77777777" w:rsidR="000D0E97" w:rsidRPr="000D0E97" w:rsidRDefault="000D0E97" w:rsidP="000D0E97">
      <w:pPr>
        <w:pStyle w:val="Heading3"/>
        <w:numPr>
          <w:ilvl w:val="0"/>
          <w:numId w:val="12"/>
        </w:numPr>
        <w:bidi/>
        <w:jc w:val="both"/>
        <w:rPr>
          <w:rFonts w:ascii="Simplified Arabic" w:hAnsi="Simplified Arabic" w:cs="Simplified Arabic"/>
          <w:b/>
          <w:bCs/>
          <w:color w:val="auto"/>
          <w:sz w:val="28"/>
          <w:szCs w:val="28"/>
        </w:rPr>
      </w:pPr>
      <w:r w:rsidRPr="000D0E97">
        <w:rPr>
          <w:rFonts w:ascii="Simplified Arabic" w:hAnsi="Simplified Arabic" w:cs="Simplified Arabic"/>
          <w:b/>
          <w:bCs/>
          <w:color w:val="auto"/>
          <w:sz w:val="28"/>
          <w:szCs w:val="28"/>
          <w:rtl/>
        </w:rPr>
        <w:t>الديموغرافيا والطلب</w:t>
      </w:r>
    </w:p>
    <w:p w14:paraId="0907E39A" w14:textId="77777777" w:rsidR="000D0E97" w:rsidRPr="000D0E97" w:rsidRDefault="000D0E97" w:rsidP="000D0E97">
      <w:pPr>
        <w:pStyle w:val="NormalWeb"/>
        <w:bidi/>
        <w:jc w:val="both"/>
        <w:rPr>
          <w:rFonts w:ascii="Simplified Arabic" w:hAnsi="Simplified Arabic" w:cs="Simplified Arabic"/>
          <w:sz w:val="28"/>
          <w:szCs w:val="28"/>
        </w:rPr>
      </w:pPr>
      <w:r w:rsidRPr="000D0E97">
        <w:rPr>
          <w:rFonts w:ascii="Simplified Arabic" w:hAnsi="Simplified Arabic" w:cs="Simplified Arabic"/>
          <w:sz w:val="28"/>
          <w:szCs w:val="28"/>
          <w:rtl/>
        </w:rPr>
        <w:t>السكان يشكلون المحرك الأساسي للطلب على السلع والخدمات. تزايد السكان يزيد الطلب على الغذاء، السكن، النقل، الصحة، والتعليم، بينما انخفاض النمو السكاني قد يقلل الطلب ويؤثر على النمو الاقتصادي. فهم هذا التفاعل يساعد الحكومات على وضع سياسات اقتصادية لضبط العرض، وتشجيع الاستثمار في القطاعات المطلوبة، مثل الطاقة والبنية التحتية والخدمات</w:t>
      </w:r>
      <w:r w:rsidRPr="000D0E97">
        <w:rPr>
          <w:rFonts w:ascii="Simplified Arabic" w:hAnsi="Simplified Arabic" w:cs="Simplified Arabic"/>
          <w:sz w:val="28"/>
          <w:szCs w:val="28"/>
        </w:rPr>
        <w:t>.</w:t>
      </w:r>
    </w:p>
    <w:p w14:paraId="0EB34C49" w14:textId="77777777" w:rsidR="000D0E97" w:rsidRPr="000D0E97" w:rsidRDefault="000D0E97" w:rsidP="000D0E97">
      <w:pPr>
        <w:pStyle w:val="Heading3"/>
        <w:numPr>
          <w:ilvl w:val="0"/>
          <w:numId w:val="12"/>
        </w:numPr>
        <w:bidi/>
        <w:jc w:val="both"/>
        <w:rPr>
          <w:rFonts w:ascii="Simplified Arabic" w:hAnsi="Simplified Arabic" w:cs="Simplified Arabic"/>
          <w:b/>
          <w:bCs/>
          <w:color w:val="auto"/>
          <w:sz w:val="28"/>
          <w:szCs w:val="28"/>
        </w:rPr>
      </w:pPr>
      <w:r w:rsidRPr="000D0E97">
        <w:rPr>
          <w:rFonts w:ascii="Simplified Arabic" w:hAnsi="Simplified Arabic" w:cs="Simplified Arabic"/>
          <w:b/>
          <w:bCs/>
          <w:color w:val="auto"/>
          <w:sz w:val="28"/>
          <w:szCs w:val="28"/>
          <w:rtl/>
        </w:rPr>
        <w:t>الديموغرافيا والماء والغذاء</w:t>
      </w:r>
    </w:p>
    <w:p w14:paraId="0F824EFC" w14:textId="77777777" w:rsidR="000D0E97" w:rsidRPr="000D0E97" w:rsidRDefault="000D0E97" w:rsidP="000D0E97">
      <w:pPr>
        <w:pStyle w:val="NormalWeb"/>
        <w:bidi/>
        <w:jc w:val="both"/>
        <w:rPr>
          <w:rFonts w:ascii="Simplified Arabic" w:hAnsi="Simplified Arabic" w:cs="Simplified Arabic"/>
          <w:sz w:val="28"/>
          <w:szCs w:val="28"/>
        </w:rPr>
      </w:pPr>
      <w:r w:rsidRPr="000D0E97">
        <w:rPr>
          <w:rFonts w:ascii="Simplified Arabic" w:hAnsi="Simplified Arabic" w:cs="Simplified Arabic"/>
          <w:sz w:val="28"/>
          <w:szCs w:val="28"/>
          <w:rtl/>
        </w:rPr>
        <w:t xml:space="preserve">الموارد الطبيعية مثل الماء والغذاء تتأثر بشكل مباشر بالزيادة السكانية. النمو السريع للسكان يضغط على الموارد المائية والزراعية، ويزيد من احتمالية ندرة الغذاء. التخطيط الديموغرافي والتكنولوجي مهم لتحقيق الأمن الغذائي، مثل تطوير نظم الري الحديثة، تحسين إنتاجية الأراضي الزراعية، وتخفيض الهدر الغذائي. </w:t>
      </w:r>
      <w:r w:rsidRPr="000D0E97">
        <w:rPr>
          <w:rFonts w:ascii="Simplified Arabic" w:hAnsi="Simplified Arabic" w:cs="Simplified Arabic"/>
          <w:sz w:val="28"/>
          <w:szCs w:val="28"/>
          <w:rtl/>
        </w:rPr>
        <w:lastRenderedPageBreak/>
        <w:t>التحليل الاقتصادي لهذه العلاقة يساعد على وضع سياسات مستدامة لضمان استقرار الموارد مع نمو السكان</w:t>
      </w:r>
      <w:r w:rsidRPr="000D0E97">
        <w:rPr>
          <w:rFonts w:ascii="Simplified Arabic" w:hAnsi="Simplified Arabic" w:cs="Simplified Arabic"/>
          <w:sz w:val="28"/>
          <w:szCs w:val="28"/>
        </w:rPr>
        <w:t>.</w:t>
      </w:r>
    </w:p>
    <w:p w14:paraId="151CD172" w14:textId="77777777" w:rsidR="000D0E97" w:rsidRPr="000D0E97" w:rsidRDefault="000D0E97" w:rsidP="000D0E97">
      <w:pPr>
        <w:pStyle w:val="Heading3"/>
        <w:bidi/>
        <w:jc w:val="both"/>
        <w:rPr>
          <w:rFonts w:ascii="Simplified Arabic" w:hAnsi="Simplified Arabic" w:cs="Simplified Arabic"/>
          <w:b/>
          <w:bCs/>
          <w:color w:val="auto"/>
          <w:sz w:val="28"/>
          <w:szCs w:val="28"/>
        </w:rPr>
      </w:pPr>
      <w:r w:rsidRPr="000D0E97">
        <w:rPr>
          <w:rFonts w:ascii="Simplified Arabic" w:hAnsi="Simplified Arabic" w:cs="Simplified Arabic"/>
          <w:b/>
          <w:bCs/>
          <w:color w:val="auto"/>
          <w:sz w:val="28"/>
          <w:szCs w:val="28"/>
          <w:rtl/>
        </w:rPr>
        <w:t>الخلاصة</w:t>
      </w:r>
    </w:p>
    <w:p w14:paraId="2C835C23" w14:textId="466BC526" w:rsidR="000D0E97" w:rsidRPr="000D0E97" w:rsidRDefault="000D0E97" w:rsidP="000D0E97">
      <w:pPr>
        <w:pStyle w:val="NormalWeb"/>
        <w:bidi/>
        <w:jc w:val="both"/>
        <w:rPr>
          <w:rFonts w:ascii="Simplified Arabic" w:hAnsi="Simplified Arabic" w:cs="Simplified Arabic" w:hint="cs"/>
          <w:sz w:val="28"/>
          <w:szCs w:val="28"/>
          <w:rtl/>
        </w:rPr>
      </w:pPr>
      <w:r w:rsidRPr="000D0E97">
        <w:rPr>
          <w:rFonts w:ascii="Simplified Arabic" w:hAnsi="Simplified Arabic" w:cs="Simplified Arabic"/>
          <w:sz w:val="28"/>
          <w:szCs w:val="28"/>
          <w:rtl/>
        </w:rPr>
        <w:t>الوحدة الثانية توضح أن فهم الديموغرافيا أمر محوري لتحقيق التوازن بين النمو السكاني والاقتصادي. التخطيط الجيد للموارد، تطوير سوق العمل، واستراتيجيات الطلب هي أدوات رئيسية لتحسين استدامة الاقتصاد والمجتمع</w:t>
      </w:r>
      <w:r w:rsidRPr="000D0E97">
        <w:rPr>
          <w:rFonts w:ascii="Simplified Arabic" w:hAnsi="Simplified Arabic" w:cs="Simplified Arabic"/>
          <w:sz w:val="28"/>
          <w:szCs w:val="28"/>
        </w:rPr>
        <w:t>.</w:t>
      </w:r>
    </w:p>
    <w:sectPr w:rsidR="000D0E97" w:rsidRPr="000D0E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449D"/>
    <w:multiLevelType w:val="multilevel"/>
    <w:tmpl w:val="18BE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805BE"/>
    <w:multiLevelType w:val="multilevel"/>
    <w:tmpl w:val="E920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B2D0C"/>
    <w:multiLevelType w:val="multilevel"/>
    <w:tmpl w:val="D6B0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B3C6A"/>
    <w:multiLevelType w:val="multilevel"/>
    <w:tmpl w:val="F90E1D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66D6D"/>
    <w:multiLevelType w:val="multilevel"/>
    <w:tmpl w:val="7040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420FD"/>
    <w:multiLevelType w:val="multilevel"/>
    <w:tmpl w:val="A710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F11E8"/>
    <w:multiLevelType w:val="multilevel"/>
    <w:tmpl w:val="5338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5C47BD"/>
    <w:multiLevelType w:val="hybridMultilevel"/>
    <w:tmpl w:val="D448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A24D59"/>
    <w:multiLevelType w:val="hybridMultilevel"/>
    <w:tmpl w:val="384C05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333C4"/>
    <w:multiLevelType w:val="multilevel"/>
    <w:tmpl w:val="4EE4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602ED4"/>
    <w:multiLevelType w:val="hybridMultilevel"/>
    <w:tmpl w:val="6B565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115D4"/>
    <w:multiLevelType w:val="multilevel"/>
    <w:tmpl w:val="4E2C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806AF0"/>
    <w:multiLevelType w:val="hybridMultilevel"/>
    <w:tmpl w:val="4686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66D60"/>
    <w:multiLevelType w:val="multilevel"/>
    <w:tmpl w:val="98FE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0"/>
  </w:num>
  <w:num w:numId="4">
    <w:abstractNumId w:val="2"/>
  </w:num>
  <w:num w:numId="5">
    <w:abstractNumId w:val="9"/>
  </w:num>
  <w:num w:numId="6">
    <w:abstractNumId w:val="4"/>
  </w:num>
  <w:num w:numId="7">
    <w:abstractNumId w:val="5"/>
  </w:num>
  <w:num w:numId="8">
    <w:abstractNumId w:val="11"/>
  </w:num>
  <w:num w:numId="9">
    <w:abstractNumId w:val="6"/>
  </w:num>
  <w:num w:numId="10">
    <w:abstractNumId w:val="12"/>
  </w:num>
  <w:num w:numId="11">
    <w:abstractNumId w:val="1"/>
  </w:num>
  <w:num w:numId="12">
    <w:abstractNumId w:val="10"/>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EF"/>
    <w:rsid w:val="00086CEF"/>
    <w:rsid w:val="000D0E97"/>
    <w:rsid w:val="0014798C"/>
    <w:rsid w:val="002A5D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87AE"/>
  <w15:chartTrackingRefBased/>
  <w15:docId w15:val="{EABD8E52-4AC7-4F50-9B45-38FB744D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4798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14798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0D0E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98C"/>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14798C"/>
    <w:rPr>
      <w:rFonts w:ascii="Times New Roman" w:eastAsia="Times New Roman" w:hAnsi="Times New Roman" w:cs="Times New Roman"/>
      <w:b/>
      <w:bCs/>
      <w:sz w:val="36"/>
      <w:szCs w:val="36"/>
      <w:lang w:val="en-US"/>
    </w:rPr>
  </w:style>
  <w:style w:type="paragraph" w:styleId="NormalWeb">
    <w:name w:val="Normal (Web)"/>
    <w:basedOn w:val="Normal"/>
    <w:uiPriority w:val="99"/>
    <w:unhideWhenUsed/>
    <w:rsid w:val="001479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4798C"/>
    <w:rPr>
      <w:b/>
      <w:bCs/>
    </w:rPr>
  </w:style>
  <w:style w:type="paragraph" w:styleId="ListParagraph">
    <w:name w:val="List Paragraph"/>
    <w:basedOn w:val="Normal"/>
    <w:uiPriority w:val="34"/>
    <w:qFormat/>
    <w:rsid w:val="0014798C"/>
    <w:pPr>
      <w:ind w:left="720"/>
      <w:contextualSpacing/>
    </w:pPr>
  </w:style>
  <w:style w:type="character" w:customStyle="1" w:styleId="Heading3Char">
    <w:name w:val="Heading 3 Char"/>
    <w:basedOn w:val="DefaultParagraphFont"/>
    <w:link w:val="Heading3"/>
    <w:uiPriority w:val="9"/>
    <w:semiHidden/>
    <w:rsid w:val="000D0E9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123223">
      <w:bodyDiv w:val="1"/>
      <w:marLeft w:val="0"/>
      <w:marRight w:val="0"/>
      <w:marTop w:val="0"/>
      <w:marBottom w:val="0"/>
      <w:divBdr>
        <w:top w:val="none" w:sz="0" w:space="0" w:color="auto"/>
        <w:left w:val="none" w:sz="0" w:space="0" w:color="auto"/>
        <w:bottom w:val="none" w:sz="0" w:space="0" w:color="auto"/>
        <w:right w:val="none" w:sz="0" w:space="0" w:color="auto"/>
      </w:divBdr>
      <w:divsChild>
        <w:div w:id="365759600">
          <w:marLeft w:val="0"/>
          <w:marRight w:val="0"/>
          <w:marTop w:val="0"/>
          <w:marBottom w:val="0"/>
          <w:divBdr>
            <w:top w:val="none" w:sz="0" w:space="0" w:color="auto"/>
            <w:left w:val="none" w:sz="0" w:space="0" w:color="auto"/>
            <w:bottom w:val="none" w:sz="0" w:space="0" w:color="auto"/>
            <w:right w:val="none" w:sz="0" w:space="0" w:color="auto"/>
          </w:divBdr>
          <w:divsChild>
            <w:div w:id="1883440029">
              <w:marLeft w:val="0"/>
              <w:marRight w:val="0"/>
              <w:marTop w:val="0"/>
              <w:marBottom w:val="0"/>
              <w:divBdr>
                <w:top w:val="none" w:sz="0" w:space="0" w:color="auto"/>
                <w:left w:val="none" w:sz="0" w:space="0" w:color="auto"/>
                <w:bottom w:val="none" w:sz="0" w:space="0" w:color="auto"/>
                <w:right w:val="none" w:sz="0" w:space="0" w:color="auto"/>
              </w:divBdr>
              <w:divsChild>
                <w:div w:id="1051270996">
                  <w:marLeft w:val="0"/>
                  <w:marRight w:val="0"/>
                  <w:marTop w:val="0"/>
                  <w:marBottom w:val="0"/>
                  <w:divBdr>
                    <w:top w:val="none" w:sz="0" w:space="0" w:color="auto"/>
                    <w:left w:val="none" w:sz="0" w:space="0" w:color="auto"/>
                    <w:bottom w:val="none" w:sz="0" w:space="0" w:color="auto"/>
                    <w:right w:val="none" w:sz="0" w:space="0" w:color="auto"/>
                  </w:divBdr>
                  <w:divsChild>
                    <w:div w:id="1680693326">
                      <w:marLeft w:val="0"/>
                      <w:marRight w:val="0"/>
                      <w:marTop w:val="0"/>
                      <w:marBottom w:val="0"/>
                      <w:divBdr>
                        <w:top w:val="none" w:sz="0" w:space="0" w:color="auto"/>
                        <w:left w:val="none" w:sz="0" w:space="0" w:color="auto"/>
                        <w:bottom w:val="none" w:sz="0" w:space="0" w:color="auto"/>
                        <w:right w:val="none" w:sz="0" w:space="0" w:color="auto"/>
                      </w:divBdr>
                      <w:divsChild>
                        <w:div w:id="1852986873">
                          <w:marLeft w:val="0"/>
                          <w:marRight w:val="0"/>
                          <w:marTop w:val="0"/>
                          <w:marBottom w:val="0"/>
                          <w:divBdr>
                            <w:top w:val="none" w:sz="0" w:space="0" w:color="auto"/>
                            <w:left w:val="none" w:sz="0" w:space="0" w:color="auto"/>
                            <w:bottom w:val="none" w:sz="0" w:space="0" w:color="auto"/>
                            <w:right w:val="none" w:sz="0" w:space="0" w:color="auto"/>
                          </w:divBdr>
                          <w:divsChild>
                            <w:div w:id="850022255">
                              <w:marLeft w:val="0"/>
                              <w:marRight w:val="0"/>
                              <w:marTop w:val="0"/>
                              <w:marBottom w:val="0"/>
                              <w:divBdr>
                                <w:top w:val="none" w:sz="0" w:space="0" w:color="auto"/>
                                <w:left w:val="none" w:sz="0" w:space="0" w:color="auto"/>
                                <w:bottom w:val="none" w:sz="0" w:space="0" w:color="auto"/>
                                <w:right w:val="none" w:sz="0" w:space="0" w:color="auto"/>
                              </w:divBdr>
                              <w:divsChild>
                                <w:div w:id="13484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50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lilyan lilyan</dc:creator>
  <cp:keywords/>
  <dc:description/>
  <cp:lastModifiedBy>lilyan lilyan</cp:lastModifiedBy>
  <cp:revision>3</cp:revision>
  <dcterms:created xsi:type="dcterms:W3CDTF">2026-02-09T13:39:00Z</dcterms:created>
  <dcterms:modified xsi:type="dcterms:W3CDTF">2026-02-09T14:58:00Z</dcterms:modified>
</cp:coreProperties>
</file>