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1ED2" w14:textId="77777777" w:rsidR="00621D54" w:rsidRPr="009B5159" w:rsidRDefault="00E63EB3" w:rsidP="0016776D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bookmarkStart w:id="0" w:name="_GoBack"/>
      <w:bookmarkEnd w:id="0"/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محمد لمين دباغين سطيف2</w:t>
      </w:r>
    </w:p>
    <w:p w14:paraId="50023774" w14:textId="1BF82F9F" w:rsidR="00E63EB3" w:rsidRPr="009B5159" w:rsidRDefault="00E63EB3" w:rsidP="0016776D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كلية الآداب واللغات                                                               </w:t>
      </w:r>
      <w:r w:rsidR="00076A8C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قسم اللغة والأدب العربي</w:t>
      </w:r>
    </w:p>
    <w:p w14:paraId="3727FAFA" w14:textId="479C4ED6" w:rsidR="00800577" w:rsidRPr="00800577" w:rsidRDefault="00800577" w:rsidP="00800577">
      <w:pPr>
        <w:bidi/>
        <w:spacing w:line="240" w:lineRule="auto"/>
        <w:jc w:val="center"/>
        <w:rPr>
          <w:rFonts w:ascii="Tahoma" w:hAnsi="Tahoma" w:cs="Tahoma" w:hint="cs"/>
          <w:sz w:val="32"/>
          <w:szCs w:val="32"/>
          <w:u w:val="single"/>
          <w:lang w:bidi="ar-DZ"/>
        </w:rPr>
      </w:pPr>
      <w:r w:rsidRPr="00E273E1">
        <w:rPr>
          <w:rFonts w:ascii="Tahoma" w:hAnsi="Tahoma" w:cs="Tahoma"/>
          <w:sz w:val="32"/>
          <w:szCs w:val="32"/>
          <w:u w:val="single"/>
          <w:rtl/>
          <w:lang w:bidi="ar-DZ"/>
        </w:rPr>
        <w:t>الإجابة النموذجية على نص:</w:t>
      </w:r>
    </w:p>
    <w:p w14:paraId="2E1691DB" w14:textId="7A826120" w:rsidR="00076A8C" w:rsidRPr="009B5159" w:rsidRDefault="00E63EB3" w:rsidP="00800577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امتحان 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السداسي ال</w:t>
      </w:r>
      <w:r w:rsidR="0089389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أول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505DC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202</w:t>
      </w:r>
      <w:r w:rsidR="00D000C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5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/202</w:t>
      </w:r>
      <w:r w:rsidR="00D000C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6</w:t>
      </w:r>
    </w:p>
    <w:p w14:paraId="00163CD4" w14:textId="14E7CDD8" w:rsidR="00E63EB3" w:rsidRPr="009B5159" w:rsidRDefault="00E63EB3" w:rsidP="0016776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مقياس: </w:t>
      </w:r>
      <w:r w:rsidR="0089389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علوم القرآن</w:t>
      </w:r>
      <w:r w:rsidR="007D2C3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/ أ - لعيادي</w:t>
      </w:r>
    </w:p>
    <w:p w14:paraId="07E0DC52" w14:textId="40FE203C" w:rsidR="007A0E52" w:rsidRPr="0016776D" w:rsidRDefault="00076A8C" w:rsidP="00A526FA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E63EB3" w:rsidRPr="0089389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الاسم :</w:t>
      </w:r>
      <w:r w:rsidR="00E63EB3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....................</w:t>
      </w:r>
      <w:r w:rsidR="0089389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</w:t>
      </w:r>
      <w:r w:rsidR="00E63EB3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="00E63EB3" w:rsidRPr="0089389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اللقب:</w:t>
      </w:r>
      <w:r w:rsidR="00E63EB3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...........................</w:t>
      </w:r>
      <w:r w:rsidR="0089389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</w:t>
      </w:r>
      <w:r w:rsidR="0089389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</w:t>
      </w:r>
      <w:r w:rsidR="00E63EB3" w:rsidRPr="0089389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</w:t>
      </w:r>
      <w:r w:rsidR="00893891" w:rsidRPr="0089389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فرع</w:t>
      </w:r>
      <w:r w:rsidR="00E63EB3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="00A526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C40E09" w:rsidRPr="00C40E0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A526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="00C40E09" w:rsidRPr="00C40E0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40E0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E63EB3" w:rsidRPr="0089389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الفوج</w:t>
      </w:r>
      <w:r w:rsidR="00E63EB3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>: ...........</w:t>
      </w:r>
    </w:p>
    <w:p w14:paraId="2E816B3C" w14:textId="21BDD5C0" w:rsidR="00D000CA" w:rsidRPr="00D000CA" w:rsidRDefault="00735FC2" w:rsidP="00D000C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س1 )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D000CA" w:rsidRPr="00D000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</w:t>
      </w:r>
      <w:r w:rsidR="00A526F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D000CA" w:rsidRPr="00D000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رّف القرآن بكونه: "كلام الله تعالى المنزّل على سيّدنا محمد صلى الله عليه وآله وسلّم المتعبّد بتلاوته " </w:t>
      </w:r>
    </w:p>
    <w:p w14:paraId="35FBAEEB" w14:textId="77777777" w:rsidR="00D000CA" w:rsidRPr="00D000CA" w:rsidRDefault="00D000CA" w:rsidP="00D000C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000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حدّد مفاصل هذا التعريف الأساسية مع بيان: أين تكمن أهمية كل مفصل منها؟</w:t>
      </w:r>
    </w:p>
    <w:p w14:paraId="13724A36" w14:textId="77777777" w:rsidR="00D000CA" w:rsidRPr="00D000CA" w:rsidRDefault="00D000CA" w:rsidP="00D000C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000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الدليل العلمي على كون القرآن الذي بين أيدينا لم يقع فيه تحريف ؟</w:t>
      </w:r>
    </w:p>
    <w:p w14:paraId="2295AF1E" w14:textId="5E474AD8" w:rsidR="00D000CA" w:rsidRPr="00D000CA" w:rsidRDefault="00D000CA" w:rsidP="00D000C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000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علاقة السنة بالقرآن من حيث هما وحي من الله تعالى؟</w:t>
      </w:r>
      <w:r w:rsidR="0080057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00577" w:rsidRPr="00800577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u w:val="single"/>
          <w:rtl/>
          <w:lang w:bidi="ar-DZ"/>
        </w:rPr>
        <w:t>(هذا الجزء من السؤال ملغى)</w:t>
      </w:r>
    </w:p>
    <w:p w14:paraId="234F9BC8" w14:textId="6A107F5A" w:rsidR="00800577" w:rsidRDefault="00800577" w:rsidP="00A526FA">
      <w:pPr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الجواب:</w:t>
      </w:r>
    </w:p>
    <w:p w14:paraId="15F282D4" w14:textId="1BAB4BF1" w:rsidR="00800577" w:rsidRPr="00483849" w:rsidRDefault="00800577" w:rsidP="00800577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مفاصل التعريف ثلاثة:</w:t>
      </w:r>
    </w:p>
    <w:p w14:paraId="1CC70F86" w14:textId="505FF54F" w:rsidR="00800577" w:rsidRPr="00483849" w:rsidRDefault="00800577" w:rsidP="00800577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"كلام الله تعالى" ؛ الأهمّية: لفظه ومعناه من الله تعالى، وما النبيّ صلى الله عليه وسلّم إلاّ وعاء للبلاغ المبين... </w:t>
      </w:r>
    </w:p>
    <w:p w14:paraId="6CB78CAC" w14:textId="77777777" w:rsidR="00800577" w:rsidRPr="00483849" w:rsidRDefault="00800577" w:rsidP="00800577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"المنزّل على سيّدنا محمد صلى الله عليه وسلّم"؛ الأهمّية: - دلالة على الواسطة جبريل عليه السّلام. </w:t>
      </w:r>
      <w:r w:rsidRPr="0048384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دلالة على عالميّة الرسالة، ونسخها للرسالات السّابقة وهيمنتها عليها..</w:t>
      </w:r>
    </w:p>
    <w:p w14:paraId="5233C164" w14:textId="77777777" w:rsidR="00483849" w:rsidRDefault="00800577" w:rsidP="00800577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"المتعبّد بتلاوته" : الأهمّية: - اختصاصه بالعبادة دون الحديث.. </w:t>
      </w:r>
      <w:r w:rsidRPr="0048384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الدّلالة على تميّزه </w:t>
      </w:r>
      <w:r w:rsidR="00483849" w:rsidRP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بخاصّيتي: التواتر والإعجاز دون باقي الوحي (السنّة)..</w:t>
      </w:r>
    </w:p>
    <w:p w14:paraId="4FAE097A" w14:textId="5B6706BE" w:rsidR="00483849" w:rsidRPr="00483849" w:rsidRDefault="00483849" w:rsidP="00483849">
      <w:pPr>
        <w:bidi/>
        <w:ind w:left="360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(06 ن)</w:t>
      </w:r>
    </w:p>
    <w:p w14:paraId="3D0666EB" w14:textId="27AA69EA" w:rsidR="00483849" w:rsidRPr="00483849" w:rsidRDefault="00483849" w:rsidP="00483849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</w:pPr>
      <w:r w:rsidRPr="00D818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الدّليل العقليّ والعلميّ الوحيد على ذلك هو:  مسألة التّوثيق التّاريخيّ؛ فالتّاريخ يثبت وصول القرآن إلينا بطريقين: الرّواية المؤكّدة بطريق التّواتر، والتدوين الموثّق زمن التّنزيل (مصحف أبي بن كعب رضي الله عنه الموثّق بعام 11 للهجرة 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بخلاف الكتب السّماويّة الأخرى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</w:t>
      </w:r>
    </w:p>
    <w:p w14:paraId="0C52BF54" w14:textId="1A7A8716" w:rsidR="00800577" w:rsidRPr="00483849" w:rsidRDefault="00800577" w:rsidP="00483849">
      <w:pPr>
        <w:bidi/>
        <w:ind w:left="360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</w:pPr>
      <w:r w:rsidRPr="0048384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8384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(04 ن)</w:t>
      </w:r>
    </w:p>
    <w:p w14:paraId="5A427085" w14:textId="4E91A688" w:rsidR="00A67D7E" w:rsidRDefault="00735FC2" w:rsidP="00800577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س2 )</w:t>
      </w:r>
      <w:r w:rsidR="00A67D7E" w:rsidRPr="00A526F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C40E09" w:rsidRPr="00A526F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A526FA" w:rsidRPr="00A526F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كيف يكون نزول القرآن دليلا على صدق نبوّة سيّدنا محمد صلى الله عليه وآله وسلّم؟</w:t>
      </w:r>
    </w:p>
    <w:p w14:paraId="0331D95C" w14:textId="77777777" w:rsidR="00FA4443" w:rsidRDefault="00483849" w:rsidP="00483849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يكون كذلك من خلال: كيفيّة نزوله؛ حيث نزل منجّما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بخلاف الكتب السّابقة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على مدى ثلاثة وعشرين عاما، دون أن يقع فيه اختلاف ، بل جاء مسايرا ومتناسبا مع الوقائع والحوادث، مع احتفاظه </w:t>
      </w:r>
      <w:r w:rsid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بالاتّساق التّام وعدم التّناقض، ممّا ينفي قطعا كونه من صنع البشر.. مصداقا لقوله تعالى: (ولو كان من عند غير الله لوجدوا فيه اختلافا كثيرا) النساء 82.</w:t>
      </w:r>
    </w:p>
    <w:p w14:paraId="699D0539" w14:textId="19830B3D" w:rsidR="00483849" w:rsidRPr="00505DC1" w:rsidRDefault="00FA4443" w:rsidP="00FA4443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(05 ن)</w:t>
      </w:r>
      <w:r w:rsidR="004838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6CF68310" w14:textId="77777777" w:rsidR="00A526FA" w:rsidRPr="00A526FA" w:rsidRDefault="00A526FA" w:rsidP="00A526F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س3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Pr="00A526F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علاقة النفث في الرّوع بالإلهام؟ فصّل القول في ذلك؟</w:t>
      </w:r>
    </w:p>
    <w:p w14:paraId="26490224" w14:textId="2EA19EA0" w:rsidR="00505DC1" w:rsidRPr="00FA4443" w:rsidRDefault="00FA4443" w:rsidP="00A526FA">
      <w:pPr>
        <w:bidi/>
        <w:ind w:left="-1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الجواب:</w:t>
      </w:r>
    </w:p>
    <w:p w14:paraId="094F3446" w14:textId="49EF8604" w:rsidR="00FA4443" w:rsidRPr="00FA4443" w:rsidRDefault="00FA4443" w:rsidP="00FA4443">
      <w:pPr>
        <w:bidi/>
        <w:ind w:left="-1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النّفث في الرّوع هو الإلهام؛ لا يكون وحيا من الله تعالى لواحد من أنبيائه إلاّ بشروط ثلاثة:</w:t>
      </w:r>
    </w:p>
    <w:p w14:paraId="7835FB1D" w14:textId="4F8A346E" w:rsidR="00FA4443" w:rsidRPr="00FA4443" w:rsidRDefault="00FA4443" w:rsidP="00FA44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ألاّ يشكّ النبيّ في كونه وحيا من الله تعالى</w:t>
      </w:r>
    </w:p>
    <w:p w14:paraId="052AA1B4" w14:textId="0F97A988" w:rsidR="00FA4443" w:rsidRPr="00FA4443" w:rsidRDefault="00FA4443" w:rsidP="00FA44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ألاّ يستطيع ردّه</w:t>
      </w:r>
    </w:p>
    <w:p w14:paraId="19A2A4C4" w14:textId="251954B5" w:rsidR="00FA4443" w:rsidRPr="00FA4443" w:rsidRDefault="00FA4443" w:rsidP="00FA44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FA44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ألاّ يقدر على مخالفته</w:t>
      </w:r>
    </w:p>
    <w:p w14:paraId="2A3A9956" w14:textId="41284DCD" w:rsidR="00FA4443" w:rsidRPr="00FA4443" w:rsidRDefault="00FA4443" w:rsidP="00FA4443">
      <w:pPr>
        <w:bidi/>
        <w:ind w:left="36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(05 ن)</w:t>
      </w:r>
    </w:p>
    <w:sectPr w:rsidR="00FA4443" w:rsidRPr="00FA4443" w:rsidSect="00076A8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3AB88" w14:textId="77777777" w:rsidR="002834D2" w:rsidRDefault="002834D2" w:rsidP="0033278E">
      <w:pPr>
        <w:spacing w:after="0" w:line="240" w:lineRule="auto"/>
      </w:pPr>
      <w:r>
        <w:separator/>
      </w:r>
    </w:p>
  </w:endnote>
  <w:endnote w:type="continuationSeparator" w:id="0">
    <w:p w14:paraId="379968B8" w14:textId="77777777" w:rsidR="002834D2" w:rsidRDefault="002834D2" w:rsidP="0033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2DE2" w14:textId="77F865F0" w:rsidR="009111A4" w:rsidRDefault="009111A4">
    <w:pPr>
      <w:pStyle w:val="Pieddepage"/>
    </w:pPr>
    <w:r>
      <w:rPr>
        <w:noProof/>
        <w:color w:val="4F81BD" w:themeColor="accen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BA6AB" wp14:editId="2FE5B8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6889AD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2834D2" w:rsidRPr="002834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C4D19" w14:textId="77777777" w:rsidR="002834D2" w:rsidRDefault="002834D2" w:rsidP="0033278E">
      <w:pPr>
        <w:spacing w:after="0" w:line="240" w:lineRule="auto"/>
      </w:pPr>
      <w:r>
        <w:separator/>
      </w:r>
    </w:p>
  </w:footnote>
  <w:footnote w:type="continuationSeparator" w:id="0">
    <w:p w14:paraId="751F75B2" w14:textId="77777777" w:rsidR="002834D2" w:rsidRDefault="002834D2" w:rsidP="0033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042"/>
    <w:multiLevelType w:val="hybridMultilevel"/>
    <w:tmpl w:val="F33CE218"/>
    <w:lvl w:ilvl="0" w:tplc="EEF84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42850"/>
    <w:multiLevelType w:val="hybridMultilevel"/>
    <w:tmpl w:val="50FC5A6E"/>
    <w:lvl w:ilvl="0" w:tplc="CE760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A46FF"/>
    <w:multiLevelType w:val="hybridMultilevel"/>
    <w:tmpl w:val="91747DD8"/>
    <w:lvl w:ilvl="0" w:tplc="E41A3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3"/>
    <w:rsid w:val="00025507"/>
    <w:rsid w:val="00076A8C"/>
    <w:rsid w:val="0016776D"/>
    <w:rsid w:val="00191FC2"/>
    <w:rsid w:val="00235901"/>
    <w:rsid w:val="002834D2"/>
    <w:rsid w:val="00286ACC"/>
    <w:rsid w:val="0033278E"/>
    <w:rsid w:val="003C2B86"/>
    <w:rsid w:val="00405710"/>
    <w:rsid w:val="00415306"/>
    <w:rsid w:val="00442E2B"/>
    <w:rsid w:val="00483849"/>
    <w:rsid w:val="004F1CCC"/>
    <w:rsid w:val="00505DC1"/>
    <w:rsid w:val="00521EE2"/>
    <w:rsid w:val="00621D54"/>
    <w:rsid w:val="006452E1"/>
    <w:rsid w:val="00697324"/>
    <w:rsid w:val="00735FC2"/>
    <w:rsid w:val="007A0E52"/>
    <w:rsid w:val="007A2A82"/>
    <w:rsid w:val="007A466A"/>
    <w:rsid w:val="007D2C3C"/>
    <w:rsid w:val="00800577"/>
    <w:rsid w:val="008509DB"/>
    <w:rsid w:val="00864ADF"/>
    <w:rsid w:val="00893891"/>
    <w:rsid w:val="009111A4"/>
    <w:rsid w:val="009B5159"/>
    <w:rsid w:val="00A526FA"/>
    <w:rsid w:val="00A67D7E"/>
    <w:rsid w:val="00B9202C"/>
    <w:rsid w:val="00C40E09"/>
    <w:rsid w:val="00C65CAA"/>
    <w:rsid w:val="00C731AF"/>
    <w:rsid w:val="00CA445C"/>
    <w:rsid w:val="00D000CA"/>
    <w:rsid w:val="00D7679C"/>
    <w:rsid w:val="00DF0515"/>
    <w:rsid w:val="00DF4396"/>
    <w:rsid w:val="00E63EB3"/>
    <w:rsid w:val="00E8493E"/>
    <w:rsid w:val="00EF1C42"/>
    <w:rsid w:val="00F11786"/>
    <w:rsid w:val="00F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AC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emachines</cp:lastModifiedBy>
  <cp:revision>2</cp:revision>
  <cp:lastPrinted>2020-11-11T10:40:00Z</cp:lastPrinted>
  <dcterms:created xsi:type="dcterms:W3CDTF">2026-01-31T10:05:00Z</dcterms:created>
  <dcterms:modified xsi:type="dcterms:W3CDTF">2026-01-31T10:05:00Z</dcterms:modified>
</cp:coreProperties>
</file>