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0B78A" w14:textId="77777777" w:rsidR="00B875FD" w:rsidRPr="00B875FD" w:rsidRDefault="00B875FD" w:rsidP="00B875FD">
      <w:pPr>
        <w:jc w:val="both"/>
        <w:rPr>
          <w:rFonts w:ascii="Simplified Arabic" w:hAnsi="Simplified Arabic" w:cs="Simplified Arabic"/>
          <w:b/>
          <w:bCs/>
          <w:color w:val="EE0000"/>
          <w:sz w:val="32"/>
          <w:szCs w:val="32"/>
          <w:u w:val="single"/>
          <w:rtl/>
          <w:lang w:val="fr-FR"/>
        </w:rPr>
      </w:pPr>
      <w:r w:rsidRPr="00B875FD">
        <w:rPr>
          <w:rFonts w:ascii="Simplified Arabic" w:hAnsi="Simplified Arabic" w:cs="Simplified Arabic" w:hint="cs"/>
          <w:b/>
          <w:bCs/>
          <w:color w:val="EE0000"/>
          <w:sz w:val="32"/>
          <w:szCs w:val="32"/>
          <w:u w:val="single"/>
          <w:rtl/>
          <w:lang w:val="fr-FR"/>
        </w:rPr>
        <w:t xml:space="preserve">المحاضرة12: </w:t>
      </w:r>
    </w:p>
    <w:p w14:paraId="634DF52F" w14:textId="77777777" w:rsidR="00B875FD" w:rsidRPr="00B875FD" w:rsidRDefault="00B875FD" w:rsidP="00B875FD">
      <w:pPr>
        <w:jc w:val="center"/>
        <w:rPr>
          <w:rFonts w:ascii="Simplified Arabic" w:hAnsi="Simplified Arabic" w:cs="Simplified Arabic"/>
          <w:b/>
          <w:bCs/>
          <w:sz w:val="32"/>
          <w:szCs w:val="32"/>
          <w:rtl/>
          <w:lang w:val="fr-FR"/>
        </w:rPr>
      </w:pPr>
      <w:r w:rsidRPr="00B875FD">
        <w:rPr>
          <w:rFonts w:ascii="Simplified Arabic" w:hAnsi="Simplified Arabic" w:cs="Simplified Arabic"/>
          <w:b/>
          <w:bCs/>
          <w:sz w:val="32"/>
          <w:szCs w:val="32"/>
          <w:rtl/>
          <w:lang w:val="fr-FR"/>
        </w:rPr>
        <w:t>مسائل وقضايا</w:t>
      </w:r>
      <w:r w:rsidRPr="00B875FD">
        <w:rPr>
          <w:rFonts w:ascii="Simplified Arabic" w:hAnsi="Simplified Arabic" w:cs="Simplified Arabic" w:hint="cs"/>
          <w:b/>
          <w:bCs/>
          <w:sz w:val="32"/>
          <w:szCs w:val="32"/>
          <w:rtl/>
          <w:lang w:val="fr-FR"/>
        </w:rPr>
        <w:t xml:space="preserve"> </w:t>
      </w:r>
      <w:r w:rsidRPr="00B875FD">
        <w:rPr>
          <w:rFonts w:ascii="Simplified Arabic" w:hAnsi="Simplified Arabic" w:cs="Simplified Arabic"/>
          <w:b/>
          <w:bCs/>
          <w:sz w:val="32"/>
          <w:szCs w:val="32"/>
          <w:rtl/>
          <w:lang w:val="fr-FR"/>
        </w:rPr>
        <w:t>شهدها الشعر العرب</w:t>
      </w:r>
      <w:r w:rsidRPr="00B875FD">
        <w:rPr>
          <w:rFonts w:ascii="Simplified Arabic" w:hAnsi="Simplified Arabic" w:cs="Simplified Arabic" w:hint="cs"/>
          <w:b/>
          <w:bCs/>
          <w:sz w:val="32"/>
          <w:szCs w:val="32"/>
          <w:rtl/>
          <w:lang w:val="fr-FR"/>
        </w:rPr>
        <w:t>ي القديم والحديث والمعاصر</w:t>
      </w:r>
    </w:p>
    <w:p w14:paraId="40C3F3ED" w14:textId="77777777" w:rsidR="00B875FD" w:rsidRPr="00B875FD" w:rsidRDefault="00B875FD" w:rsidP="00B875FD">
      <w:pPr>
        <w:jc w:val="center"/>
        <w:rPr>
          <w:rFonts w:ascii="Simplified Arabic" w:hAnsi="Simplified Arabic" w:cs="Simplified Arabic"/>
          <w:b/>
          <w:bCs/>
          <w:sz w:val="32"/>
          <w:szCs w:val="32"/>
          <w:rtl/>
          <w:lang w:val="fr-FR"/>
        </w:rPr>
      </w:pPr>
      <w:r w:rsidRPr="00B875FD">
        <w:rPr>
          <w:rFonts w:ascii="Simplified Arabic" w:hAnsi="Simplified Arabic" w:cs="Simplified Arabic" w:hint="cs"/>
          <w:b/>
          <w:bCs/>
          <w:sz w:val="32"/>
          <w:szCs w:val="32"/>
          <w:rtl/>
          <w:lang w:val="fr-FR"/>
        </w:rPr>
        <w:t>الطبعة والصنعة والتكلف</w:t>
      </w:r>
    </w:p>
    <w:p w14:paraId="38719B7F" w14:textId="77777777" w:rsidR="00B875FD" w:rsidRPr="00B875FD" w:rsidRDefault="00B875FD" w:rsidP="00B875FD">
      <w:pPr>
        <w:numPr>
          <w:ilvl w:val="0"/>
          <w:numId w:val="8"/>
        </w:numPr>
        <w:jc w:val="both"/>
        <w:rPr>
          <w:rFonts w:ascii="Simplified Arabic" w:hAnsi="Simplified Arabic" w:cs="Simplified Arabic"/>
          <w:sz w:val="32"/>
          <w:szCs w:val="32"/>
        </w:rPr>
      </w:pPr>
      <w:r w:rsidRPr="00B875FD">
        <w:rPr>
          <w:rFonts w:ascii="Simplified Arabic" w:hAnsi="Simplified Arabic" w:cs="Simplified Arabic"/>
          <w:sz w:val="32"/>
          <w:szCs w:val="32"/>
          <w:rtl/>
          <w:lang w:val="fr-FR"/>
        </w:rPr>
        <w:t xml:space="preserve">الانتقال من الطبع </w:t>
      </w:r>
      <w:r w:rsidRPr="00B875FD">
        <w:rPr>
          <w:rFonts w:ascii="Simplified Arabic" w:hAnsi="Simplified Arabic" w:cs="Simplified Arabic" w:hint="cs"/>
          <w:sz w:val="32"/>
          <w:szCs w:val="32"/>
          <w:rtl/>
          <w:lang w:val="fr-FR"/>
        </w:rPr>
        <w:t xml:space="preserve">أي </w:t>
      </w:r>
      <w:r w:rsidRPr="00B875FD">
        <w:rPr>
          <w:rFonts w:ascii="Simplified Arabic" w:hAnsi="Simplified Arabic" w:cs="Simplified Arabic"/>
          <w:sz w:val="32"/>
          <w:szCs w:val="32"/>
          <w:rtl/>
          <w:lang w:val="fr-FR"/>
        </w:rPr>
        <w:t xml:space="preserve">(الفطرة) </w:t>
      </w:r>
      <w:r w:rsidRPr="00B875FD">
        <w:rPr>
          <w:rFonts w:ascii="Simplified Arabic" w:hAnsi="Simplified Arabic" w:cs="Simplified Arabic" w:hint="cs"/>
          <w:sz w:val="32"/>
          <w:szCs w:val="32"/>
          <w:rtl/>
          <w:lang w:val="fr-FR"/>
        </w:rPr>
        <w:t>و</w:t>
      </w:r>
      <w:r w:rsidRPr="00B875FD">
        <w:rPr>
          <w:rFonts w:ascii="Simplified Arabic" w:hAnsi="Simplified Arabic" w:cs="Simplified Arabic"/>
          <w:sz w:val="32"/>
          <w:szCs w:val="32"/>
          <w:rtl/>
          <w:lang w:val="fr-FR"/>
        </w:rPr>
        <w:t>يمثل الموهبة الفطرية، السلاسة، والتدفق العفوي للكلمات دون عناء</w:t>
      </w:r>
      <w:r w:rsidRPr="00B875FD">
        <w:rPr>
          <w:rFonts w:ascii="Simplified Arabic" w:hAnsi="Simplified Arabic" w:cs="Simplified Arabic" w:hint="cs"/>
          <w:sz w:val="32"/>
          <w:szCs w:val="32"/>
          <w:rtl/>
        </w:rPr>
        <w:t xml:space="preserve"> </w:t>
      </w:r>
      <w:r w:rsidRPr="00B875FD">
        <w:rPr>
          <w:rFonts w:ascii="Simplified Arabic" w:hAnsi="Simplified Arabic" w:cs="Simplified Arabic"/>
          <w:sz w:val="32"/>
          <w:szCs w:val="32"/>
          <w:rtl/>
          <w:lang w:val="fr-FR"/>
        </w:rPr>
        <w:t xml:space="preserve">في العصر الجاهلي إلى الصنعة (التكلف والبراعة اللغوية) </w:t>
      </w:r>
      <w:r w:rsidRPr="00B875FD">
        <w:rPr>
          <w:rFonts w:ascii="Simplified Arabic" w:hAnsi="Simplified Arabic" w:cs="Simplified Arabic" w:hint="cs"/>
          <w:sz w:val="32"/>
          <w:szCs w:val="32"/>
          <w:rtl/>
          <w:lang w:val="fr-FR"/>
        </w:rPr>
        <w:t>و</w:t>
      </w:r>
      <w:r w:rsidRPr="00B875FD">
        <w:rPr>
          <w:rFonts w:ascii="Simplified Arabic" w:hAnsi="Simplified Arabic" w:cs="Simplified Arabic"/>
          <w:sz w:val="32"/>
          <w:szCs w:val="32"/>
          <w:rtl/>
          <w:lang w:val="fr-FR"/>
        </w:rPr>
        <w:t xml:space="preserve">هي المهارة، الإتقان، والتقنيات البلاغية والمعجمية التي يكتسبها الشاعر في العصور اللاحقة، </w:t>
      </w:r>
      <w:r w:rsidRPr="00B875FD">
        <w:rPr>
          <w:rFonts w:ascii="Simplified Arabic" w:hAnsi="Simplified Arabic" w:cs="Simplified Arabic" w:hint="cs"/>
          <w:sz w:val="32"/>
          <w:szCs w:val="32"/>
          <w:rtl/>
          <w:lang w:val="fr-FR"/>
        </w:rPr>
        <w:t>ثم غرق في التكلف في عصر الضعف و</w:t>
      </w:r>
      <w:r w:rsidRPr="00B875FD">
        <w:rPr>
          <w:rFonts w:ascii="Simplified Arabic" w:hAnsi="Simplified Arabic" w:cs="Simplified Arabic"/>
          <w:sz w:val="32"/>
          <w:szCs w:val="32"/>
          <w:rtl/>
          <w:lang w:val="fr-FR"/>
        </w:rPr>
        <w:t xml:space="preserve">هو إفراط في استخدام الصنعة، مما يؤدي إلى تصنع واصطناع في الألفاظ والمعاني، والابتعاد عن </w:t>
      </w:r>
      <w:proofErr w:type="gramStart"/>
      <w:r w:rsidRPr="00B875FD">
        <w:rPr>
          <w:rFonts w:ascii="Simplified Arabic" w:hAnsi="Simplified Arabic" w:cs="Simplified Arabic"/>
          <w:sz w:val="32"/>
          <w:szCs w:val="32"/>
          <w:rtl/>
          <w:lang w:val="fr-FR"/>
        </w:rPr>
        <w:t xml:space="preserve">العفوية </w:t>
      </w:r>
      <w:r w:rsidRPr="00B875FD">
        <w:rPr>
          <w:rFonts w:ascii="Simplified Arabic" w:hAnsi="Simplified Arabic" w:cs="Simplified Arabic" w:hint="cs"/>
          <w:sz w:val="32"/>
          <w:szCs w:val="32"/>
          <w:rtl/>
          <w:lang w:val="fr-FR"/>
        </w:rPr>
        <w:t>.</w:t>
      </w:r>
      <w:proofErr w:type="gramEnd"/>
    </w:p>
    <w:p w14:paraId="79672D27" w14:textId="77777777" w:rsidR="00B875FD" w:rsidRPr="00B875FD" w:rsidRDefault="00B875FD" w:rsidP="00B875FD">
      <w:pPr>
        <w:numPr>
          <w:ilvl w:val="0"/>
          <w:numId w:val="8"/>
        </w:numPr>
        <w:jc w:val="both"/>
        <w:rPr>
          <w:rFonts w:ascii="Simplified Arabic" w:hAnsi="Simplified Arabic" w:cs="Simplified Arabic"/>
          <w:sz w:val="32"/>
          <w:szCs w:val="32"/>
        </w:rPr>
      </w:pPr>
      <w:r w:rsidRPr="00B875FD">
        <w:rPr>
          <w:rFonts w:ascii="Simplified Arabic" w:hAnsi="Simplified Arabic" w:cs="Simplified Arabic"/>
          <w:sz w:val="32"/>
          <w:szCs w:val="32"/>
          <w:rtl/>
          <w:lang w:val="fr-FR"/>
        </w:rPr>
        <w:t>ثم عودة شعراء الإحياء (كالبارودي وغيره) إلى الطبع مع تطوير للصنعة، يمثل رحلة الشعر العربي نحو التطور والتجديد، حيث بدأ بسيطاً فطرياً، ثم تعقد بالعلوم والبلاغة والتعقيد اللفظي في عصر الضعف، قبل أن يستعيد روح الأصالة مع شعراء الإحياء الذين جمعوا بين سلامة الفطرة وعمق المعنى وحسن الصنعة</w:t>
      </w:r>
      <w:r w:rsidRPr="00B875FD">
        <w:rPr>
          <w:rFonts w:ascii="Simplified Arabic" w:hAnsi="Simplified Arabic" w:cs="Simplified Arabic"/>
          <w:sz w:val="32"/>
          <w:szCs w:val="32"/>
        </w:rPr>
        <w:t>. </w:t>
      </w:r>
    </w:p>
    <w:p w14:paraId="063C1F17" w14:textId="77777777" w:rsidR="00B875FD" w:rsidRPr="00B875FD" w:rsidRDefault="00B875FD" w:rsidP="00B875FD">
      <w:pPr>
        <w:jc w:val="both"/>
        <w:rPr>
          <w:rFonts w:ascii="Simplified Arabic" w:hAnsi="Simplified Arabic" w:cs="Simplified Arabic"/>
          <w:b/>
          <w:bCs/>
          <w:sz w:val="32"/>
          <w:szCs w:val="32"/>
        </w:rPr>
      </w:pPr>
      <w:r w:rsidRPr="00B875FD">
        <w:rPr>
          <w:rFonts w:ascii="Simplified Arabic" w:hAnsi="Simplified Arabic" w:cs="Simplified Arabic"/>
          <w:b/>
          <w:bCs/>
          <w:sz w:val="32"/>
          <w:szCs w:val="32"/>
          <w:rtl/>
          <w:lang w:val="fr-FR"/>
        </w:rPr>
        <w:t xml:space="preserve">مراحل تطور </w:t>
      </w:r>
      <w:r w:rsidRPr="00B875FD">
        <w:rPr>
          <w:rFonts w:ascii="Simplified Arabic" w:hAnsi="Simplified Arabic" w:cs="Simplified Arabic" w:hint="cs"/>
          <w:b/>
          <w:bCs/>
          <w:sz w:val="32"/>
          <w:szCs w:val="32"/>
          <w:rtl/>
          <w:lang w:val="fr-FR"/>
        </w:rPr>
        <w:t>الطبع والصنعة</w:t>
      </w:r>
    </w:p>
    <w:p w14:paraId="4B817AD0" w14:textId="77777777" w:rsidR="00B875FD" w:rsidRPr="00B875FD" w:rsidRDefault="00B875FD" w:rsidP="00B875FD">
      <w:pPr>
        <w:numPr>
          <w:ilvl w:val="0"/>
          <w:numId w:val="1"/>
        </w:numPr>
        <w:jc w:val="both"/>
        <w:rPr>
          <w:rFonts w:ascii="Simplified Arabic" w:hAnsi="Simplified Arabic" w:cs="Simplified Arabic"/>
          <w:sz w:val="32"/>
          <w:szCs w:val="32"/>
        </w:rPr>
      </w:pPr>
      <w:r w:rsidRPr="00B875FD">
        <w:rPr>
          <w:rFonts w:ascii="Simplified Arabic" w:hAnsi="Simplified Arabic" w:cs="Simplified Arabic"/>
          <w:b/>
          <w:bCs/>
          <w:sz w:val="32"/>
          <w:szCs w:val="32"/>
          <w:rtl/>
          <w:lang w:val="fr-FR"/>
        </w:rPr>
        <w:t>العصر الجاهلي (الطبع)</w:t>
      </w:r>
      <w:r w:rsidRPr="00B875FD">
        <w:rPr>
          <w:rFonts w:ascii="Simplified Arabic" w:hAnsi="Simplified Arabic" w:cs="Simplified Arabic"/>
          <w:b/>
          <w:bCs/>
          <w:sz w:val="32"/>
          <w:szCs w:val="32"/>
        </w:rPr>
        <w:t>:</w:t>
      </w:r>
    </w:p>
    <w:p w14:paraId="41516603" w14:textId="77777777" w:rsidR="00B875FD" w:rsidRPr="00B875FD" w:rsidRDefault="00B875FD" w:rsidP="00B875FD">
      <w:pPr>
        <w:numPr>
          <w:ilvl w:val="1"/>
          <w:numId w:val="2"/>
        </w:numPr>
        <w:jc w:val="both"/>
        <w:rPr>
          <w:rFonts w:ascii="Simplified Arabic" w:hAnsi="Simplified Arabic" w:cs="Simplified Arabic"/>
          <w:sz w:val="32"/>
          <w:szCs w:val="32"/>
        </w:rPr>
      </w:pPr>
      <w:r w:rsidRPr="00B875FD">
        <w:rPr>
          <w:rFonts w:ascii="Simplified Arabic" w:hAnsi="Simplified Arabic" w:cs="Simplified Arabic"/>
          <w:b/>
          <w:bCs/>
          <w:sz w:val="32"/>
          <w:szCs w:val="32"/>
          <w:rtl/>
          <w:lang w:val="fr-FR"/>
        </w:rPr>
        <w:t>السمات</w:t>
      </w:r>
      <w:r w:rsidRPr="00B875FD">
        <w:rPr>
          <w:rFonts w:ascii="Simplified Arabic" w:hAnsi="Simplified Arabic" w:cs="Simplified Arabic"/>
          <w:b/>
          <w:bCs/>
          <w:sz w:val="32"/>
          <w:szCs w:val="32"/>
        </w:rPr>
        <w:t>:</w:t>
      </w:r>
      <w:r w:rsidRPr="00B875FD">
        <w:rPr>
          <w:rFonts w:ascii="Simplified Arabic" w:hAnsi="Simplified Arabic" w:cs="Simplified Arabic"/>
          <w:sz w:val="32"/>
          <w:szCs w:val="32"/>
        </w:rPr>
        <w:t> </w:t>
      </w:r>
      <w:r w:rsidRPr="00B875FD">
        <w:rPr>
          <w:rFonts w:ascii="Simplified Arabic" w:hAnsi="Simplified Arabic" w:cs="Simplified Arabic"/>
          <w:sz w:val="32"/>
          <w:szCs w:val="32"/>
          <w:rtl/>
          <w:lang w:val="fr-FR"/>
        </w:rPr>
        <w:t xml:space="preserve">شعر فطري، يعتمد على </w:t>
      </w:r>
      <w:r w:rsidRPr="00B875FD">
        <w:rPr>
          <w:rFonts w:ascii="Simplified Arabic" w:hAnsi="Simplified Arabic" w:cs="Simplified Arabic" w:hint="cs"/>
          <w:sz w:val="32"/>
          <w:szCs w:val="32"/>
          <w:rtl/>
          <w:lang w:val="fr-FR"/>
        </w:rPr>
        <w:t xml:space="preserve">السليقة العربية </w:t>
      </w:r>
      <w:r w:rsidRPr="00B875FD">
        <w:rPr>
          <w:rFonts w:ascii="Simplified Arabic" w:hAnsi="Simplified Arabic" w:cs="Simplified Arabic"/>
          <w:sz w:val="32"/>
          <w:szCs w:val="32"/>
          <w:rtl/>
          <w:lang w:val="fr-FR"/>
        </w:rPr>
        <w:t>الموهبة والذكاء، قريب من لغة البدو، يركز على المعاني الأصيلة (الوصف، الحكمة، الفخر) دون تكلف أو زركشة لفظية</w:t>
      </w:r>
      <w:r w:rsidRPr="00B875FD">
        <w:rPr>
          <w:rFonts w:ascii="Simplified Arabic" w:hAnsi="Simplified Arabic" w:cs="Simplified Arabic"/>
          <w:sz w:val="32"/>
          <w:szCs w:val="32"/>
        </w:rPr>
        <w:t>.</w:t>
      </w:r>
    </w:p>
    <w:p w14:paraId="6AC362DE" w14:textId="77777777" w:rsidR="00B875FD" w:rsidRPr="00B875FD" w:rsidRDefault="00B875FD" w:rsidP="00B875FD">
      <w:pPr>
        <w:numPr>
          <w:ilvl w:val="1"/>
          <w:numId w:val="3"/>
        </w:numPr>
        <w:jc w:val="both"/>
        <w:rPr>
          <w:rFonts w:ascii="Simplified Arabic" w:hAnsi="Simplified Arabic" w:cs="Simplified Arabic"/>
          <w:sz w:val="32"/>
          <w:szCs w:val="32"/>
        </w:rPr>
      </w:pPr>
      <w:r w:rsidRPr="00B875FD">
        <w:rPr>
          <w:rFonts w:ascii="Simplified Arabic" w:hAnsi="Simplified Arabic" w:cs="Simplified Arabic"/>
          <w:b/>
          <w:bCs/>
          <w:sz w:val="32"/>
          <w:szCs w:val="32"/>
          <w:rtl/>
          <w:lang w:val="fr-FR"/>
        </w:rPr>
        <w:t>المثال</w:t>
      </w:r>
      <w:r w:rsidRPr="00B875FD">
        <w:rPr>
          <w:rFonts w:ascii="Simplified Arabic" w:hAnsi="Simplified Arabic" w:cs="Simplified Arabic"/>
          <w:b/>
          <w:bCs/>
          <w:sz w:val="32"/>
          <w:szCs w:val="32"/>
        </w:rPr>
        <w:t>:</w:t>
      </w:r>
      <w:r w:rsidRPr="00B875FD">
        <w:rPr>
          <w:rFonts w:ascii="Simplified Arabic" w:hAnsi="Simplified Arabic" w:cs="Simplified Arabic"/>
          <w:sz w:val="32"/>
          <w:szCs w:val="32"/>
        </w:rPr>
        <w:t> </w:t>
      </w:r>
      <w:r w:rsidRPr="00B875FD">
        <w:rPr>
          <w:rFonts w:ascii="Simplified Arabic" w:hAnsi="Simplified Arabic" w:cs="Simplified Arabic"/>
          <w:sz w:val="32"/>
          <w:szCs w:val="32"/>
          <w:rtl/>
          <w:lang w:val="fr-FR"/>
        </w:rPr>
        <w:t>قصائد المعلقات، حيث يتدفق الشعر على لسان الشاعر بسلاسة وعفوية</w:t>
      </w:r>
      <w:r w:rsidRPr="00B875FD">
        <w:rPr>
          <w:rFonts w:ascii="Simplified Arabic" w:hAnsi="Simplified Arabic" w:cs="Simplified Arabic"/>
          <w:sz w:val="32"/>
          <w:szCs w:val="32"/>
        </w:rPr>
        <w:t>.</w:t>
      </w:r>
    </w:p>
    <w:p w14:paraId="64B4E06C" w14:textId="77777777" w:rsidR="00B875FD" w:rsidRPr="00B875FD" w:rsidRDefault="00B875FD" w:rsidP="00B875FD">
      <w:pPr>
        <w:jc w:val="both"/>
        <w:rPr>
          <w:rFonts w:ascii="Simplified Arabic" w:hAnsi="Simplified Arabic" w:cs="Simplified Arabic"/>
          <w:sz w:val="32"/>
          <w:szCs w:val="32"/>
          <w:rtl/>
        </w:rPr>
      </w:pPr>
    </w:p>
    <w:p w14:paraId="0A128028" w14:textId="77777777" w:rsidR="00B875FD" w:rsidRPr="00B875FD" w:rsidRDefault="00B875FD" w:rsidP="00B875FD">
      <w:pPr>
        <w:jc w:val="both"/>
        <w:rPr>
          <w:rFonts w:ascii="Simplified Arabic" w:hAnsi="Simplified Arabic" w:cs="Simplified Arabic"/>
          <w:sz w:val="32"/>
          <w:szCs w:val="32"/>
        </w:rPr>
      </w:pPr>
    </w:p>
    <w:p w14:paraId="02CB27BF" w14:textId="77777777" w:rsidR="00B875FD" w:rsidRPr="00B875FD" w:rsidRDefault="00B875FD" w:rsidP="00B875FD">
      <w:pPr>
        <w:numPr>
          <w:ilvl w:val="0"/>
          <w:numId w:val="1"/>
        </w:numPr>
        <w:jc w:val="both"/>
        <w:rPr>
          <w:rFonts w:ascii="Simplified Arabic" w:hAnsi="Simplified Arabic" w:cs="Simplified Arabic"/>
          <w:sz w:val="32"/>
          <w:szCs w:val="32"/>
        </w:rPr>
      </w:pPr>
      <w:r w:rsidRPr="00B875FD">
        <w:rPr>
          <w:rFonts w:ascii="Simplified Arabic" w:hAnsi="Simplified Arabic" w:cs="Simplified Arabic"/>
          <w:b/>
          <w:bCs/>
          <w:sz w:val="32"/>
          <w:szCs w:val="32"/>
          <w:rtl/>
          <w:lang w:val="fr-FR"/>
        </w:rPr>
        <w:lastRenderedPageBreak/>
        <w:t xml:space="preserve">العصور الإسلامية </w:t>
      </w:r>
      <w:r w:rsidRPr="00B875FD">
        <w:rPr>
          <w:rFonts w:ascii="Simplified Arabic" w:hAnsi="Simplified Arabic" w:cs="Simplified Arabic" w:hint="cs"/>
          <w:b/>
          <w:bCs/>
          <w:sz w:val="32"/>
          <w:szCs w:val="32"/>
          <w:rtl/>
          <w:lang w:val="fr-FR"/>
        </w:rPr>
        <w:t>و</w:t>
      </w:r>
      <w:r w:rsidRPr="00B875FD">
        <w:rPr>
          <w:rFonts w:ascii="Simplified Arabic" w:hAnsi="Simplified Arabic" w:cs="Simplified Arabic"/>
          <w:b/>
          <w:bCs/>
          <w:sz w:val="32"/>
          <w:szCs w:val="32"/>
          <w:rtl/>
          <w:lang w:val="fr-FR"/>
        </w:rPr>
        <w:t>الأموي</w:t>
      </w:r>
      <w:r w:rsidRPr="00B875FD">
        <w:rPr>
          <w:rFonts w:ascii="Simplified Arabic" w:hAnsi="Simplified Arabic" w:cs="Simplified Arabic" w:hint="cs"/>
          <w:b/>
          <w:bCs/>
          <w:sz w:val="32"/>
          <w:szCs w:val="32"/>
          <w:rtl/>
          <w:lang w:val="fr-FR"/>
        </w:rPr>
        <w:t>ة</w:t>
      </w:r>
      <w:r w:rsidRPr="00B875FD">
        <w:rPr>
          <w:rFonts w:ascii="Simplified Arabic" w:hAnsi="Simplified Arabic" w:cs="Simplified Arabic"/>
          <w:b/>
          <w:bCs/>
          <w:sz w:val="32"/>
          <w:szCs w:val="32"/>
          <w:rtl/>
          <w:lang w:val="fr-FR"/>
        </w:rPr>
        <w:t xml:space="preserve"> (التمهيد للصنعة)</w:t>
      </w:r>
      <w:r w:rsidRPr="00B875FD">
        <w:rPr>
          <w:rFonts w:ascii="Simplified Arabic" w:hAnsi="Simplified Arabic" w:cs="Simplified Arabic"/>
          <w:b/>
          <w:bCs/>
          <w:sz w:val="32"/>
          <w:szCs w:val="32"/>
        </w:rPr>
        <w:t>:</w:t>
      </w:r>
    </w:p>
    <w:p w14:paraId="46C07A1E" w14:textId="77777777" w:rsidR="00B875FD" w:rsidRPr="00B875FD" w:rsidRDefault="00B875FD" w:rsidP="00B875FD">
      <w:pPr>
        <w:numPr>
          <w:ilvl w:val="1"/>
          <w:numId w:val="4"/>
        </w:numPr>
        <w:jc w:val="both"/>
        <w:rPr>
          <w:rFonts w:ascii="Simplified Arabic" w:hAnsi="Simplified Arabic" w:cs="Simplified Arabic"/>
          <w:sz w:val="32"/>
          <w:szCs w:val="32"/>
        </w:rPr>
      </w:pPr>
      <w:r w:rsidRPr="00B875FD">
        <w:rPr>
          <w:rFonts w:ascii="Simplified Arabic" w:hAnsi="Simplified Arabic" w:cs="Simplified Arabic"/>
          <w:b/>
          <w:bCs/>
          <w:sz w:val="32"/>
          <w:szCs w:val="32"/>
          <w:rtl/>
          <w:lang w:val="fr-FR"/>
        </w:rPr>
        <w:t>السمات</w:t>
      </w:r>
      <w:r w:rsidRPr="00B875FD">
        <w:rPr>
          <w:rFonts w:ascii="Simplified Arabic" w:hAnsi="Simplified Arabic" w:cs="Simplified Arabic"/>
          <w:b/>
          <w:bCs/>
          <w:sz w:val="32"/>
          <w:szCs w:val="32"/>
        </w:rPr>
        <w:t>:</w:t>
      </w:r>
      <w:r w:rsidRPr="00B875FD">
        <w:rPr>
          <w:rFonts w:ascii="Simplified Arabic" w:hAnsi="Simplified Arabic" w:cs="Simplified Arabic"/>
          <w:sz w:val="32"/>
          <w:szCs w:val="32"/>
        </w:rPr>
        <w:t> </w:t>
      </w:r>
      <w:r w:rsidRPr="00B875FD">
        <w:rPr>
          <w:rFonts w:ascii="Simplified Arabic" w:hAnsi="Simplified Arabic" w:cs="Simplified Arabic"/>
          <w:sz w:val="32"/>
          <w:szCs w:val="32"/>
          <w:rtl/>
          <w:lang w:val="fr-FR"/>
        </w:rPr>
        <w:t>ظهور شعر المخضرمين، مزج بين الطبع الجاهلي وفنون جديدة، مع بداية التأثر بالثقافة، وظهور بعض ملامح الصنعة</w:t>
      </w:r>
      <w:r w:rsidRPr="00B875FD">
        <w:rPr>
          <w:rFonts w:ascii="Simplified Arabic" w:hAnsi="Simplified Arabic" w:cs="Simplified Arabic"/>
          <w:sz w:val="32"/>
          <w:szCs w:val="32"/>
        </w:rPr>
        <w:t>.</w:t>
      </w:r>
    </w:p>
    <w:p w14:paraId="61199F6D" w14:textId="77777777" w:rsidR="00B875FD" w:rsidRPr="00B875FD" w:rsidRDefault="00B875FD" w:rsidP="00B875FD">
      <w:pPr>
        <w:numPr>
          <w:ilvl w:val="0"/>
          <w:numId w:val="1"/>
        </w:numPr>
        <w:jc w:val="both"/>
        <w:rPr>
          <w:rFonts w:ascii="Simplified Arabic" w:hAnsi="Simplified Arabic" w:cs="Simplified Arabic"/>
          <w:sz w:val="32"/>
          <w:szCs w:val="32"/>
        </w:rPr>
      </w:pPr>
      <w:r w:rsidRPr="00B875FD">
        <w:rPr>
          <w:rFonts w:ascii="Simplified Arabic" w:hAnsi="Simplified Arabic" w:cs="Simplified Arabic"/>
          <w:b/>
          <w:bCs/>
          <w:sz w:val="32"/>
          <w:szCs w:val="32"/>
          <w:rtl/>
          <w:lang w:val="fr-FR"/>
        </w:rPr>
        <w:t>العصر والعباسي (</w:t>
      </w:r>
      <w:proofErr w:type="spellStart"/>
      <w:r w:rsidRPr="00B875FD">
        <w:rPr>
          <w:rFonts w:ascii="Simplified Arabic" w:hAnsi="Simplified Arabic" w:cs="Simplified Arabic" w:hint="cs"/>
          <w:b/>
          <w:bCs/>
          <w:sz w:val="32"/>
          <w:szCs w:val="32"/>
          <w:rtl/>
          <w:lang w:val="fr-FR"/>
        </w:rPr>
        <w:t>إزدهار</w:t>
      </w:r>
      <w:proofErr w:type="spellEnd"/>
      <w:r w:rsidRPr="00B875FD">
        <w:rPr>
          <w:rFonts w:ascii="Simplified Arabic" w:hAnsi="Simplified Arabic" w:cs="Simplified Arabic" w:hint="cs"/>
          <w:b/>
          <w:bCs/>
          <w:sz w:val="32"/>
          <w:szCs w:val="32"/>
          <w:rtl/>
          <w:lang w:val="fr-FR"/>
        </w:rPr>
        <w:t xml:space="preserve"> </w:t>
      </w:r>
      <w:r w:rsidRPr="00B875FD">
        <w:rPr>
          <w:rFonts w:ascii="Simplified Arabic" w:hAnsi="Simplified Arabic" w:cs="Simplified Arabic"/>
          <w:b/>
          <w:bCs/>
          <w:sz w:val="32"/>
          <w:szCs w:val="32"/>
          <w:rtl/>
          <w:lang w:val="fr-FR"/>
        </w:rPr>
        <w:t>الصنعة)</w:t>
      </w:r>
      <w:r w:rsidRPr="00B875FD">
        <w:rPr>
          <w:rFonts w:ascii="Simplified Arabic" w:hAnsi="Simplified Arabic" w:cs="Simplified Arabic"/>
          <w:b/>
          <w:bCs/>
          <w:sz w:val="32"/>
          <w:szCs w:val="32"/>
        </w:rPr>
        <w:t>:</w:t>
      </w:r>
    </w:p>
    <w:p w14:paraId="2F05F0DD" w14:textId="77777777" w:rsidR="00B875FD" w:rsidRPr="00B875FD" w:rsidRDefault="00B875FD" w:rsidP="00B875FD">
      <w:pPr>
        <w:numPr>
          <w:ilvl w:val="1"/>
          <w:numId w:val="5"/>
        </w:numPr>
        <w:jc w:val="both"/>
        <w:rPr>
          <w:rFonts w:ascii="Simplified Arabic" w:hAnsi="Simplified Arabic" w:cs="Simplified Arabic"/>
          <w:sz w:val="32"/>
          <w:szCs w:val="32"/>
        </w:rPr>
      </w:pPr>
      <w:r w:rsidRPr="00B875FD">
        <w:rPr>
          <w:rFonts w:ascii="Simplified Arabic" w:hAnsi="Simplified Arabic" w:cs="Simplified Arabic"/>
          <w:b/>
          <w:bCs/>
          <w:sz w:val="32"/>
          <w:szCs w:val="32"/>
          <w:rtl/>
          <w:lang w:val="fr-FR"/>
        </w:rPr>
        <w:t>السمات</w:t>
      </w:r>
      <w:r w:rsidRPr="00B875FD">
        <w:rPr>
          <w:rFonts w:ascii="Simplified Arabic" w:hAnsi="Simplified Arabic" w:cs="Simplified Arabic"/>
          <w:b/>
          <w:bCs/>
          <w:sz w:val="32"/>
          <w:szCs w:val="32"/>
        </w:rPr>
        <w:t>:</w:t>
      </w:r>
      <w:r w:rsidRPr="00B875FD">
        <w:rPr>
          <w:rFonts w:ascii="Simplified Arabic" w:hAnsi="Simplified Arabic" w:cs="Simplified Arabic"/>
          <w:sz w:val="32"/>
          <w:szCs w:val="32"/>
        </w:rPr>
        <w:t> </w:t>
      </w:r>
      <w:r w:rsidRPr="00B875FD">
        <w:rPr>
          <w:rFonts w:ascii="Simplified Arabic" w:hAnsi="Simplified Arabic" w:cs="Simplified Arabic"/>
          <w:sz w:val="32"/>
          <w:szCs w:val="32"/>
          <w:rtl/>
          <w:lang w:val="fr-FR"/>
        </w:rPr>
        <w:t>ازدهار البديع والبيان، دخول علوم وفنون (كالفلسفة والمنطق والعلوم)، مما أدى إلى غلبة الصنعة، وظهور التكلف في بعض الأحيان، حيث يصبح الشاعر مشغولاً بالزخرفة اللفظية والبراعة اللغوية أكثر من صدق العاطفة، وبرز النقاد كالجاحظ وابن قتيبة</w:t>
      </w:r>
      <w:r w:rsidRPr="00B875FD">
        <w:rPr>
          <w:rFonts w:ascii="Simplified Arabic" w:hAnsi="Simplified Arabic" w:cs="Simplified Arabic"/>
          <w:sz w:val="32"/>
          <w:szCs w:val="32"/>
        </w:rPr>
        <w:t>.</w:t>
      </w:r>
    </w:p>
    <w:p w14:paraId="11F62714" w14:textId="77777777" w:rsidR="00B875FD" w:rsidRPr="00B875FD" w:rsidRDefault="00B875FD" w:rsidP="00B875FD">
      <w:pPr>
        <w:numPr>
          <w:ilvl w:val="0"/>
          <w:numId w:val="1"/>
        </w:numPr>
        <w:jc w:val="both"/>
        <w:rPr>
          <w:rFonts w:ascii="Simplified Arabic" w:hAnsi="Simplified Arabic" w:cs="Simplified Arabic"/>
          <w:sz w:val="32"/>
          <w:szCs w:val="32"/>
        </w:rPr>
      </w:pPr>
      <w:r w:rsidRPr="00B875FD">
        <w:rPr>
          <w:rFonts w:ascii="Simplified Arabic" w:hAnsi="Simplified Arabic" w:cs="Simplified Arabic"/>
          <w:b/>
          <w:bCs/>
          <w:sz w:val="32"/>
          <w:szCs w:val="32"/>
          <w:rtl/>
          <w:lang w:val="fr-FR"/>
        </w:rPr>
        <w:t>عصر الضعف (التكلف وتدهور الشعر)</w:t>
      </w:r>
      <w:r w:rsidRPr="00B875FD">
        <w:rPr>
          <w:rFonts w:ascii="Simplified Arabic" w:hAnsi="Simplified Arabic" w:cs="Simplified Arabic"/>
          <w:b/>
          <w:bCs/>
          <w:sz w:val="32"/>
          <w:szCs w:val="32"/>
        </w:rPr>
        <w:t>:</w:t>
      </w:r>
    </w:p>
    <w:p w14:paraId="2B45E71C" w14:textId="77777777" w:rsidR="00B875FD" w:rsidRPr="00B875FD" w:rsidRDefault="00B875FD" w:rsidP="00B875FD">
      <w:pPr>
        <w:numPr>
          <w:ilvl w:val="1"/>
          <w:numId w:val="6"/>
        </w:numPr>
        <w:jc w:val="both"/>
        <w:rPr>
          <w:rFonts w:ascii="Simplified Arabic" w:hAnsi="Simplified Arabic" w:cs="Simplified Arabic"/>
          <w:sz w:val="32"/>
          <w:szCs w:val="32"/>
        </w:rPr>
      </w:pPr>
      <w:r w:rsidRPr="00B875FD">
        <w:rPr>
          <w:rFonts w:ascii="Simplified Arabic" w:hAnsi="Simplified Arabic" w:cs="Simplified Arabic"/>
          <w:b/>
          <w:bCs/>
          <w:sz w:val="32"/>
          <w:szCs w:val="32"/>
          <w:rtl/>
          <w:lang w:val="fr-FR"/>
        </w:rPr>
        <w:t>السمات</w:t>
      </w:r>
      <w:r w:rsidRPr="00B875FD">
        <w:rPr>
          <w:rFonts w:ascii="Simplified Arabic" w:hAnsi="Simplified Arabic" w:cs="Simplified Arabic"/>
          <w:b/>
          <w:bCs/>
          <w:sz w:val="32"/>
          <w:szCs w:val="32"/>
        </w:rPr>
        <w:t>:</w:t>
      </w:r>
      <w:r w:rsidRPr="00B875FD">
        <w:rPr>
          <w:rFonts w:ascii="Simplified Arabic" w:hAnsi="Simplified Arabic" w:cs="Simplified Arabic"/>
          <w:sz w:val="32"/>
          <w:szCs w:val="32"/>
        </w:rPr>
        <w:t> </w:t>
      </w:r>
      <w:r w:rsidRPr="00B875FD">
        <w:rPr>
          <w:rFonts w:ascii="Simplified Arabic" w:hAnsi="Simplified Arabic" w:cs="Simplified Arabic"/>
          <w:sz w:val="32"/>
          <w:szCs w:val="32"/>
          <w:rtl/>
          <w:lang w:val="fr-FR"/>
        </w:rPr>
        <w:t xml:space="preserve">تفاقم غلبة الصنعة، غياب الروح، سيطرة التكلف والتعقيد، البعد عن الأصالة، والتركيز على غرابة الألفاظ، مما أدى إلى ضعف كبير في الشعر، وسيطرة الشعر الضعيف </w:t>
      </w:r>
      <w:proofErr w:type="spellStart"/>
      <w:r w:rsidRPr="00B875FD">
        <w:rPr>
          <w:rFonts w:ascii="Simplified Arabic" w:hAnsi="Simplified Arabic" w:cs="Simplified Arabic"/>
          <w:sz w:val="32"/>
          <w:szCs w:val="32"/>
          <w:rtl/>
          <w:lang w:val="fr-FR"/>
        </w:rPr>
        <w:t>التكلفي</w:t>
      </w:r>
      <w:proofErr w:type="spellEnd"/>
      <w:r w:rsidRPr="00B875FD">
        <w:rPr>
          <w:rFonts w:ascii="Simplified Arabic" w:hAnsi="Simplified Arabic" w:cs="Simplified Arabic"/>
          <w:sz w:val="32"/>
          <w:szCs w:val="32"/>
        </w:rPr>
        <w:t>.</w:t>
      </w:r>
    </w:p>
    <w:p w14:paraId="33BFE388" w14:textId="77777777" w:rsidR="00B875FD" w:rsidRPr="00B875FD" w:rsidRDefault="00B875FD" w:rsidP="00B875FD">
      <w:pPr>
        <w:numPr>
          <w:ilvl w:val="0"/>
          <w:numId w:val="1"/>
        </w:numPr>
        <w:jc w:val="both"/>
        <w:rPr>
          <w:rFonts w:ascii="Simplified Arabic" w:hAnsi="Simplified Arabic" w:cs="Simplified Arabic"/>
          <w:sz w:val="32"/>
          <w:szCs w:val="32"/>
        </w:rPr>
      </w:pPr>
      <w:r w:rsidRPr="00B875FD">
        <w:rPr>
          <w:rFonts w:ascii="Simplified Arabic" w:hAnsi="Simplified Arabic" w:cs="Simplified Arabic"/>
          <w:b/>
          <w:bCs/>
          <w:sz w:val="32"/>
          <w:szCs w:val="32"/>
          <w:rtl/>
          <w:lang w:val="fr-FR"/>
        </w:rPr>
        <w:t>عصر الإحياء (العودة إلى الطبع مع الصنعة)</w:t>
      </w:r>
      <w:r w:rsidRPr="00B875FD">
        <w:rPr>
          <w:rFonts w:ascii="Simplified Arabic" w:hAnsi="Simplified Arabic" w:cs="Simplified Arabic"/>
          <w:b/>
          <w:bCs/>
          <w:sz w:val="32"/>
          <w:szCs w:val="32"/>
        </w:rPr>
        <w:t>:</w:t>
      </w:r>
    </w:p>
    <w:p w14:paraId="6388A162" w14:textId="77777777" w:rsidR="00B875FD" w:rsidRPr="00B875FD" w:rsidRDefault="00B875FD" w:rsidP="00B875FD">
      <w:pPr>
        <w:numPr>
          <w:ilvl w:val="1"/>
          <w:numId w:val="7"/>
        </w:numPr>
        <w:jc w:val="both"/>
        <w:rPr>
          <w:rFonts w:ascii="Simplified Arabic" w:hAnsi="Simplified Arabic" w:cs="Simplified Arabic"/>
          <w:sz w:val="32"/>
          <w:szCs w:val="32"/>
        </w:rPr>
      </w:pPr>
      <w:r w:rsidRPr="00B875FD">
        <w:rPr>
          <w:rFonts w:ascii="Simplified Arabic" w:hAnsi="Simplified Arabic" w:cs="Simplified Arabic"/>
          <w:b/>
          <w:bCs/>
          <w:sz w:val="32"/>
          <w:szCs w:val="32"/>
          <w:rtl/>
          <w:lang w:val="fr-FR"/>
        </w:rPr>
        <w:t>السمات</w:t>
      </w:r>
      <w:r w:rsidRPr="00B875FD">
        <w:rPr>
          <w:rFonts w:ascii="Simplified Arabic" w:hAnsi="Simplified Arabic" w:cs="Simplified Arabic"/>
          <w:b/>
          <w:bCs/>
          <w:sz w:val="32"/>
          <w:szCs w:val="32"/>
        </w:rPr>
        <w:t>:</w:t>
      </w:r>
      <w:r w:rsidRPr="00B875FD">
        <w:rPr>
          <w:rFonts w:ascii="Simplified Arabic" w:hAnsi="Simplified Arabic" w:cs="Simplified Arabic"/>
          <w:sz w:val="32"/>
          <w:szCs w:val="32"/>
        </w:rPr>
        <w:t> </w:t>
      </w:r>
      <w:r w:rsidRPr="00B875FD">
        <w:rPr>
          <w:rFonts w:ascii="Simplified Arabic" w:hAnsi="Simplified Arabic" w:cs="Simplified Arabic"/>
          <w:sz w:val="32"/>
          <w:szCs w:val="32"/>
          <w:rtl/>
          <w:lang w:val="fr-FR"/>
        </w:rPr>
        <w:t>نهضة شعرية بقيادة البارودي ومحمود سامي البارودي، هدفها استعادة روح الشعر الأصيل، والعودة إلى معاني العصر الجاهلي والإسلامي، مع الاستفادة من أدوات الصنعة (البلاغة والبيان) لتجميل النص دون تكلف، مما جمع بين أصالة الطبع وقوة الصنعة، وفتح الباب للشعر الحديث</w:t>
      </w:r>
      <w:r w:rsidRPr="00B875FD">
        <w:rPr>
          <w:rFonts w:ascii="Simplified Arabic" w:hAnsi="Simplified Arabic" w:cs="Simplified Arabic"/>
          <w:sz w:val="32"/>
          <w:szCs w:val="32"/>
        </w:rPr>
        <w:t>. </w:t>
      </w:r>
    </w:p>
    <w:p w14:paraId="0BA429A9" w14:textId="77777777" w:rsidR="00B875FD" w:rsidRPr="00B875FD" w:rsidRDefault="00B875FD" w:rsidP="00B875FD">
      <w:pPr>
        <w:jc w:val="both"/>
        <w:rPr>
          <w:rFonts w:ascii="Simplified Arabic" w:hAnsi="Simplified Arabic" w:cs="Simplified Arabic"/>
          <w:sz w:val="32"/>
          <w:szCs w:val="32"/>
        </w:rPr>
      </w:pPr>
      <w:r w:rsidRPr="00B875FD">
        <w:rPr>
          <w:rFonts w:ascii="Simplified Arabic" w:hAnsi="Simplified Arabic" w:cs="Simplified Arabic"/>
          <w:sz w:val="32"/>
          <w:szCs w:val="32"/>
          <w:rtl/>
          <w:lang w:val="fr-FR"/>
        </w:rPr>
        <w:t>باختصار، هي دورة تطورية بدأت بالفطرة، تعقدت مع الحضارة، تدهورت في عصر الضعف، ثم استعادت توازنها مع شعراء الإحياء الذين مزجوا بين الأصالة والبراعة، مما مهد الطريق لتطورات لاحقة</w:t>
      </w:r>
    </w:p>
    <w:p w14:paraId="33DEF1F1" w14:textId="77777777" w:rsidR="00B875FD" w:rsidRPr="00B875FD" w:rsidRDefault="00B875FD" w:rsidP="00B875FD">
      <w:pPr>
        <w:jc w:val="both"/>
        <w:rPr>
          <w:rFonts w:ascii="Simplified Arabic" w:hAnsi="Simplified Arabic" w:cs="Simplified Arabic"/>
          <w:sz w:val="32"/>
          <w:szCs w:val="32"/>
          <w:rtl/>
        </w:rPr>
      </w:pPr>
      <w:r w:rsidRPr="00B875FD">
        <w:rPr>
          <w:rFonts w:ascii="Simplified Arabic" w:hAnsi="Simplified Arabic" w:cs="Simplified Arabic"/>
          <w:b/>
          <w:bCs/>
          <w:sz w:val="32"/>
          <w:szCs w:val="32"/>
          <w:rtl/>
        </w:rPr>
        <w:lastRenderedPageBreak/>
        <w:t>الصورة الشعرية</w:t>
      </w:r>
      <w:r w:rsidRPr="00B875FD">
        <w:rPr>
          <w:rFonts w:ascii="Simplified Arabic" w:hAnsi="Simplified Arabic" w:cs="Simplified Arabic" w:hint="cs"/>
          <w:b/>
          <w:bCs/>
          <w:sz w:val="32"/>
          <w:szCs w:val="32"/>
          <w:rtl/>
        </w:rPr>
        <w:t>:</w:t>
      </w:r>
      <w:r w:rsidRPr="00B875FD">
        <w:rPr>
          <w:rFonts w:ascii="Simplified Arabic" w:hAnsi="Simplified Arabic" w:cs="Simplified Arabic"/>
          <w:sz w:val="32"/>
          <w:szCs w:val="32"/>
          <w:rtl/>
        </w:rPr>
        <w:t xml:space="preserve"> هي تعبير لغوي يستخدمه الشاعر لرسم مشهد أو نقل إحساس في ذهن القارئ، وتتكون من علاقات لغوية تستند إلى المجاز والاستعارة والتشبيه، وتهدف إلى إثارة مشاعر القارئ وتجاوز الوصف المباشر.</w:t>
      </w:r>
    </w:p>
    <w:p w14:paraId="69C06F61" w14:textId="73C08BBC" w:rsidR="00B875FD" w:rsidRPr="00B875FD" w:rsidRDefault="00B875FD" w:rsidP="00B875FD">
      <w:pPr>
        <w:jc w:val="both"/>
        <w:rPr>
          <w:rFonts w:ascii="Simplified Arabic" w:hAnsi="Simplified Arabic" w:cs="Simplified Arabic"/>
          <w:sz w:val="32"/>
          <w:szCs w:val="32"/>
          <w:rtl/>
        </w:rPr>
      </w:pPr>
      <w:r w:rsidRPr="00B875FD">
        <w:rPr>
          <w:rFonts w:ascii="Simplified Arabic" w:hAnsi="Simplified Arabic" w:cs="Simplified Arabic"/>
          <w:sz w:val="32"/>
          <w:szCs w:val="32"/>
          <w:rtl/>
        </w:rPr>
        <w:t>هي أداة أساسية تعكس تجربة الشاعر الداخلية، وتخلق جمالية النص وقوته التأثيرية من خلال التجسيد الحسي والمعنى البلاغ</w:t>
      </w:r>
      <w:r w:rsidRPr="00B875FD">
        <w:rPr>
          <w:rFonts w:ascii="Simplified Arabic" w:hAnsi="Simplified Arabic" w:cs="Simplified Arabic" w:hint="cs"/>
          <w:sz w:val="32"/>
          <w:szCs w:val="32"/>
          <w:rtl/>
        </w:rPr>
        <w:t>ي.</w:t>
      </w:r>
    </w:p>
    <w:p w14:paraId="167DBDA6" w14:textId="77777777" w:rsidR="00B875FD" w:rsidRPr="00B875FD" w:rsidRDefault="00B875FD" w:rsidP="00B875FD">
      <w:pPr>
        <w:jc w:val="both"/>
        <w:rPr>
          <w:rFonts w:ascii="Simplified Arabic" w:hAnsi="Simplified Arabic" w:cs="Simplified Arabic"/>
          <w:b/>
          <w:bCs/>
          <w:sz w:val="32"/>
          <w:szCs w:val="32"/>
        </w:rPr>
      </w:pPr>
      <w:r w:rsidRPr="00B875FD">
        <w:rPr>
          <w:rFonts w:ascii="Simplified Arabic" w:hAnsi="Simplified Arabic" w:cs="Simplified Arabic"/>
          <w:b/>
          <w:bCs/>
          <w:sz w:val="32"/>
          <w:szCs w:val="32"/>
          <w:rtl/>
        </w:rPr>
        <w:t>الفرق بين الصورة الشعرية القديمة والحديثة</w:t>
      </w:r>
    </w:p>
    <w:p w14:paraId="70E141DF" w14:textId="77777777" w:rsidR="00B875FD" w:rsidRPr="00B875FD" w:rsidRDefault="00B875FD" w:rsidP="00B875FD">
      <w:pPr>
        <w:numPr>
          <w:ilvl w:val="0"/>
          <w:numId w:val="9"/>
        </w:numPr>
        <w:jc w:val="both"/>
        <w:rPr>
          <w:rFonts w:ascii="Simplified Arabic" w:hAnsi="Simplified Arabic" w:cs="Simplified Arabic"/>
          <w:sz w:val="32"/>
          <w:szCs w:val="32"/>
        </w:rPr>
      </w:pPr>
      <w:r w:rsidRPr="00B875FD">
        <w:rPr>
          <w:rFonts w:ascii="Simplified Arabic" w:hAnsi="Simplified Arabic" w:cs="Simplified Arabic"/>
          <w:b/>
          <w:bCs/>
          <w:sz w:val="32"/>
          <w:szCs w:val="32"/>
          <w:rtl/>
        </w:rPr>
        <w:t>القديمة</w:t>
      </w:r>
      <w:r w:rsidRPr="00B875FD">
        <w:rPr>
          <w:rFonts w:ascii="Simplified Arabic" w:hAnsi="Simplified Arabic" w:cs="Simplified Arabic"/>
          <w:b/>
          <w:bCs/>
          <w:sz w:val="32"/>
          <w:szCs w:val="32"/>
        </w:rPr>
        <w:t>:</w:t>
      </w:r>
      <w:r w:rsidRPr="00B875FD">
        <w:rPr>
          <w:rFonts w:ascii="Simplified Arabic" w:hAnsi="Simplified Arabic" w:cs="Simplified Arabic"/>
          <w:sz w:val="32"/>
          <w:szCs w:val="32"/>
        </w:rPr>
        <w:t> </w:t>
      </w:r>
      <w:r w:rsidRPr="00B875FD">
        <w:rPr>
          <w:rFonts w:ascii="Simplified Arabic" w:hAnsi="Simplified Arabic" w:cs="Simplified Arabic"/>
          <w:sz w:val="32"/>
          <w:szCs w:val="32"/>
          <w:rtl/>
        </w:rPr>
        <w:t>تميزت بالاعتماد على الأسلوب التقليدي في التصوير، وأحيانًا لم تكن الصور متكلفة أو مفتعلة، كما يقول النقاد العرب القدامى مثل عبد القاهر الجرجاني والجاحظ</w:t>
      </w:r>
      <w:r w:rsidRPr="00B875FD">
        <w:rPr>
          <w:rFonts w:ascii="Simplified Arabic" w:hAnsi="Simplified Arabic" w:cs="Simplified Arabic"/>
          <w:sz w:val="32"/>
          <w:szCs w:val="32"/>
        </w:rPr>
        <w:t>.</w:t>
      </w:r>
    </w:p>
    <w:p w14:paraId="0CA90D8A" w14:textId="77777777" w:rsidR="00B875FD" w:rsidRPr="00B875FD" w:rsidRDefault="00B875FD" w:rsidP="00B875FD">
      <w:pPr>
        <w:numPr>
          <w:ilvl w:val="0"/>
          <w:numId w:val="9"/>
        </w:numPr>
        <w:jc w:val="both"/>
        <w:rPr>
          <w:rFonts w:ascii="Simplified Arabic" w:hAnsi="Simplified Arabic" w:cs="Simplified Arabic"/>
          <w:sz w:val="32"/>
          <w:szCs w:val="32"/>
        </w:rPr>
      </w:pPr>
      <w:r w:rsidRPr="00B875FD">
        <w:rPr>
          <w:rFonts w:ascii="Simplified Arabic" w:hAnsi="Simplified Arabic" w:cs="Simplified Arabic"/>
          <w:b/>
          <w:bCs/>
          <w:sz w:val="32"/>
          <w:szCs w:val="32"/>
          <w:rtl/>
        </w:rPr>
        <w:t>الحديثة</w:t>
      </w:r>
      <w:r w:rsidRPr="00B875FD">
        <w:rPr>
          <w:rFonts w:ascii="Simplified Arabic" w:hAnsi="Simplified Arabic" w:cs="Simplified Arabic"/>
          <w:b/>
          <w:bCs/>
          <w:sz w:val="32"/>
          <w:szCs w:val="32"/>
        </w:rPr>
        <w:t>:</w:t>
      </w:r>
      <w:r w:rsidRPr="00B875FD">
        <w:rPr>
          <w:rFonts w:ascii="Simplified Arabic" w:hAnsi="Simplified Arabic" w:cs="Simplified Arabic"/>
          <w:sz w:val="32"/>
          <w:szCs w:val="32"/>
        </w:rPr>
        <w:t> </w:t>
      </w:r>
      <w:r w:rsidRPr="00B875FD">
        <w:rPr>
          <w:rFonts w:ascii="Simplified Arabic" w:hAnsi="Simplified Arabic" w:cs="Simplified Arabic"/>
          <w:sz w:val="32"/>
          <w:szCs w:val="32"/>
          <w:rtl/>
        </w:rPr>
        <w:t>استمدت من الصورة البيانية القديمة، لكنها تميزت بتغيير في المحتوى الشعوري والوجداني والقيم الثقافية والحضارية التي تعكسها. كما شهدت تطورًا في استخدامها من قبل المدارس الأدبية المختلفة مثل الرومانسية والرمزية والسريالية</w:t>
      </w:r>
      <w:r w:rsidRPr="00B875FD">
        <w:rPr>
          <w:rFonts w:ascii="Simplified Arabic" w:hAnsi="Simplified Arabic" w:cs="Simplified Arabic"/>
          <w:sz w:val="32"/>
          <w:szCs w:val="32"/>
        </w:rPr>
        <w:t>.</w:t>
      </w:r>
    </w:p>
    <w:p w14:paraId="5B32B909" w14:textId="77777777" w:rsidR="00B875FD" w:rsidRPr="00B875FD" w:rsidRDefault="00B875FD" w:rsidP="00B875FD">
      <w:pPr>
        <w:jc w:val="both"/>
        <w:rPr>
          <w:rFonts w:ascii="Simplified Arabic" w:hAnsi="Simplified Arabic" w:cs="Simplified Arabic"/>
          <w:sz w:val="32"/>
          <w:szCs w:val="32"/>
          <w:rtl/>
          <w:lang w:val="fr-FR"/>
        </w:rPr>
      </w:pPr>
      <w:r w:rsidRPr="00B875FD">
        <w:rPr>
          <w:rFonts w:ascii="Simplified Arabic" w:hAnsi="Simplified Arabic" w:cs="Simplified Arabic"/>
          <w:sz w:val="32"/>
          <w:szCs w:val="32"/>
          <w:rtl/>
          <w:lang w:val="fr-FR"/>
        </w:rPr>
        <w:t>الرمز والأسطورة في الشعر أدوات فنية عميقة، حيث يمثل </w:t>
      </w:r>
    </w:p>
    <w:p w14:paraId="43F16EDA" w14:textId="77777777" w:rsidR="00B875FD" w:rsidRPr="00B875FD" w:rsidRDefault="00B875FD" w:rsidP="00B875FD">
      <w:pPr>
        <w:jc w:val="both"/>
        <w:rPr>
          <w:rFonts w:ascii="Simplified Arabic" w:hAnsi="Simplified Arabic" w:cs="Simplified Arabic"/>
          <w:sz w:val="32"/>
          <w:szCs w:val="32"/>
          <w:rtl/>
          <w:lang w:val="fr-FR"/>
        </w:rPr>
      </w:pPr>
      <w:r w:rsidRPr="00B875FD">
        <w:rPr>
          <w:rFonts w:ascii="Simplified Arabic" w:hAnsi="Simplified Arabic" w:cs="Simplified Arabic"/>
          <w:b/>
          <w:bCs/>
          <w:sz w:val="32"/>
          <w:szCs w:val="32"/>
          <w:rtl/>
          <w:lang w:val="fr-FR"/>
        </w:rPr>
        <w:t>الرمز</w:t>
      </w:r>
      <w:r w:rsidRPr="00B875FD">
        <w:rPr>
          <w:rFonts w:ascii="Simplified Arabic" w:hAnsi="Simplified Arabic" w:cs="Simplified Arabic"/>
          <w:sz w:val="32"/>
          <w:szCs w:val="32"/>
          <w:rtl/>
          <w:lang w:val="fr-FR"/>
        </w:rPr>
        <w:t> صورة ملموسة لفكرة مجردة (</w:t>
      </w:r>
      <w:proofErr w:type="gramStart"/>
      <w:r w:rsidRPr="00B875FD">
        <w:rPr>
          <w:rFonts w:ascii="Simplified Arabic" w:hAnsi="Simplified Arabic" w:cs="Simplified Arabic"/>
          <w:sz w:val="32"/>
          <w:szCs w:val="32"/>
          <w:rtl/>
          <w:lang w:val="fr-FR"/>
        </w:rPr>
        <w:t>كـ"</w:t>
      </w:r>
      <w:proofErr w:type="gramEnd"/>
      <w:r w:rsidRPr="00B875FD">
        <w:rPr>
          <w:rFonts w:ascii="Simplified Arabic" w:hAnsi="Simplified Arabic" w:cs="Simplified Arabic"/>
          <w:sz w:val="32"/>
          <w:szCs w:val="32"/>
          <w:rtl/>
          <w:lang w:val="fr-FR"/>
        </w:rPr>
        <w:t xml:space="preserve">القلب للحب")، </w:t>
      </w:r>
    </w:p>
    <w:p w14:paraId="2A157639" w14:textId="744EC14F" w:rsidR="002D2C97" w:rsidRPr="00B875FD" w:rsidRDefault="00B875FD" w:rsidP="00B875FD">
      <w:pPr>
        <w:rPr>
          <w:rFonts w:hint="cs"/>
          <w:lang w:val="fr-FR"/>
        </w:rPr>
      </w:pPr>
      <w:r w:rsidRPr="00B875FD">
        <w:rPr>
          <w:rFonts w:ascii="Simplified Arabic" w:hAnsi="Simplified Arabic" w:cs="Simplified Arabic"/>
          <w:sz w:val="32"/>
          <w:szCs w:val="32"/>
          <w:rtl/>
          <w:lang w:val="fr-FR"/>
        </w:rPr>
        <w:t>بينما تُعد </w:t>
      </w:r>
      <w:r w:rsidRPr="00B875FD">
        <w:rPr>
          <w:rFonts w:ascii="Simplified Arabic" w:hAnsi="Simplified Arabic" w:cs="Simplified Arabic"/>
          <w:b/>
          <w:bCs/>
          <w:sz w:val="32"/>
          <w:szCs w:val="32"/>
          <w:rtl/>
          <w:lang w:val="fr-FR"/>
        </w:rPr>
        <w:t>الأسطورة</w:t>
      </w:r>
      <w:r w:rsidRPr="00B875FD">
        <w:rPr>
          <w:rFonts w:ascii="Simplified Arabic" w:hAnsi="Simplified Arabic" w:cs="Simplified Arabic" w:hint="cs"/>
          <w:b/>
          <w:bCs/>
          <w:sz w:val="32"/>
          <w:szCs w:val="32"/>
          <w:rtl/>
          <w:lang w:val="fr-FR"/>
        </w:rPr>
        <w:t>:</w:t>
      </w:r>
      <w:r w:rsidRPr="00B875FD">
        <w:rPr>
          <w:rFonts w:ascii="Simplified Arabic" w:hAnsi="Simplified Arabic" w:cs="Simplified Arabic"/>
          <w:sz w:val="32"/>
          <w:szCs w:val="32"/>
          <w:rtl/>
          <w:lang w:val="fr-FR"/>
        </w:rPr>
        <w:t> قصة تقليدية عن كائنات خارقة أو أحداث غابرة تُستخدم كقالب سردي يختزل قضايا إنسانية كبرى (الحب، الموت، الثورة) وتجارب الشعراء الذاتية، خاصة في الشعر العربي الحديث، ليمنح النص عمقًا وإيحاءً ويسمح بتجاوز حدود الواقع المادي إلى عوالم اللاوعي والبحث عن رؤى جديدة، مما يثري التجربة الشعرية ويجعلها خالدة</w:t>
      </w:r>
      <w:r w:rsidRPr="00B875FD">
        <w:rPr>
          <w:rFonts w:ascii="Simplified Arabic" w:hAnsi="Simplified Arabic" w:cs="Simplified Arabic"/>
          <w:sz w:val="32"/>
          <w:szCs w:val="32"/>
        </w:rPr>
        <w:t>.</w:t>
      </w:r>
      <w:r w:rsidRPr="00B875FD">
        <w:rPr>
          <w:rFonts w:ascii="Simplified Arabic" w:hAnsi="Simplified Arabic" w:cs="Simplified Arabic"/>
          <w:sz w:val="32"/>
          <w:szCs w:val="32"/>
          <w:lang w:val="fr-FR"/>
        </w:rPr>
        <w:t xml:space="preserve"> </w:t>
      </w:r>
      <w:r w:rsidRPr="00B875FD">
        <w:rPr>
          <w:rFonts w:ascii="Simplified Arabic" w:hAnsi="Simplified Arabic" w:cs="Simplified Arabic" w:hint="cs"/>
          <w:sz w:val="32"/>
          <w:szCs w:val="32"/>
          <w:rtl/>
          <w:lang w:val="fr-FR"/>
        </w:rPr>
        <w:t>كأسطورة عشتار/ جلجامش/ سيزيف/</w:t>
      </w:r>
      <w:r>
        <w:rPr>
          <w:rFonts w:ascii="Simplified Arabic" w:hAnsi="Simplified Arabic" w:cs="Simplified Arabic" w:hint="cs"/>
          <w:sz w:val="32"/>
          <w:szCs w:val="32"/>
          <w:rtl/>
          <w:lang w:val="fr-FR"/>
        </w:rPr>
        <w:t xml:space="preserve"> </w:t>
      </w:r>
    </w:p>
    <w:sectPr w:rsidR="002D2C97" w:rsidRPr="00B875FD" w:rsidSect="00CB0C81">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D3393E" w14:textId="77777777" w:rsidR="001D309E" w:rsidRDefault="001D309E" w:rsidP="00B875FD">
      <w:pPr>
        <w:spacing w:after="0" w:line="240" w:lineRule="auto"/>
      </w:pPr>
      <w:r>
        <w:separator/>
      </w:r>
    </w:p>
  </w:endnote>
  <w:endnote w:type="continuationSeparator" w:id="0">
    <w:p w14:paraId="26ACB37C" w14:textId="77777777" w:rsidR="001D309E" w:rsidRDefault="001D309E" w:rsidP="00B875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1923294142"/>
      <w:docPartObj>
        <w:docPartGallery w:val="Page Numbers (Bottom of Page)"/>
        <w:docPartUnique/>
      </w:docPartObj>
    </w:sdtPr>
    <w:sdtContent>
      <w:p w14:paraId="14C4A771" w14:textId="11BDCC42" w:rsidR="00B875FD" w:rsidRDefault="00B875FD">
        <w:pPr>
          <w:pStyle w:val="ab"/>
          <w:jc w:val="right"/>
        </w:pPr>
        <w:r>
          <w:fldChar w:fldCharType="begin"/>
        </w:r>
        <w:r>
          <w:instrText>PAGE   \* MERGEFORMAT</w:instrText>
        </w:r>
        <w:r>
          <w:fldChar w:fldCharType="separate"/>
        </w:r>
        <w:r>
          <w:rPr>
            <w:rtl/>
            <w:lang w:val="ar-SA"/>
          </w:rPr>
          <w:t>2</w:t>
        </w:r>
        <w:r>
          <w:fldChar w:fldCharType="end"/>
        </w:r>
      </w:p>
    </w:sdtContent>
  </w:sdt>
  <w:p w14:paraId="06B6D5A7" w14:textId="77777777" w:rsidR="00B875FD" w:rsidRDefault="00B875FD">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8B3896" w14:textId="77777777" w:rsidR="001D309E" w:rsidRDefault="001D309E" w:rsidP="00B875FD">
      <w:pPr>
        <w:spacing w:after="0" w:line="240" w:lineRule="auto"/>
      </w:pPr>
      <w:r>
        <w:separator/>
      </w:r>
    </w:p>
  </w:footnote>
  <w:footnote w:type="continuationSeparator" w:id="0">
    <w:p w14:paraId="5F0A7CA3" w14:textId="77777777" w:rsidR="001D309E" w:rsidRDefault="001D309E" w:rsidP="00B875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9C1E8B"/>
    <w:multiLevelType w:val="multilevel"/>
    <w:tmpl w:val="D264E7C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36A5274"/>
    <w:multiLevelType w:val="multilevel"/>
    <w:tmpl w:val="CCB26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37F0F2C"/>
    <w:multiLevelType w:val="multilevel"/>
    <w:tmpl w:val="76621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7174507">
    <w:abstractNumId w:val="0"/>
  </w:num>
  <w:num w:numId="2" w16cid:durableId="534922909">
    <w:abstractNumId w:val="0"/>
    <w:lvlOverride w:ilvl="1">
      <w:lvl w:ilvl="1">
        <w:numFmt w:val="bullet"/>
        <w:lvlText w:val=""/>
        <w:lvlJc w:val="left"/>
        <w:pPr>
          <w:tabs>
            <w:tab w:val="num" w:pos="1440"/>
          </w:tabs>
          <w:ind w:left="1440" w:hanging="360"/>
        </w:pPr>
        <w:rPr>
          <w:rFonts w:ascii="Symbol" w:hAnsi="Symbol" w:hint="default"/>
          <w:sz w:val="20"/>
        </w:rPr>
      </w:lvl>
    </w:lvlOverride>
  </w:num>
  <w:num w:numId="3" w16cid:durableId="710495978">
    <w:abstractNumId w:val="0"/>
    <w:lvlOverride w:ilvl="1">
      <w:lvl w:ilvl="1">
        <w:numFmt w:val="bullet"/>
        <w:lvlText w:val=""/>
        <w:lvlJc w:val="left"/>
        <w:pPr>
          <w:tabs>
            <w:tab w:val="num" w:pos="1440"/>
          </w:tabs>
          <w:ind w:left="1440" w:hanging="360"/>
        </w:pPr>
        <w:rPr>
          <w:rFonts w:ascii="Symbol" w:hAnsi="Symbol" w:hint="default"/>
          <w:sz w:val="20"/>
        </w:rPr>
      </w:lvl>
    </w:lvlOverride>
  </w:num>
  <w:num w:numId="4" w16cid:durableId="1363942230">
    <w:abstractNumId w:val="0"/>
    <w:lvlOverride w:ilvl="1">
      <w:lvl w:ilvl="1">
        <w:numFmt w:val="bullet"/>
        <w:lvlText w:val=""/>
        <w:lvlJc w:val="left"/>
        <w:pPr>
          <w:tabs>
            <w:tab w:val="num" w:pos="1440"/>
          </w:tabs>
          <w:ind w:left="1440" w:hanging="360"/>
        </w:pPr>
        <w:rPr>
          <w:rFonts w:ascii="Symbol" w:hAnsi="Symbol" w:hint="default"/>
          <w:sz w:val="20"/>
        </w:rPr>
      </w:lvl>
    </w:lvlOverride>
  </w:num>
  <w:num w:numId="5" w16cid:durableId="1199390377">
    <w:abstractNumId w:val="0"/>
    <w:lvlOverride w:ilvl="1">
      <w:lvl w:ilvl="1">
        <w:numFmt w:val="bullet"/>
        <w:lvlText w:val=""/>
        <w:lvlJc w:val="left"/>
        <w:pPr>
          <w:tabs>
            <w:tab w:val="num" w:pos="1440"/>
          </w:tabs>
          <w:ind w:left="1440" w:hanging="360"/>
        </w:pPr>
        <w:rPr>
          <w:rFonts w:ascii="Symbol" w:hAnsi="Symbol" w:hint="default"/>
          <w:sz w:val="20"/>
        </w:rPr>
      </w:lvl>
    </w:lvlOverride>
  </w:num>
  <w:num w:numId="6" w16cid:durableId="2111850753">
    <w:abstractNumId w:val="0"/>
    <w:lvlOverride w:ilvl="1">
      <w:lvl w:ilvl="1">
        <w:numFmt w:val="bullet"/>
        <w:lvlText w:val=""/>
        <w:lvlJc w:val="left"/>
        <w:pPr>
          <w:tabs>
            <w:tab w:val="num" w:pos="1440"/>
          </w:tabs>
          <w:ind w:left="1440" w:hanging="360"/>
        </w:pPr>
        <w:rPr>
          <w:rFonts w:ascii="Symbol" w:hAnsi="Symbol" w:hint="default"/>
          <w:sz w:val="20"/>
        </w:rPr>
      </w:lvl>
    </w:lvlOverride>
  </w:num>
  <w:num w:numId="7" w16cid:durableId="1187058855">
    <w:abstractNumId w:val="0"/>
    <w:lvlOverride w:ilvl="1">
      <w:lvl w:ilvl="1">
        <w:numFmt w:val="bullet"/>
        <w:lvlText w:val=""/>
        <w:lvlJc w:val="left"/>
        <w:pPr>
          <w:tabs>
            <w:tab w:val="num" w:pos="1440"/>
          </w:tabs>
          <w:ind w:left="1440" w:hanging="360"/>
        </w:pPr>
        <w:rPr>
          <w:rFonts w:ascii="Symbol" w:hAnsi="Symbol" w:hint="default"/>
          <w:sz w:val="20"/>
        </w:rPr>
      </w:lvl>
    </w:lvlOverride>
  </w:num>
  <w:num w:numId="8" w16cid:durableId="808787409">
    <w:abstractNumId w:val="2"/>
  </w:num>
  <w:num w:numId="9" w16cid:durableId="838891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5FD"/>
    <w:rsid w:val="001D309E"/>
    <w:rsid w:val="002D2C97"/>
    <w:rsid w:val="003E5629"/>
    <w:rsid w:val="00B875FD"/>
    <w:rsid w:val="00CB0C81"/>
    <w:rsid w:val="00CD071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37547"/>
  <w15:chartTrackingRefBased/>
  <w15:docId w15:val="{FA199D3C-A844-4044-B8D6-F4CC483CF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14:ligatures w14:val="standardContextual"/>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75FD"/>
  </w:style>
  <w:style w:type="paragraph" w:styleId="1">
    <w:name w:val="heading 1"/>
    <w:basedOn w:val="a"/>
    <w:next w:val="a"/>
    <w:link w:val="1Char"/>
    <w:uiPriority w:val="9"/>
    <w:qFormat/>
    <w:rsid w:val="00B875F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B875F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B875FD"/>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B875FD"/>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B875FD"/>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B875F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B875F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B875F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B875F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B875FD"/>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B875FD"/>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B875FD"/>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B875FD"/>
    <w:rPr>
      <w:rFonts w:eastAsiaTheme="majorEastAsia" w:cstheme="majorBidi"/>
      <w:i/>
      <w:iCs/>
      <w:color w:val="2F5496" w:themeColor="accent1" w:themeShade="BF"/>
    </w:rPr>
  </w:style>
  <w:style w:type="character" w:customStyle="1" w:styleId="5Char">
    <w:name w:val="عنوان 5 Char"/>
    <w:basedOn w:val="a0"/>
    <w:link w:val="5"/>
    <w:uiPriority w:val="9"/>
    <w:semiHidden/>
    <w:rsid w:val="00B875FD"/>
    <w:rPr>
      <w:rFonts w:eastAsiaTheme="majorEastAsia" w:cstheme="majorBidi"/>
      <w:color w:val="2F5496" w:themeColor="accent1" w:themeShade="BF"/>
    </w:rPr>
  </w:style>
  <w:style w:type="character" w:customStyle="1" w:styleId="6Char">
    <w:name w:val="عنوان 6 Char"/>
    <w:basedOn w:val="a0"/>
    <w:link w:val="6"/>
    <w:uiPriority w:val="9"/>
    <w:semiHidden/>
    <w:rsid w:val="00B875FD"/>
    <w:rPr>
      <w:rFonts w:eastAsiaTheme="majorEastAsia" w:cstheme="majorBidi"/>
      <w:i/>
      <w:iCs/>
      <w:color w:val="595959" w:themeColor="text1" w:themeTint="A6"/>
    </w:rPr>
  </w:style>
  <w:style w:type="character" w:customStyle="1" w:styleId="7Char">
    <w:name w:val="عنوان 7 Char"/>
    <w:basedOn w:val="a0"/>
    <w:link w:val="7"/>
    <w:uiPriority w:val="9"/>
    <w:semiHidden/>
    <w:rsid w:val="00B875FD"/>
    <w:rPr>
      <w:rFonts w:eastAsiaTheme="majorEastAsia" w:cstheme="majorBidi"/>
      <w:color w:val="595959" w:themeColor="text1" w:themeTint="A6"/>
    </w:rPr>
  </w:style>
  <w:style w:type="character" w:customStyle="1" w:styleId="8Char">
    <w:name w:val="عنوان 8 Char"/>
    <w:basedOn w:val="a0"/>
    <w:link w:val="8"/>
    <w:uiPriority w:val="9"/>
    <w:semiHidden/>
    <w:rsid w:val="00B875FD"/>
    <w:rPr>
      <w:rFonts w:eastAsiaTheme="majorEastAsia" w:cstheme="majorBidi"/>
      <w:i/>
      <w:iCs/>
      <w:color w:val="272727" w:themeColor="text1" w:themeTint="D8"/>
    </w:rPr>
  </w:style>
  <w:style w:type="character" w:customStyle="1" w:styleId="9Char">
    <w:name w:val="عنوان 9 Char"/>
    <w:basedOn w:val="a0"/>
    <w:link w:val="9"/>
    <w:uiPriority w:val="9"/>
    <w:semiHidden/>
    <w:rsid w:val="00B875FD"/>
    <w:rPr>
      <w:rFonts w:eastAsiaTheme="majorEastAsia" w:cstheme="majorBidi"/>
      <w:color w:val="272727" w:themeColor="text1" w:themeTint="D8"/>
    </w:rPr>
  </w:style>
  <w:style w:type="paragraph" w:styleId="a3">
    <w:name w:val="Title"/>
    <w:basedOn w:val="a"/>
    <w:next w:val="a"/>
    <w:link w:val="Char"/>
    <w:uiPriority w:val="10"/>
    <w:qFormat/>
    <w:rsid w:val="00B875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B875FD"/>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B875FD"/>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B875FD"/>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B875FD"/>
    <w:pPr>
      <w:spacing w:before="160"/>
      <w:jc w:val="center"/>
    </w:pPr>
    <w:rPr>
      <w:i/>
      <w:iCs/>
      <w:color w:val="404040" w:themeColor="text1" w:themeTint="BF"/>
    </w:rPr>
  </w:style>
  <w:style w:type="character" w:customStyle="1" w:styleId="Char1">
    <w:name w:val="اقتباس Char"/>
    <w:basedOn w:val="a0"/>
    <w:link w:val="a5"/>
    <w:uiPriority w:val="29"/>
    <w:rsid w:val="00B875FD"/>
    <w:rPr>
      <w:i/>
      <w:iCs/>
      <w:color w:val="404040" w:themeColor="text1" w:themeTint="BF"/>
    </w:rPr>
  </w:style>
  <w:style w:type="paragraph" w:styleId="a6">
    <w:name w:val="List Paragraph"/>
    <w:basedOn w:val="a"/>
    <w:uiPriority w:val="34"/>
    <w:qFormat/>
    <w:rsid w:val="00B875FD"/>
    <w:pPr>
      <w:ind w:left="720"/>
      <w:contextualSpacing/>
    </w:pPr>
  </w:style>
  <w:style w:type="character" w:styleId="a7">
    <w:name w:val="Intense Emphasis"/>
    <w:basedOn w:val="a0"/>
    <w:uiPriority w:val="21"/>
    <w:qFormat/>
    <w:rsid w:val="00B875FD"/>
    <w:rPr>
      <w:i/>
      <w:iCs/>
      <w:color w:val="2F5496" w:themeColor="accent1" w:themeShade="BF"/>
    </w:rPr>
  </w:style>
  <w:style w:type="paragraph" w:styleId="a8">
    <w:name w:val="Intense Quote"/>
    <w:basedOn w:val="a"/>
    <w:next w:val="a"/>
    <w:link w:val="Char2"/>
    <w:uiPriority w:val="30"/>
    <w:qFormat/>
    <w:rsid w:val="00B875F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0"/>
    <w:link w:val="a8"/>
    <w:uiPriority w:val="30"/>
    <w:rsid w:val="00B875FD"/>
    <w:rPr>
      <w:i/>
      <w:iCs/>
      <w:color w:val="2F5496" w:themeColor="accent1" w:themeShade="BF"/>
    </w:rPr>
  </w:style>
  <w:style w:type="character" w:styleId="a9">
    <w:name w:val="Intense Reference"/>
    <w:basedOn w:val="a0"/>
    <w:uiPriority w:val="32"/>
    <w:qFormat/>
    <w:rsid w:val="00B875FD"/>
    <w:rPr>
      <w:b/>
      <w:bCs/>
      <w:smallCaps/>
      <w:color w:val="2F5496" w:themeColor="accent1" w:themeShade="BF"/>
      <w:spacing w:val="5"/>
    </w:rPr>
  </w:style>
  <w:style w:type="paragraph" w:styleId="aa">
    <w:name w:val="header"/>
    <w:basedOn w:val="a"/>
    <w:link w:val="Char3"/>
    <w:uiPriority w:val="99"/>
    <w:unhideWhenUsed/>
    <w:rsid w:val="00B875FD"/>
    <w:pPr>
      <w:tabs>
        <w:tab w:val="center" w:pos="4536"/>
        <w:tab w:val="right" w:pos="9072"/>
      </w:tabs>
      <w:spacing w:after="0" w:line="240" w:lineRule="auto"/>
    </w:pPr>
  </w:style>
  <w:style w:type="character" w:customStyle="1" w:styleId="Char3">
    <w:name w:val="رأس الصفحة Char"/>
    <w:basedOn w:val="a0"/>
    <w:link w:val="aa"/>
    <w:uiPriority w:val="99"/>
    <w:rsid w:val="00B875FD"/>
  </w:style>
  <w:style w:type="paragraph" w:styleId="ab">
    <w:name w:val="footer"/>
    <w:basedOn w:val="a"/>
    <w:link w:val="Char4"/>
    <w:uiPriority w:val="99"/>
    <w:unhideWhenUsed/>
    <w:rsid w:val="00B875FD"/>
    <w:pPr>
      <w:tabs>
        <w:tab w:val="center" w:pos="4536"/>
        <w:tab w:val="right" w:pos="9072"/>
      </w:tabs>
      <w:spacing w:after="0" w:line="240" w:lineRule="auto"/>
    </w:pPr>
  </w:style>
  <w:style w:type="character" w:customStyle="1" w:styleId="Char4">
    <w:name w:val="تذييل الصفحة Char"/>
    <w:basedOn w:val="a0"/>
    <w:link w:val="ab"/>
    <w:uiPriority w:val="99"/>
    <w:rsid w:val="00B875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496</Words>
  <Characters>2830</Characters>
  <Application>Microsoft Office Word</Application>
  <DocSecurity>0</DocSecurity>
  <Lines>23</Lines>
  <Paragraphs>6</Paragraphs>
  <ScaleCrop>false</ScaleCrop>
  <Company/>
  <LinksUpToDate>false</LinksUpToDate>
  <CharactersWithSpaces>3320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Wassila Bekkis</dc:creator>
  <cp:keywords/>
  <dc:description/>
  <cp:lastModifiedBy>Wassila Bekkis</cp:lastModifiedBy>
  <cp:revision>1</cp:revision>
  <dcterms:created xsi:type="dcterms:W3CDTF">2026-01-23T12:15:00Z</dcterms:created>
  <dcterms:modified xsi:type="dcterms:W3CDTF">2026-01-23T12:17:00Z</dcterms:modified>
</cp:coreProperties>
</file>