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41" w:rsidRDefault="00D21041" w:rsidP="00112483">
      <w:pPr>
        <w:shd w:val="clear" w:color="auto" w:fill="FFFFFF"/>
        <w:spacing w:after="194" w:line="290" w:lineRule="atLeast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  <w:r>
        <w:rPr>
          <w:rFonts w:asciiTheme="majorBidi" w:eastAsia="Times New Roman" w:hAnsiTheme="majorBidi" w:cstheme="majorBidi"/>
          <w:color w:val="0A0A0A"/>
          <w:sz w:val="24"/>
          <w:szCs w:val="24"/>
        </w:rPr>
        <w:t>Récapitulatif :</w:t>
      </w:r>
    </w:p>
    <w:p w:rsidR="00D21041" w:rsidRDefault="00D21041" w:rsidP="00112483">
      <w:pPr>
        <w:shd w:val="clear" w:color="auto" w:fill="FFFFFF"/>
        <w:spacing w:after="194" w:line="290" w:lineRule="atLeast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</w:p>
    <w:p w:rsidR="00112483" w:rsidRPr="00112483" w:rsidRDefault="00112483" w:rsidP="00112483">
      <w:pPr>
        <w:shd w:val="clear" w:color="auto" w:fill="FFFFFF"/>
        <w:spacing w:after="194" w:line="290" w:lineRule="atLeast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  <w:r w:rsidRPr="00112483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  <w:u w:val="single"/>
        </w:rPr>
        <w:t>La recherche universitaire</w:t>
      </w:r>
      <w:r w:rsidRPr="00112483">
        <w:rPr>
          <w:rFonts w:asciiTheme="majorBidi" w:eastAsia="Times New Roman" w:hAnsiTheme="majorBidi" w:cstheme="majorBidi"/>
          <w:color w:val="0A0A0A"/>
          <w:sz w:val="24"/>
          <w:szCs w:val="24"/>
        </w:rPr>
        <w:t xml:space="preserve"> est un processus structuré en plusieurs phases chronologiques, souvent comparé à un </w:t>
      </w:r>
      <w:r w:rsidRPr="00112483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entonnoir</w:t>
      </w:r>
      <w:r w:rsidRPr="00112483">
        <w:rPr>
          <w:rFonts w:asciiTheme="majorBidi" w:eastAsia="Times New Roman" w:hAnsiTheme="majorBidi" w:cstheme="majorBidi"/>
          <w:color w:val="0A0A0A"/>
          <w:sz w:val="24"/>
          <w:szCs w:val="24"/>
        </w:rPr>
        <w:t> (du général au particulier) puis à un </w:t>
      </w:r>
      <w:r w:rsidRPr="00112483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sablier</w:t>
      </w:r>
      <w:r w:rsidRPr="00112483">
        <w:rPr>
          <w:rFonts w:asciiTheme="majorBidi" w:eastAsia="Times New Roman" w:hAnsiTheme="majorBidi" w:cstheme="majorBidi"/>
          <w:color w:val="0A0A0A"/>
          <w:sz w:val="24"/>
          <w:szCs w:val="24"/>
        </w:rPr>
        <w:t> (du particulier vers la discussion générale). </w:t>
      </w:r>
    </w:p>
    <w:p w:rsidR="00112483" w:rsidRPr="00112483" w:rsidRDefault="00112483" w:rsidP="00112483">
      <w:pPr>
        <w:shd w:val="clear" w:color="auto" w:fill="FFFFFF"/>
        <w:spacing w:after="145" w:line="339" w:lineRule="atLeast"/>
        <w:jc w:val="both"/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</w:pPr>
      <w:r w:rsidRPr="00112483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1. La Phase de Conceptualisation (La Réflexion)</w:t>
      </w:r>
    </w:p>
    <w:p w:rsidR="00112483" w:rsidRPr="00112483" w:rsidRDefault="00112483" w:rsidP="00112483">
      <w:pPr>
        <w:shd w:val="clear" w:color="auto" w:fill="FFFFFF"/>
        <w:spacing w:after="194" w:line="290" w:lineRule="atLeast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  <w:r w:rsidRPr="00112483">
        <w:rPr>
          <w:rFonts w:asciiTheme="majorBidi" w:eastAsia="Times New Roman" w:hAnsiTheme="majorBidi" w:cstheme="majorBidi"/>
          <w:color w:val="0A0A0A"/>
          <w:sz w:val="24"/>
          <w:szCs w:val="24"/>
        </w:rPr>
        <w:t>C’est l’étape où l’on définit ce que l’on cherche. </w:t>
      </w:r>
    </w:p>
    <w:p w:rsidR="00112483" w:rsidRPr="00112483" w:rsidRDefault="00112483" w:rsidP="00112483">
      <w:pPr>
        <w:numPr>
          <w:ilvl w:val="0"/>
          <w:numId w:val="1"/>
        </w:numPr>
        <w:shd w:val="clear" w:color="auto" w:fill="FFFFFF"/>
        <w:spacing w:after="145" w:line="290" w:lineRule="atLeast"/>
        <w:ind w:left="0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  <w:r w:rsidRPr="00112483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Identification du problème :</w:t>
      </w:r>
      <w:r w:rsidRPr="00112483">
        <w:rPr>
          <w:rFonts w:asciiTheme="majorBidi" w:eastAsia="Times New Roman" w:hAnsiTheme="majorBidi" w:cstheme="majorBidi"/>
          <w:color w:val="0A0A0A"/>
          <w:sz w:val="24"/>
          <w:szCs w:val="24"/>
        </w:rPr>
        <w:t> Partir d'une observation ou d'une lacune dans le savoir actuel.</w:t>
      </w:r>
    </w:p>
    <w:p w:rsidR="00112483" w:rsidRPr="00112483" w:rsidRDefault="00112483" w:rsidP="00112483">
      <w:pPr>
        <w:numPr>
          <w:ilvl w:val="0"/>
          <w:numId w:val="1"/>
        </w:numPr>
        <w:shd w:val="clear" w:color="auto" w:fill="FFFFFF"/>
        <w:spacing w:after="145" w:line="290" w:lineRule="atLeast"/>
        <w:ind w:left="0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  <w:r w:rsidRPr="00112483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Revue de littérature :</w:t>
      </w:r>
      <w:r w:rsidRPr="00112483">
        <w:rPr>
          <w:rFonts w:asciiTheme="majorBidi" w:eastAsia="Times New Roman" w:hAnsiTheme="majorBidi" w:cstheme="majorBidi"/>
          <w:color w:val="0A0A0A"/>
          <w:sz w:val="24"/>
          <w:szCs w:val="24"/>
        </w:rPr>
        <w:t> Explorer les travaux existants (livres, articles via Cairn ou HAL) pour asseoir son cadre théorique.</w:t>
      </w:r>
    </w:p>
    <w:p w:rsidR="00112483" w:rsidRPr="00112483" w:rsidRDefault="00112483" w:rsidP="00112483">
      <w:pPr>
        <w:numPr>
          <w:ilvl w:val="0"/>
          <w:numId w:val="1"/>
        </w:numPr>
        <w:shd w:val="clear" w:color="auto" w:fill="FFFFFF"/>
        <w:spacing w:after="145" w:line="290" w:lineRule="atLeast"/>
        <w:ind w:left="0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  <w:r w:rsidRPr="00112483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Problématisation :</w:t>
      </w:r>
      <w:r w:rsidRPr="00112483">
        <w:rPr>
          <w:rFonts w:asciiTheme="majorBidi" w:eastAsia="Times New Roman" w:hAnsiTheme="majorBidi" w:cstheme="majorBidi"/>
          <w:color w:val="0A0A0A"/>
          <w:sz w:val="24"/>
          <w:szCs w:val="24"/>
        </w:rPr>
        <w:t> Transformer le sujet en une question de recherche précise et complexe.</w:t>
      </w:r>
    </w:p>
    <w:p w:rsidR="00112483" w:rsidRPr="00112483" w:rsidRDefault="00112483" w:rsidP="00112483">
      <w:pPr>
        <w:numPr>
          <w:ilvl w:val="0"/>
          <w:numId w:val="1"/>
        </w:numPr>
        <w:shd w:val="clear" w:color="auto" w:fill="FFFFFF"/>
        <w:spacing w:after="145" w:line="290" w:lineRule="atLeast"/>
        <w:ind w:left="0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  <w:r w:rsidRPr="00112483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Hypothèses :</w:t>
      </w:r>
      <w:r w:rsidRPr="00112483">
        <w:rPr>
          <w:rFonts w:asciiTheme="majorBidi" w:eastAsia="Times New Roman" w:hAnsiTheme="majorBidi" w:cstheme="majorBidi"/>
          <w:color w:val="0A0A0A"/>
          <w:sz w:val="24"/>
          <w:szCs w:val="24"/>
        </w:rPr>
        <w:t> Proposer des réponses provisoires que l'étude devra confirmer ou infirmer. </w:t>
      </w:r>
    </w:p>
    <w:p w:rsidR="00112483" w:rsidRPr="00112483" w:rsidRDefault="00112483" w:rsidP="00112483">
      <w:pPr>
        <w:shd w:val="clear" w:color="auto" w:fill="FFFFFF"/>
        <w:spacing w:after="145" w:line="339" w:lineRule="atLeast"/>
        <w:jc w:val="both"/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</w:pPr>
      <w:r w:rsidRPr="00112483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2. La Phase Méthodologique (La Planification)</w:t>
      </w:r>
    </w:p>
    <w:p w:rsidR="00112483" w:rsidRPr="00112483" w:rsidRDefault="00112483" w:rsidP="00112483">
      <w:pPr>
        <w:shd w:val="clear" w:color="auto" w:fill="FFFFFF"/>
        <w:spacing w:after="194" w:line="290" w:lineRule="atLeast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  <w:r w:rsidRPr="00112483">
        <w:rPr>
          <w:rFonts w:asciiTheme="majorBidi" w:eastAsia="Times New Roman" w:hAnsiTheme="majorBidi" w:cstheme="majorBidi"/>
          <w:color w:val="0A0A0A"/>
          <w:sz w:val="24"/>
          <w:szCs w:val="24"/>
        </w:rPr>
        <w:t>Il s'agit de préparer le "comment" avant de passer à l'action. </w:t>
      </w:r>
    </w:p>
    <w:p w:rsidR="00112483" w:rsidRPr="00112483" w:rsidRDefault="00112483" w:rsidP="00112483">
      <w:pPr>
        <w:numPr>
          <w:ilvl w:val="0"/>
          <w:numId w:val="2"/>
        </w:numPr>
        <w:shd w:val="clear" w:color="auto" w:fill="FFFFFF"/>
        <w:spacing w:after="145" w:line="290" w:lineRule="atLeast"/>
        <w:ind w:left="0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  <w:r w:rsidRPr="00112483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Choix du plan de recherche :</w:t>
      </w:r>
      <w:r w:rsidRPr="00112483">
        <w:rPr>
          <w:rFonts w:asciiTheme="majorBidi" w:eastAsia="Times New Roman" w:hAnsiTheme="majorBidi" w:cstheme="majorBidi"/>
          <w:color w:val="0A0A0A"/>
          <w:sz w:val="24"/>
          <w:szCs w:val="24"/>
        </w:rPr>
        <w:t> Définir si l'approche sera </w:t>
      </w:r>
      <w:r w:rsidRPr="00112483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qualitative</w:t>
      </w:r>
      <w:r w:rsidRPr="00112483">
        <w:rPr>
          <w:rFonts w:asciiTheme="majorBidi" w:eastAsia="Times New Roman" w:hAnsiTheme="majorBidi" w:cstheme="majorBidi"/>
          <w:color w:val="0A0A0A"/>
          <w:sz w:val="24"/>
          <w:szCs w:val="24"/>
        </w:rPr>
        <w:t> (entretiens), </w:t>
      </w:r>
      <w:r w:rsidRPr="00112483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quantitative</w:t>
      </w:r>
      <w:r w:rsidRPr="00112483">
        <w:rPr>
          <w:rFonts w:asciiTheme="majorBidi" w:eastAsia="Times New Roman" w:hAnsiTheme="majorBidi" w:cstheme="majorBidi"/>
          <w:color w:val="0A0A0A"/>
          <w:sz w:val="24"/>
          <w:szCs w:val="24"/>
        </w:rPr>
        <w:t> (statistiques) ou </w:t>
      </w:r>
      <w:r w:rsidRPr="00112483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mixte</w:t>
      </w:r>
      <w:r w:rsidRPr="00112483">
        <w:rPr>
          <w:rFonts w:asciiTheme="majorBidi" w:eastAsia="Times New Roman" w:hAnsiTheme="majorBidi" w:cstheme="majorBidi"/>
          <w:color w:val="0A0A0A"/>
          <w:sz w:val="24"/>
          <w:szCs w:val="24"/>
        </w:rPr>
        <w:t>.</w:t>
      </w:r>
    </w:p>
    <w:p w:rsidR="00112483" w:rsidRPr="00112483" w:rsidRDefault="00112483" w:rsidP="00112483">
      <w:pPr>
        <w:numPr>
          <w:ilvl w:val="0"/>
          <w:numId w:val="2"/>
        </w:numPr>
        <w:shd w:val="clear" w:color="auto" w:fill="FFFFFF"/>
        <w:spacing w:after="145" w:line="290" w:lineRule="atLeast"/>
        <w:ind w:left="0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  <w:r w:rsidRPr="00112483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Délimitation du terrain :</w:t>
      </w:r>
      <w:r w:rsidRPr="00112483">
        <w:rPr>
          <w:rFonts w:asciiTheme="majorBidi" w:eastAsia="Times New Roman" w:hAnsiTheme="majorBidi" w:cstheme="majorBidi"/>
          <w:color w:val="0A0A0A"/>
          <w:sz w:val="24"/>
          <w:szCs w:val="24"/>
        </w:rPr>
        <w:t> Choisir l'échantillon ou la population d'étude.</w:t>
      </w:r>
    </w:p>
    <w:p w:rsidR="00112483" w:rsidRPr="00112483" w:rsidRDefault="00112483" w:rsidP="00112483">
      <w:pPr>
        <w:numPr>
          <w:ilvl w:val="0"/>
          <w:numId w:val="2"/>
        </w:numPr>
        <w:shd w:val="clear" w:color="auto" w:fill="FFFFFF"/>
        <w:spacing w:after="145" w:line="290" w:lineRule="atLeast"/>
        <w:ind w:left="0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  <w:r w:rsidRPr="00112483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Protocole de recherche :</w:t>
      </w:r>
      <w:r w:rsidRPr="00112483">
        <w:rPr>
          <w:rFonts w:asciiTheme="majorBidi" w:eastAsia="Times New Roman" w:hAnsiTheme="majorBidi" w:cstheme="majorBidi"/>
          <w:color w:val="0A0A0A"/>
          <w:sz w:val="24"/>
          <w:szCs w:val="24"/>
        </w:rPr>
        <w:t> Rédiger un document de planification incluant le calendrier et les outils de collecte. </w:t>
      </w:r>
    </w:p>
    <w:p w:rsidR="00112483" w:rsidRPr="00112483" w:rsidRDefault="00112483" w:rsidP="00112483">
      <w:pPr>
        <w:shd w:val="clear" w:color="auto" w:fill="FFFFFF"/>
        <w:spacing w:after="145" w:line="339" w:lineRule="atLeast"/>
        <w:jc w:val="both"/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</w:pPr>
      <w:r w:rsidRPr="00112483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3. La Phase Empirique (L'Action)</w:t>
      </w:r>
    </w:p>
    <w:p w:rsidR="00112483" w:rsidRPr="00112483" w:rsidRDefault="00112483" w:rsidP="00112483">
      <w:pPr>
        <w:shd w:val="clear" w:color="auto" w:fill="FFFFFF"/>
        <w:spacing w:after="194" w:line="290" w:lineRule="atLeast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  <w:r w:rsidRPr="00112483">
        <w:rPr>
          <w:rFonts w:asciiTheme="majorBidi" w:eastAsia="Times New Roman" w:hAnsiTheme="majorBidi" w:cstheme="majorBidi"/>
          <w:color w:val="0A0A0A"/>
          <w:sz w:val="24"/>
          <w:szCs w:val="24"/>
        </w:rPr>
        <w:t>C’est la confrontation avec la réalité du terrain. </w:t>
      </w:r>
    </w:p>
    <w:p w:rsidR="00112483" w:rsidRPr="00112483" w:rsidRDefault="00112483" w:rsidP="00112483">
      <w:pPr>
        <w:numPr>
          <w:ilvl w:val="0"/>
          <w:numId w:val="3"/>
        </w:numPr>
        <w:shd w:val="clear" w:color="auto" w:fill="FFFFFF"/>
        <w:spacing w:after="145" w:line="290" w:lineRule="atLeast"/>
        <w:ind w:left="0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  <w:r w:rsidRPr="00112483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Collecte des données :</w:t>
      </w:r>
      <w:r w:rsidRPr="00112483">
        <w:rPr>
          <w:rFonts w:asciiTheme="majorBidi" w:eastAsia="Times New Roman" w:hAnsiTheme="majorBidi" w:cstheme="majorBidi"/>
          <w:color w:val="0A0A0A"/>
          <w:sz w:val="24"/>
          <w:szCs w:val="24"/>
        </w:rPr>
        <w:t> Réalisation des expériences, des sondages ou des recherches en archives.</w:t>
      </w:r>
    </w:p>
    <w:p w:rsidR="00112483" w:rsidRPr="00112483" w:rsidRDefault="00112483" w:rsidP="00112483">
      <w:pPr>
        <w:numPr>
          <w:ilvl w:val="0"/>
          <w:numId w:val="3"/>
        </w:numPr>
        <w:shd w:val="clear" w:color="auto" w:fill="FFFFFF"/>
        <w:spacing w:after="145" w:line="290" w:lineRule="atLeast"/>
        <w:ind w:left="0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  <w:r w:rsidRPr="00112483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Analyse des résultats :</w:t>
      </w:r>
      <w:r w:rsidRPr="00112483">
        <w:rPr>
          <w:rFonts w:asciiTheme="majorBidi" w:eastAsia="Times New Roman" w:hAnsiTheme="majorBidi" w:cstheme="majorBidi"/>
          <w:color w:val="0A0A0A"/>
          <w:sz w:val="24"/>
          <w:szCs w:val="24"/>
        </w:rPr>
        <w:t> Traitement des informations recueillies pour en extraire du sens. </w:t>
      </w:r>
    </w:p>
    <w:p w:rsidR="00112483" w:rsidRPr="00112483" w:rsidRDefault="00112483" w:rsidP="00112483">
      <w:pPr>
        <w:shd w:val="clear" w:color="auto" w:fill="FFFFFF"/>
        <w:spacing w:after="145" w:line="339" w:lineRule="atLeast"/>
        <w:jc w:val="both"/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</w:pPr>
      <w:r w:rsidRPr="00112483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4. La Phase de Diffusion (La Rédaction)</w:t>
      </w:r>
    </w:p>
    <w:p w:rsidR="00112483" w:rsidRPr="00112483" w:rsidRDefault="00112483" w:rsidP="00112483">
      <w:pPr>
        <w:shd w:val="clear" w:color="auto" w:fill="FFFFFF"/>
        <w:spacing w:after="194" w:line="290" w:lineRule="atLeast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  <w:r w:rsidRPr="00112483">
        <w:rPr>
          <w:rFonts w:asciiTheme="majorBidi" w:eastAsia="Times New Roman" w:hAnsiTheme="majorBidi" w:cstheme="majorBidi"/>
          <w:color w:val="0A0A0A"/>
          <w:sz w:val="24"/>
          <w:szCs w:val="24"/>
        </w:rPr>
        <w:t>La recherche n'existe que si elle est partagée avec la communauté scientifique. </w:t>
      </w:r>
    </w:p>
    <w:p w:rsidR="00112483" w:rsidRPr="00112483" w:rsidRDefault="00112483" w:rsidP="00D21041">
      <w:pPr>
        <w:numPr>
          <w:ilvl w:val="0"/>
          <w:numId w:val="4"/>
        </w:numPr>
        <w:shd w:val="clear" w:color="auto" w:fill="FFFFFF"/>
        <w:spacing w:after="145" w:line="290" w:lineRule="atLeast"/>
        <w:ind w:left="0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  <w:r w:rsidRPr="00112483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Interprétation :</w:t>
      </w:r>
      <w:r w:rsidRPr="00112483">
        <w:rPr>
          <w:rFonts w:asciiTheme="majorBidi" w:eastAsia="Times New Roman" w:hAnsiTheme="majorBidi" w:cstheme="majorBidi"/>
          <w:color w:val="0A0A0A"/>
          <w:sz w:val="24"/>
          <w:szCs w:val="24"/>
        </w:rPr>
        <w:t> Expliquer la valeur des résultats et les confronter aux théories initiales.</w:t>
      </w:r>
    </w:p>
    <w:p w:rsidR="00112483" w:rsidRPr="00112483" w:rsidRDefault="00112483" w:rsidP="00112483">
      <w:pPr>
        <w:numPr>
          <w:ilvl w:val="0"/>
          <w:numId w:val="4"/>
        </w:numPr>
        <w:shd w:val="clear" w:color="auto" w:fill="FFFFFF"/>
        <w:spacing w:after="145" w:line="290" w:lineRule="atLeast"/>
        <w:ind w:left="0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  <w:r w:rsidRPr="00112483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Rédaction finale :</w:t>
      </w:r>
      <w:r w:rsidRPr="00112483">
        <w:rPr>
          <w:rFonts w:asciiTheme="majorBidi" w:eastAsia="Times New Roman" w:hAnsiTheme="majorBidi" w:cstheme="majorBidi"/>
          <w:color w:val="0A0A0A"/>
          <w:sz w:val="24"/>
          <w:szCs w:val="24"/>
        </w:rPr>
        <w:t> Produire le mémoire, la thèse ou l'article en respectant les normes de citation pour éviter le plagiat.</w:t>
      </w:r>
    </w:p>
    <w:p w:rsidR="00112483" w:rsidRPr="00112483" w:rsidRDefault="00112483" w:rsidP="00112483">
      <w:pPr>
        <w:numPr>
          <w:ilvl w:val="0"/>
          <w:numId w:val="4"/>
        </w:numPr>
        <w:shd w:val="clear" w:color="auto" w:fill="FFFFFF"/>
        <w:spacing w:after="145" w:line="290" w:lineRule="atLeast"/>
        <w:ind w:left="0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  <w:r w:rsidRPr="00112483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lastRenderedPageBreak/>
        <w:t>Soutenance ou Publication :</w:t>
      </w:r>
      <w:r w:rsidRPr="00112483">
        <w:rPr>
          <w:rFonts w:asciiTheme="majorBidi" w:eastAsia="Times New Roman" w:hAnsiTheme="majorBidi" w:cstheme="majorBidi"/>
          <w:color w:val="0A0A0A"/>
          <w:sz w:val="24"/>
          <w:szCs w:val="24"/>
        </w:rPr>
        <w:t> Présentation orale ou soumission à une revue académique. </w:t>
      </w:r>
    </w:p>
    <w:p w:rsidR="00DC0FAC" w:rsidRPr="00DC0FAC" w:rsidRDefault="00715C0D" w:rsidP="00DC0FAC">
      <w:pPr>
        <w:spacing w:after="194" w:line="290" w:lineRule="atLeast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710BD1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Thème / Sujet 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: </w:t>
      </w:r>
      <w:r w:rsidR="00DC0FAC" w:rsidRPr="00DC0FAC">
        <w:rPr>
          <w:rFonts w:asciiTheme="majorBidi" w:eastAsia="Times New Roman" w:hAnsiTheme="majorBidi" w:cstheme="majorBidi"/>
          <w:sz w:val="24"/>
          <w:szCs w:val="24"/>
        </w:rPr>
        <w:t>C'est une nuance cruciale : beaucoup d'étudiants confondent les deux, ce qui mène souvent à des travaux trop vagues (le fameux "sujet-fleuve").</w:t>
      </w:r>
    </w:p>
    <w:p w:rsidR="00DC0FAC" w:rsidRPr="00DC0FAC" w:rsidRDefault="00DC0FAC" w:rsidP="00DC0FAC">
      <w:pPr>
        <w:spacing w:after="194" w:line="290" w:lineRule="atLeast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C0FAC">
        <w:rPr>
          <w:rFonts w:asciiTheme="majorBidi" w:eastAsia="Times New Roman" w:hAnsiTheme="majorBidi" w:cstheme="majorBidi"/>
          <w:sz w:val="24"/>
          <w:szCs w:val="24"/>
        </w:rPr>
        <w:t>Voici comment les distinguer par leur degré de précision :</w:t>
      </w:r>
    </w:p>
    <w:p w:rsidR="00DC0FAC" w:rsidRPr="00DC0FAC" w:rsidRDefault="00DC0FAC" w:rsidP="00DC0FAC">
      <w:pPr>
        <w:spacing w:after="145" w:line="339" w:lineRule="atLeast"/>
        <w:jc w:val="both"/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</w:pPr>
      <w:r w:rsidRPr="00DC0FAC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1. Le Thème : Le cadre large (L'entonnoir)</w:t>
      </w:r>
    </w:p>
    <w:p w:rsidR="00DC0FAC" w:rsidRPr="00DC0FAC" w:rsidRDefault="00DC0FAC" w:rsidP="00DC0FAC">
      <w:pPr>
        <w:spacing w:after="194" w:line="290" w:lineRule="atLeast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C0FAC">
        <w:rPr>
          <w:rFonts w:asciiTheme="majorBidi" w:eastAsia="Times New Roman" w:hAnsiTheme="majorBidi" w:cstheme="majorBidi"/>
          <w:sz w:val="24"/>
          <w:szCs w:val="24"/>
        </w:rPr>
        <w:t>Le thème est le </w:t>
      </w:r>
      <w:r w:rsidRPr="00DC0FAC">
        <w:rPr>
          <w:rFonts w:asciiTheme="majorBidi" w:eastAsia="Times New Roman" w:hAnsiTheme="majorBidi" w:cstheme="majorBidi"/>
          <w:b/>
          <w:bCs/>
          <w:sz w:val="24"/>
          <w:szCs w:val="24"/>
        </w:rPr>
        <w:t>domaine général</w:t>
      </w:r>
      <w:r w:rsidRPr="00DC0FAC">
        <w:rPr>
          <w:rFonts w:asciiTheme="majorBidi" w:eastAsia="Times New Roman" w:hAnsiTheme="majorBidi" w:cstheme="majorBidi"/>
          <w:sz w:val="24"/>
          <w:szCs w:val="24"/>
        </w:rPr>
        <w:t> dans lequel vous vous inscrivez. C'est une catégorie vaste qui englobe une multitude de problématiques possibles.</w:t>
      </w:r>
    </w:p>
    <w:p w:rsidR="00DC0FAC" w:rsidRPr="00DC0FAC" w:rsidRDefault="00DC0FAC" w:rsidP="00DC0FAC">
      <w:pPr>
        <w:numPr>
          <w:ilvl w:val="0"/>
          <w:numId w:val="5"/>
        </w:numPr>
        <w:spacing w:after="145" w:line="290" w:lineRule="atLeast"/>
        <w:ind w:left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C0FAC">
        <w:rPr>
          <w:rFonts w:asciiTheme="majorBidi" w:eastAsia="Times New Roman" w:hAnsiTheme="majorBidi" w:cstheme="majorBidi"/>
          <w:b/>
          <w:bCs/>
          <w:sz w:val="24"/>
          <w:szCs w:val="24"/>
        </w:rPr>
        <w:t>Caractéristique :</w:t>
      </w:r>
      <w:r w:rsidRPr="00DC0FAC">
        <w:rPr>
          <w:rFonts w:asciiTheme="majorBidi" w:eastAsia="Times New Roman" w:hAnsiTheme="majorBidi" w:cstheme="majorBidi"/>
          <w:sz w:val="24"/>
          <w:szCs w:val="24"/>
        </w:rPr>
        <w:t> Il est global et souvent multidisciplinaire.</w:t>
      </w:r>
    </w:p>
    <w:p w:rsidR="00DC0FAC" w:rsidRPr="00DC0FAC" w:rsidRDefault="00DC0FAC" w:rsidP="00DC0FAC">
      <w:pPr>
        <w:numPr>
          <w:ilvl w:val="0"/>
          <w:numId w:val="5"/>
        </w:numPr>
        <w:spacing w:after="145" w:line="290" w:lineRule="atLeast"/>
        <w:ind w:left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C0FAC">
        <w:rPr>
          <w:rFonts w:asciiTheme="majorBidi" w:eastAsia="Times New Roman" w:hAnsiTheme="majorBidi" w:cstheme="majorBidi"/>
          <w:b/>
          <w:bCs/>
          <w:sz w:val="24"/>
          <w:szCs w:val="24"/>
        </w:rPr>
        <w:t>Exemple :</w:t>
      </w:r>
      <w:r w:rsidRPr="00DC0FAC">
        <w:rPr>
          <w:rFonts w:asciiTheme="majorBidi" w:eastAsia="Times New Roman" w:hAnsiTheme="majorBidi" w:cstheme="majorBidi"/>
          <w:sz w:val="24"/>
          <w:szCs w:val="24"/>
        </w:rPr>
        <w:t> "L'Intelligence Artificielle dans l'éducation" ou "Le marketing digital".</w:t>
      </w:r>
    </w:p>
    <w:p w:rsidR="00DC0FAC" w:rsidRPr="00DC0FAC" w:rsidRDefault="00DC0FAC" w:rsidP="00DC0FAC">
      <w:pPr>
        <w:numPr>
          <w:ilvl w:val="0"/>
          <w:numId w:val="5"/>
        </w:numPr>
        <w:spacing w:after="145" w:line="290" w:lineRule="atLeast"/>
        <w:ind w:left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C0FAC">
        <w:rPr>
          <w:rFonts w:asciiTheme="majorBidi" w:eastAsia="Times New Roman" w:hAnsiTheme="majorBidi" w:cstheme="majorBidi"/>
          <w:b/>
          <w:bCs/>
          <w:sz w:val="24"/>
          <w:szCs w:val="24"/>
        </w:rPr>
        <w:t>Le risque :</w:t>
      </w:r>
      <w:r w:rsidRPr="00DC0FAC">
        <w:rPr>
          <w:rFonts w:asciiTheme="majorBidi" w:eastAsia="Times New Roman" w:hAnsiTheme="majorBidi" w:cstheme="majorBidi"/>
          <w:sz w:val="24"/>
          <w:szCs w:val="24"/>
        </w:rPr>
        <w:t> On ne peut pas "traiter" un thème en un seul mémoire ; c'est un océan.</w:t>
      </w:r>
    </w:p>
    <w:p w:rsidR="00DC0FAC" w:rsidRPr="00DC0FAC" w:rsidRDefault="00DC0FAC" w:rsidP="00DC0FAC">
      <w:pPr>
        <w:spacing w:after="145" w:line="339" w:lineRule="atLeast"/>
        <w:jc w:val="both"/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</w:pPr>
      <w:r w:rsidRPr="00DC0FAC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2. Le Sujet : La cible précise (Le focus)</w:t>
      </w:r>
    </w:p>
    <w:p w:rsidR="00DC0FAC" w:rsidRPr="00DC0FAC" w:rsidRDefault="00DC0FAC" w:rsidP="00DC0FAC">
      <w:pPr>
        <w:spacing w:after="194" w:line="290" w:lineRule="atLeast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C0FAC">
        <w:rPr>
          <w:rFonts w:asciiTheme="majorBidi" w:eastAsia="Times New Roman" w:hAnsiTheme="majorBidi" w:cstheme="majorBidi"/>
          <w:sz w:val="24"/>
          <w:szCs w:val="24"/>
        </w:rPr>
        <w:t>Le sujet est une </w:t>
      </w:r>
      <w:r w:rsidRPr="00DC0FAC">
        <w:rPr>
          <w:rFonts w:asciiTheme="majorBidi" w:eastAsia="Times New Roman" w:hAnsiTheme="majorBidi" w:cstheme="majorBidi"/>
          <w:b/>
          <w:bCs/>
          <w:sz w:val="24"/>
          <w:szCs w:val="24"/>
        </w:rPr>
        <w:t>déclinaison spécifique</w:t>
      </w:r>
      <w:r w:rsidRPr="00DC0FAC">
        <w:rPr>
          <w:rFonts w:asciiTheme="majorBidi" w:eastAsia="Times New Roman" w:hAnsiTheme="majorBidi" w:cstheme="majorBidi"/>
          <w:sz w:val="24"/>
          <w:szCs w:val="24"/>
        </w:rPr>
        <w:t> du thème. Il est délimité dans le temps, l'espace et par un angle d'attaque particulier.</w:t>
      </w:r>
    </w:p>
    <w:p w:rsidR="00DC0FAC" w:rsidRPr="00DC0FAC" w:rsidRDefault="00DC0FAC" w:rsidP="00DC0FAC">
      <w:pPr>
        <w:numPr>
          <w:ilvl w:val="0"/>
          <w:numId w:val="6"/>
        </w:numPr>
        <w:spacing w:after="145" w:line="290" w:lineRule="atLeast"/>
        <w:ind w:left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C0FAC">
        <w:rPr>
          <w:rFonts w:asciiTheme="majorBidi" w:eastAsia="Times New Roman" w:hAnsiTheme="majorBidi" w:cstheme="majorBidi"/>
          <w:b/>
          <w:bCs/>
          <w:sz w:val="24"/>
          <w:szCs w:val="24"/>
        </w:rPr>
        <w:t>Caractéristique :</w:t>
      </w:r>
      <w:r w:rsidRPr="00DC0FAC">
        <w:rPr>
          <w:rFonts w:asciiTheme="majorBidi" w:eastAsia="Times New Roman" w:hAnsiTheme="majorBidi" w:cstheme="majorBidi"/>
          <w:sz w:val="24"/>
          <w:szCs w:val="24"/>
        </w:rPr>
        <w:t> Il est concret, mesurable et réalisable.</w:t>
      </w:r>
    </w:p>
    <w:p w:rsidR="00DC0FAC" w:rsidRPr="00DC0FAC" w:rsidRDefault="00DC0FAC" w:rsidP="00DC0FAC">
      <w:pPr>
        <w:numPr>
          <w:ilvl w:val="0"/>
          <w:numId w:val="6"/>
        </w:numPr>
        <w:spacing w:after="145" w:line="290" w:lineRule="atLeast"/>
        <w:ind w:left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C0FAC">
        <w:rPr>
          <w:rFonts w:asciiTheme="majorBidi" w:eastAsia="Times New Roman" w:hAnsiTheme="majorBidi" w:cstheme="majorBidi"/>
          <w:b/>
          <w:bCs/>
          <w:sz w:val="24"/>
          <w:szCs w:val="24"/>
        </w:rPr>
        <w:t>Exemple :</w:t>
      </w:r>
      <w:r w:rsidRPr="00DC0FAC">
        <w:rPr>
          <w:rFonts w:asciiTheme="majorBidi" w:eastAsia="Times New Roman" w:hAnsiTheme="majorBidi" w:cstheme="majorBidi"/>
          <w:sz w:val="24"/>
          <w:szCs w:val="24"/>
        </w:rPr>
        <w:t xml:space="preserve"> "L'impact de l'utilisation de </w:t>
      </w:r>
      <w:proofErr w:type="spellStart"/>
      <w:r w:rsidRPr="00DC0FAC">
        <w:rPr>
          <w:rFonts w:asciiTheme="majorBidi" w:eastAsia="Times New Roman" w:hAnsiTheme="majorBidi" w:cstheme="majorBidi"/>
          <w:sz w:val="24"/>
          <w:szCs w:val="24"/>
        </w:rPr>
        <w:t>ChatGPT</w:t>
      </w:r>
      <w:proofErr w:type="spellEnd"/>
      <w:r w:rsidRPr="00DC0FAC">
        <w:rPr>
          <w:rFonts w:asciiTheme="majorBidi" w:eastAsia="Times New Roman" w:hAnsiTheme="majorBidi" w:cstheme="majorBidi"/>
          <w:sz w:val="24"/>
          <w:szCs w:val="24"/>
        </w:rPr>
        <w:t xml:space="preserve"> sur l'apprentissage de l'expression écrite chez les étudiants en L3 de l'Université de Sétif en 2024".</w:t>
      </w:r>
    </w:p>
    <w:p w:rsidR="00DC0FAC" w:rsidRPr="00DC0FAC" w:rsidRDefault="00DC0FAC" w:rsidP="00DC0FAC">
      <w:pPr>
        <w:numPr>
          <w:ilvl w:val="0"/>
          <w:numId w:val="6"/>
        </w:numPr>
        <w:spacing w:after="145" w:line="290" w:lineRule="atLeast"/>
        <w:ind w:left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C0FAC">
        <w:rPr>
          <w:rFonts w:asciiTheme="majorBidi" w:eastAsia="Times New Roman" w:hAnsiTheme="majorBidi" w:cstheme="majorBidi"/>
          <w:b/>
          <w:bCs/>
          <w:sz w:val="24"/>
          <w:szCs w:val="24"/>
        </w:rPr>
        <w:t>Le lien :</w:t>
      </w:r>
      <w:r w:rsidRPr="00DC0FAC">
        <w:rPr>
          <w:rFonts w:asciiTheme="majorBidi" w:eastAsia="Times New Roman" w:hAnsiTheme="majorBidi" w:cstheme="majorBidi"/>
          <w:sz w:val="24"/>
          <w:szCs w:val="24"/>
        </w:rPr>
        <w:t> Le sujet est l'application pratique du thème à un terrain ou un objet précis.</w:t>
      </w:r>
    </w:p>
    <w:p w:rsidR="00DC0FAC" w:rsidRPr="00DC0FAC" w:rsidRDefault="00DC0FAC" w:rsidP="00DC0FAC">
      <w:pPr>
        <w:spacing w:after="145" w:line="339" w:lineRule="atLeast"/>
        <w:jc w:val="both"/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</w:pPr>
      <w:r w:rsidRPr="00DC0FAC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En résumé : le test de la différence</w:t>
      </w:r>
    </w:p>
    <w:tbl>
      <w:tblPr>
        <w:tblW w:w="7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4"/>
        <w:gridCol w:w="3189"/>
        <w:gridCol w:w="2907"/>
      </w:tblGrid>
      <w:tr w:rsidR="00DC0FAC" w:rsidRPr="00DC0FAC" w:rsidTr="00DC0FAC">
        <w:tc>
          <w:tcPr>
            <w:tcW w:w="0" w:type="auto"/>
            <w:tcBorders>
              <w:bottom w:val="single" w:sz="4" w:space="0" w:color="DCDFE5"/>
            </w:tcBorders>
            <w:tcMar>
              <w:top w:w="97" w:type="dxa"/>
              <w:left w:w="0" w:type="dxa"/>
              <w:bottom w:w="97" w:type="dxa"/>
              <w:right w:w="194" w:type="dxa"/>
            </w:tcMar>
            <w:hideMark/>
          </w:tcPr>
          <w:p w:rsidR="00DC0FAC" w:rsidRPr="00DC0FAC" w:rsidRDefault="00DC0FAC" w:rsidP="00DC0FAC">
            <w:pPr>
              <w:spacing w:after="0" w:line="266" w:lineRule="atLeast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DC0FA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Caractéristique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97" w:type="dxa"/>
              <w:left w:w="0" w:type="dxa"/>
              <w:bottom w:w="97" w:type="dxa"/>
              <w:right w:w="194" w:type="dxa"/>
            </w:tcMar>
            <w:hideMark/>
          </w:tcPr>
          <w:p w:rsidR="00DC0FAC" w:rsidRPr="00DC0FAC" w:rsidRDefault="00DC0FAC" w:rsidP="00DC0FAC">
            <w:pPr>
              <w:spacing w:after="0" w:line="266" w:lineRule="atLeast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DC0FA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Thème de recherche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97" w:type="dxa"/>
              <w:left w:w="0" w:type="dxa"/>
              <w:bottom w:w="97" w:type="dxa"/>
              <w:right w:w="0" w:type="dxa"/>
            </w:tcMar>
            <w:hideMark/>
          </w:tcPr>
          <w:p w:rsidR="00DC0FAC" w:rsidRPr="00DC0FAC" w:rsidRDefault="00DC0FAC" w:rsidP="00DC0FAC">
            <w:pPr>
              <w:spacing w:after="0" w:line="266" w:lineRule="atLeast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DC0FA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Sujet de recherche</w:t>
            </w:r>
          </w:p>
        </w:tc>
      </w:tr>
      <w:tr w:rsidR="00DC0FAC" w:rsidRPr="00DC0FAC" w:rsidTr="00DC0FAC">
        <w:tc>
          <w:tcPr>
            <w:tcW w:w="0" w:type="auto"/>
            <w:tcBorders>
              <w:bottom w:val="single" w:sz="4" w:space="0" w:color="DCDFE5"/>
            </w:tcBorders>
            <w:tcMar>
              <w:top w:w="145" w:type="dxa"/>
              <w:left w:w="0" w:type="dxa"/>
              <w:bottom w:w="145" w:type="dxa"/>
              <w:right w:w="194" w:type="dxa"/>
            </w:tcMar>
            <w:hideMark/>
          </w:tcPr>
          <w:p w:rsidR="00DC0FAC" w:rsidRPr="00DC0FAC" w:rsidRDefault="00DC0FAC" w:rsidP="00DC0FAC">
            <w:pPr>
              <w:spacing w:after="0" w:line="266" w:lineRule="atLeast"/>
              <w:jc w:val="both"/>
              <w:rPr>
                <w:rFonts w:asciiTheme="majorBidi" w:eastAsia="Times New Roman" w:hAnsiTheme="majorBidi" w:cstheme="majorBidi"/>
                <w:color w:val="0A0A0A"/>
                <w:sz w:val="24"/>
                <w:szCs w:val="24"/>
              </w:rPr>
            </w:pPr>
            <w:r w:rsidRPr="00DC0FAC">
              <w:rPr>
                <w:rFonts w:asciiTheme="majorBidi" w:eastAsia="Times New Roman" w:hAnsiTheme="majorBidi" w:cstheme="majorBidi"/>
                <w:b/>
                <w:bCs/>
                <w:color w:val="0A0A0A"/>
                <w:sz w:val="24"/>
                <w:szCs w:val="24"/>
              </w:rPr>
              <w:t>Étendue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45" w:type="dxa"/>
              <w:left w:w="0" w:type="dxa"/>
              <w:bottom w:w="145" w:type="dxa"/>
              <w:right w:w="194" w:type="dxa"/>
            </w:tcMar>
            <w:hideMark/>
          </w:tcPr>
          <w:p w:rsidR="00DC0FAC" w:rsidRPr="00DC0FAC" w:rsidRDefault="00DC0FAC" w:rsidP="00DC0FAC">
            <w:pPr>
              <w:spacing w:after="0" w:line="266" w:lineRule="atLeast"/>
              <w:jc w:val="both"/>
              <w:rPr>
                <w:rFonts w:asciiTheme="majorBidi" w:eastAsia="Times New Roman" w:hAnsiTheme="majorBidi" w:cstheme="majorBidi"/>
                <w:color w:val="0A0A0A"/>
                <w:sz w:val="24"/>
                <w:szCs w:val="24"/>
              </w:rPr>
            </w:pPr>
            <w:r w:rsidRPr="00DC0FAC">
              <w:rPr>
                <w:rFonts w:asciiTheme="majorBidi" w:eastAsia="Times New Roman" w:hAnsiTheme="majorBidi" w:cstheme="majorBidi"/>
                <w:color w:val="0A0A0A"/>
                <w:sz w:val="24"/>
                <w:szCs w:val="24"/>
              </w:rPr>
              <w:t>Très large / Général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45" w:type="dxa"/>
              <w:left w:w="0" w:type="dxa"/>
              <w:bottom w:w="145" w:type="dxa"/>
              <w:right w:w="0" w:type="dxa"/>
            </w:tcMar>
            <w:hideMark/>
          </w:tcPr>
          <w:p w:rsidR="00DC0FAC" w:rsidRPr="00DC0FAC" w:rsidRDefault="00DC0FAC" w:rsidP="00DC0FAC">
            <w:pPr>
              <w:spacing w:after="0" w:line="266" w:lineRule="atLeast"/>
              <w:jc w:val="both"/>
              <w:rPr>
                <w:rFonts w:asciiTheme="majorBidi" w:eastAsia="Times New Roman" w:hAnsiTheme="majorBidi" w:cstheme="majorBidi"/>
                <w:color w:val="0A0A0A"/>
                <w:sz w:val="24"/>
                <w:szCs w:val="24"/>
              </w:rPr>
            </w:pPr>
            <w:r w:rsidRPr="00DC0FAC">
              <w:rPr>
                <w:rFonts w:asciiTheme="majorBidi" w:eastAsia="Times New Roman" w:hAnsiTheme="majorBidi" w:cstheme="majorBidi"/>
                <w:color w:val="0A0A0A"/>
                <w:sz w:val="24"/>
                <w:szCs w:val="24"/>
              </w:rPr>
              <w:t>Précis / Spécifique</w:t>
            </w:r>
          </w:p>
        </w:tc>
      </w:tr>
      <w:tr w:rsidR="00DC0FAC" w:rsidRPr="00DC0FAC" w:rsidTr="00DC0FAC">
        <w:tc>
          <w:tcPr>
            <w:tcW w:w="0" w:type="auto"/>
            <w:tcBorders>
              <w:bottom w:val="single" w:sz="4" w:space="0" w:color="DCDFE5"/>
            </w:tcBorders>
            <w:tcMar>
              <w:top w:w="145" w:type="dxa"/>
              <w:left w:w="0" w:type="dxa"/>
              <w:bottom w:w="145" w:type="dxa"/>
              <w:right w:w="194" w:type="dxa"/>
            </w:tcMar>
            <w:hideMark/>
          </w:tcPr>
          <w:p w:rsidR="00DC0FAC" w:rsidRPr="00DC0FAC" w:rsidRDefault="00DC0FAC" w:rsidP="00DC0FAC">
            <w:pPr>
              <w:spacing w:after="0" w:line="266" w:lineRule="atLeast"/>
              <w:jc w:val="both"/>
              <w:rPr>
                <w:rFonts w:asciiTheme="majorBidi" w:eastAsia="Times New Roman" w:hAnsiTheme="majorBidi" w:cstheme="majorBidi"/>
                <w:color w:val="0A0A0A"/>
                <w:sz w:val="24"/>
                <w:szCs w:val="24"/>
              </w:rPr>
            </w:pPr>
            <w:r w:rsidRPr="00DC0FAC">
              <w:rPr>
                <w:rFonts w:asciiTheme="majorBidi" w:eastAsia="Times New Roman" w:hAnsiTheme="majorBidi" w:cstheme="majorBidi"/>
                <w:b/>
                <w:bCs/>
                <w:color w:val="0A0A0A"/>
                <w:sz w:val="24"/>
                <w:szCs w:val="24"/>
              </w:rPr>
              <w:t>Action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45" w:type="dxa"/>
              <w:left w:w="0" w:type="dxa"/>
              <w:bottom w:w="145" w:type="dxa"/>
              <w:right w:w="194" w:type="dxa"/>
            </w:tcMar>
            <w:hideMark/>
          </w:tcPr>
          <w:p w:rsidR="00DC0FAC" w:rsidRPr="00DC0FAC" w:rsidRDefault="00DC0FAC" w:rsidP="00DC0FAC">
            <w:pPr>
              <w:spacing w:after="0" w:line="266" w:lineRule="atLeast"/>
              <w:jc w:val="both"/>
              <w:rPr>
                <w:rFonts w:asciiTheme="majorBidi" w:eastAsia="Times New Roman" w:hAnsiTheme="majorBidi" w:cstheme="majorBidi"/>
                <w:color w:val="0A0A0A"/>
                <w:sz w:val="24"/>
                <w:szCs w:val="24"/>
              </w:rPr>
            </w:pPr>
            <w:r w:rsidRPr="00DC0FAC">
              <w:rPr>
                <w:rFonts w:asciiTheme="majorBidi" w:eastAsia="Times New Roman" w:hAnsiTheme="majorBidi" w:cstheme="majorBidi"/>
                <w:color w:val="0A0A0A"/>
                <w:sz w:val="24"/>
                <w:szCs w:val="24"/>
              </w:rPr>
              <w:t>On explore un domaine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45" w:type="dxa"/>
              <w:left w:w="0" w:type="dxa"/>
              <w:bottom w:w="145" w:type="dxa"/>
              <w:right w:w="0" w:type="dxa"/>
            </w:tcMar>
            <w:hideMark/>
          </w:tcPr>
          <w:p w:rsidR="00DC0FAC" w:rsidRPr="00DC0FAC" w:rsidRDefault="00DC0FAC" w:rsidP="00DC0FAC">
            <w:pPr>
              <w:spacing w:after="0" w:line="266" w:lineRule="atLeast"/>
              <w:jc w:val="both"/>
              <w:rPr>
                <w:rFonts w:asciiTheme="majorBidi" w:eastAsia="Times New Roman" w:hAnsiTheme="majorBidi" w:cstheme="majorBidi"/>
                <w:color w:val="0A0A0A"/>
                <w:sz w:val="24"/>
                <w:szCs w:val="24"/>
              </w:rPr>
            </w:pPr>
            <w:r w:rsidRPr="00DC0FAC">
              <w:rPr>
                <w:rFonts w:asciiTheme="majorBidi" w:eastAsia="Times New Roman" w:hAnsiTheme="majorBidi" w:cstheme="majorBidi"/>
                <w:color w:val="0A0A0A"/>
                <w:sz w:val="24"/>
                <w:szCs w:val="24"/>
              </w:rPr>
              <w:t>On répond à une question</w:t>
            </w:r>
          </w:p>
        </w:tc>
      </w:tr>
      <w:tr w:rsidR="00DC0FAC" w:rsidRPr="00DC0FAC" w:rsidTr="00DC0FAC">
        <w:tc>
          <w:tcPr>
            <w:tcW w:w="0" w:type="auto"/>
            <w:tcBorders>
              <w:bottom w:val="single" w:sz="4" w:space="0" w:color="DCDFE5"/>
            </w:tcBorders>
            <w:tcMar>
              <w:top w:w="145" w:type="dxa"/>
              <w:left w:w="0" w:type="dxa"/>
              <w:bottom w:w="145" w:type="dxa"/>
              <w:right w:w="194" w:type="dxa"/>
            </w:tcMar>
            <w:hideMark/>
          </w:tcPr>
          <w:p w:rsidR="00DC0FAC" w:rsidRPr="00DC0FAC" w:rsidRDefault="00DC0FAC" w:rsidP="00DC0FAC">
            <w:pPr>
              <w:spacing w:after="0" w:line="266" w:lineRule="atLeast"/>
              <w:jc w:val="both"/>
              <w:rPr>
                <w:rFonts w:asciiTheme="majorBidi" w:eastAsia="Times New Roman" w:hAnsiTheme="majorBidi" w:cstheme="majorBidi"/>
                <w:color w:val="0A0A0A"/>
                <w:sz w:val="24"/>
                <w:szCs w:val="24"/>
              </w:rPr>
            </w:pPr>
            <w:r w:rsidRPr="00DC0FAC">
              <w:rPr>
                <w:rFonts w:asciiTheme="majorBidi" w:eastAsia="Times New Roman" w:hAnsiTheme="majorBidi" w:cstheme="majorBidi"/>
                <w:b/>
                <w:bCs/>
                <w:color w:val="0A0A0A"/>
                <w:sz w:val="24"/>
                <w:szCs w:val="24"/>
              </w:rPr>
              <w:t>Délimitation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45" w:type="dxa"/>
              <w:left w:w="0" w:type="dxa"/>
              <w:bottom w:w="145" w:type="dxa"/>
              <w:right w:w="194" w:type="dxa"/>
            </w:tcMar>
            <w:hideMark/>
          </w:tcPr>
          <w:p w:rsidR="00DC0FAC" w:rsidRPr="00DC0FAC" w:rsidRDefault="00DC0FAC" w:rsidP="00DC0FAC">
            <w:pPr>
              <w:spacing w:after="0" w:line="266" w:lineRule="atLeast"/>
              <w:jc w:val="both"/>
              <w:rPr>
                <w:rFonts w:asciiTheme="majorBidi" w:eastAsia="Times New Roman" w:hAnsiTheme="majorBidi" w:cstheme="majorBidi"/>
                <w:color w:val="0A0A0A"/>
                <w:sz w:val="24"/>
                <w:szCs w:val="24"/>
              </w:rPr>
            </w:pPr>
            <w:r w:rsidRPr="00DC0FAC">
              <w:rPr>
                <w:rFonts w:asciiTheme="majorBidi" w:eastAsia="Times New Roman" w:hAnsiTheme="majorBidi" w:cstheme="majorBidi"/>
                <w:color w:val="0A0A0A"/>
                <w:sz w:val="24"/>
                <w:szCs w:val="24"/>
              </w:rPr>
              <w:t>Floue (plusieurs pays, époques)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45" w:type="dxa"/>
              <w:left w:w="0" w:type="dxa"/>
              <w:bottom w:w="145" w:type="dxa"/>
              <w:right w:w="0" w:type="dxa"/>
            </w:tcMar>
            <w:hideMark/>
          </w:tcPr>
          <w:p w:rsidR="00DC0FAC" w:rsidRPr="00DC0FAC" w:rsidRDefault="00DC0FAC" w:rsidP="00DC0FAC">
            <w:pPr>
              <w:spacing w:after="0" w:line="266" w:lineRule="atLeast"/>
              <w:jc w:val="both"/>
              <w:rPr>
                <w:rFonts w:asciiTheme="majorBidi" w:eastAsia="Times New Roman" w:hAnsiTheme="majorBidi" w:cstheme="majorBidi"/>
                <w:color w:val="0A0A0A"/>
                <w:sz w:val="24"/>
                <w:szCs w:val="24"/>
              </w:rPr>
            </w:pPr>
            <w:r w:rsidRPr="00DC0FAC">
              <w:rPr>
                <w:rFonts w:asciiTheme="majorBidi" w:eastAsia="Times New Roman" w:hAnsiTheme="majorBidi" w:cstheme="majorBidi"/>
                <w:color w:val="0A0A0A"/>
                <w:sz w:val="24"/>
                <w:szCs w:val="24"/>
              </w:rPr>
              <w:t>Nette (un lieu, une population)</w:t>
            </w:r>
          </w:p>
        </w:tc>
      </w:tr>
      <w:tr w:rsidR="00DC0FAC" w:rsidRPr="00DC0FAC" w:rsidTr="00DC0FAC">
        <w:tc>
          <w:tcPr>
            <w:tcW w:w="0" w:type="auto"/>
            <w:tcBorders>
              <w:bottom w:val="nil"/>
            </w:tcBorders>
            <w:tcMar>
              <w:top w:w="145" w:type="dxa"/>
              <w:left w:w="0" w:type="dxa"/>
              <w:bottom w:w="145" w:type="dxa"/>
              <w:right w:w="194" w:type="dxa"/>
            </w:tcMar>
            <w:hideMark/>
          </w:tcPr>
          <w:p w:rsidR="00DC0FAC" w:rsidRPr="00DC0FAC" w:rsidRDefault="00DC0FAC" w:rsidP="00DC0FAC">
            <w:pPr>
              <w:spacing w:after="0" w:line="266" w:lineRule="atLeast"/>
              <w:jc w:val="both"/>
              <w:rPr>
                <w:rFonts w:asciiTheme="majorBidi" w:eastAsia="Times New Roman" w:hAnsiTheme="majorBidi" w:cstheme="majorBidi"/>
                <w:color w:val="0A0A0A"/>
                <w:sz w:val="24"/>
                <w:szCs w:val="24"/>
              </w:rPr>
            </w:pPr>
            <w:r w:rsidRPr="00DC0FAC">
              <w:rPr>
                <w:rFonts w:asciiTheme="majorBidi" w:eastAsia="Times New Roman" w:hAnsiTheme="majorBidi" w:cstheme="majorBidi"/>
                <w:b/>
                <w:bCs/>
                <w:color w:val="0A0A0A"/>
                <w:sz w:val="24"/>
                <w:szCs w:val="24"/>
              </w:rPr>
              <w:t>Objectif</w:t>
            </w:r>
          </w:p>
        </w:tc>
        <w:tc>
          <w:tcPr>
            <w:tcW w:w="0" w:type="auto"/>
            <w:tcBorders>
              <w:bottom w:val="nil"/>
            </w:tcBorders>
            <w:tcMar>
              <w:top w:w="145" w:type="dxa"/>
              <w:left w:w="0" w:type="dxa"/>
              <w:bottom w:w="145" w:type="dxa"/>
              <w:right w:w="194" w:type="dxa"/>
            </w:tcMar>
            <w:hideMark/>
          </w:tcPr>
          <w:p w:rsidR="00DC0FAC" w:rsidRPr="00DC0FAC" w:rsidRDefault="00DC0FAC" w:rsidP="00DC0FAC">
            <w:pPr>
              <w:spacing w:after="0" w:line="266" w:lineRule="atLeast"/>
              <w:jc w:val="both"/>
              <w:rPr>
                <w:rFonts w:asciiTheme="majorBidi" w:eastAsia="Times New Roman" w:hAnsiTheme="majorBidi" w:cstheme="majorBidi"/>
                <w:color w:val="0A0A0A"/>
                <w:sz w:val="24"/>
                <w:szCs w:val="24"/>
              </w:rPr>
            </w:pPr>
            <w:r w:rsidRPr="00DC0FAC">
              <w:rPr>
                <w:rFonts w:asciiTheme="majorBidi" w:eastAsia="Times New Roman" w:hAnsiTheme="majorBidi" w:cstheme="majorBidi"/>
                <w:color w:val="0A0A0A"/>
                <w:sz w:val="24"/>
                <w:szCs w:val="24"/>
              </w:rPr>
              <w:t>Comprendre un secteur</w:t>
            </w:r>
          </w:p>
        </w:tc>
        <w:tc>
          <w:tcPr>
            <w:tcW w:w="0" w:type="auto"/>
            <w:tcBorders>
              <w:bottom w:val="nil"/>
            </w:tcBorders>
            <w:tcMar>
              <w:top w:w="145" w:type="dxa"/>
              <w:left w:w="0" w:type="dxa"/>
              <w:bottom w:w="145" w:type="dxa"/>
              <w:right w:w="0" w:type="dxa"/>
            </w:tcMar>
            <w:hideMark/>
          </w:tcPr>
          <w:p w:rsidR="00DC0FAC" w:rsidRPr="00DC0FAC" w:rsidRDefault="00DC0FAC" w:rsidP="00DC0FAC">
            <w:pPr>
              <w:spacing w:after="0" w:line="266" w:lineRule="atLeast"/>
              <w:jc w:val="both"/>
              <w:rPr>
                <w:rFonts w:asciiTheme="majorBidi" w:eastAsia="Times New Roman" w:hAnsiTheme="majorBidi" w:cstheme="majorBidi"/>
                <w:color w:val="0A0A0A"/>
                <w:sz w:val="24"/>
                <w:szCs w:val="24"/>
              </w:rPr>
            </w:pPr>
            <w:r w:rsidRPr="00DC0FAC">
              <w:rPr>
                <w:rFonts w:asciiTheme="majorBidi" w:eastAsia="Times New Roman" w:hAnsiTheme="majorBidi" w:cstheme="majorBidi"/>
                <w:color w:val="0A0A0A"/>
                <w:sz w:val="24"/>
                <w:szCs w:val="24"/>
              </w:rPr>
              <w:t>Vérifier une hypothèse</w:t>
            </w:r>
          </w:p>
        </w:tc>
      </w:tr>
    </w:tbl>
    <w:p w:rsidR="00DC0FAC" w:rsidRPr="00DC0FAC" w:rsidRDefault="00DC0FAC" w:rsidP="00DC0FAC">
      <w:pPr>
        <w:spacing w:after="194" w:line="290" w:lineRule="atLeast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C0FAC">
        <w:rPr>
          <w:rFonts w:asciiTheme="majorBidi" w:eastAsia="Times New Roman" w:hAnsiTheme="majorBidi" w:cstheme="majorBidi"/>
          <w:sz w:val="24"/>
          <w:szCs w:val="24"/>
        </w:rPr>
        <w:t>Pour passer du thème au sujet, les guides méthodologiques comme celui de l'Université de Lyon conseillent souvent d'utiliser la technique du questionnement (Quoi ? Qui ? Où ? Quand ? Pourquoi ?).</w:t>
      </w:r>
    </w:p>
    <w:p w:rsidR="00C54D6B" w:rsidRPr="00C54D6B" w:rsidRDefault="00C54D6B" w:rsidP="00C54D6B">
      <w:pPr>
        <w:shd w:val="clear" w:color="auto" w:fill="FFFFFF"/>
        <w:spacing w:after="194" w:line="290" w:lineRule="atLeast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  <w:r w:rsidRPr="00C54D6B">
        <w:rPr>
          <w:rFonts w:asciiTheme="majorBidi" w:eastAsia="Times New Roman" w:hAnsiTheme="majorBidi" w:cstheme="majorBidi"/>
          <w:color w:val="0A0A0A"/>
          <w:sz w:val="24"/>
          <w:szCs w:val="24"/>
        </w:rPr>
        <w:t>La recherche documentaire et l’état de l’art sont les deux faces d’une même pièce : la première est une </w:t>
      </w:r>
      <w:r w:rsidRPr="00C54D6B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action</w:t>
      </w:r>
      <w:r w:rsidRPr="00C54D6B">
        <w:rPr>
          <w:rFonts w:asciiTheme="majorBidi" w:eastAsia="Times New Roman" w:hAnsiTheme="majorBidi" w:cstheme="majorBidi"/>
          <w:color w:val="0A0A0A"/>
          <w:sz w:val="24"/>
          <w:szCs w:val="24"/>
        </w:rPr>
        <w:t> (chercher), la seconde est le </w:t>
      </w:r>
      <w:r w:rsidRPr="00C54D6B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résultat</w:t>
      </w:r>
      <w:r w:rsidRPr="00C54D6B">
        <w:rPr>
          <w:rFonts w:asciiTheme="majorBidi" w:eastAsia="Times New Roman" w:hAnsiTheme="majorBidi" w:cstheme="majorBidi"/>
          <w:color w:val="0A0A0A"/>
          <w:sz w:val="24"/>
          <w:szCs w:val="24"/>
        </w:rPr>
        <w:t> (synthétiser).</w:t>
      </w:r>
    </w:p>
    <w:p w:rsidR="00C54D6B" w:rsidRPr="00C54D6B" w:rsidRDefault="00C54D6B" w:rsidP="00C54D6B">
      <w:pPr>
        <w:shd w:val="clear" w:color="auto" w:fill="FFFFFF"/>
        <w:spacing w:after="145" w:line="339" w:lineRule="atLeast"/>
        <w:jc w:val="both"/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</w:pPr>
      <w:r w:rsidRPr="00C54D6B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1. La Recherche Documentaire : L'exploration</w:t>
      </w:r>
    </w:p>
    <w:p w:rsidR="00C54D6B" w:rsidRPr="00C54D6B" w:rsidRDefault="00C54D6B" w:rsidP="00C54D6B">
      <w:pPr>
        <w:shd w:val="clear" w:color="auto" w:fill="FFFFFF"/>
        <w:spacing w:after="194" w:line="290" w:lineRule="atLeast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  <w:r w:rsidRPr="00C54D6B">
        <w:rPr>
          <w:rFonts w:asciiTheme="majorBidi" w:eastAsia="Times New Roman" w:hAnsiTheme="majorBidi" w:cstheme="majorBidi"/>
          <w:color w:val="0A0A0A"/>
          <w:sz w:val="24"/>
          <w:szCs w:val="24"/>
        </w:rPr>
        <w:t>C'est l'étape de "chasse" à l'information. Elle consiste à identifier, localiser et évaluer les sources pertinentes pour votre sujet.</w:t>
      </w:r>
    </w:p>
    <w:p w:rsidR="00C54D6B" w:rsidRPr="00C54D6B" w:rsidRDefault="00C54D6B" w:rsidP="00C54D6B">
      <w:pPr>
        <w:numPr>
          <w:ilvl w:val="0"/>
          <w:numId w:val="7"/>
        </w:numPr>
        <w:shd w:val="clear" w:color="auto" w:fill="FFFFFF"/>
        <w:spacing w:after="145" w:line="290" w:lineRule="atLeast"/>
        <w:ind w:left="0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  <w:r w:rsidRPr="00C54D6B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lastRenderedPageBreak/>
        <w:t>Où chercher ?</w:t>
      </w:r>
      <w:r w:rsidRPr="00C54D6B">
        <w:rPr>
          <w:rFonts w:asciiTheme="majorBidi" w:eastAsia="Times New Roman" w:hAnsiTheme="majorBidi" w:cstheme="majorBidi"/>
          <w:color w:val="0A0A0A"/>
          <w:sz w:val="24"/>
          <w:szCs w:val="24"/>
        </w:rPr>
        <w:t xml:space="preserve"> Ne vous limitez pas à Google. Utilisez des bases de données académiques comme Google </w:t>
      </w:r>
      <w:proofErr w:type="spellStart"/>
      <w:r w:rsidRPr="00C54D6B">
        <w:rPr>
          <w:rFonts w:asciiTheme="majorBidi" w:eastAsia="Times New Roman" w:hAnsiTheme="majorBidi" w:cstheme="majorBidi"/>
          <w:color w:val="0A0A0A"/>
          <w:sz w:val="24"/>
          <w:szCs w:val="24"/>
        </w:rPr>
        <w:t>Scholar</w:t>
      </w:r>
      <w:proofErr w:type="spellEnd"/>
      <w:r w:rsidRPr="00C54D6B">
        <w:rPr>
          <w:rFonts w:asciiTheme="majorBidi" w:eastAsia="Times New Roman" w:hAnsiTheme="majorBidi" w:cstheme="majorBidi"/>
          <w:color w:val="0A0A0A"/>
          <w:sz w:val="24"/>
          <w:szCs w:val="24"/>
        </w:rPr>
        <w:t>, Cairn.info (sciences humaines), ou </w:t>
      </w:r>
      <w:proofErr w:type="spellStart"/>
      <w:r w:rsidRPr="00C54D6B">
        <w:rPr>
          <w:rFonts w:asciiTheme="majorBidi" w:eastAsia="Times New Roman" w:hAnsiTheme="majorBidi" w:cstheme="majorBidi"/>
          <w:color w:val="0A0A0A"/>
          <w:sz w:val="24"/>
          <w:szCs w:val="24"/>
        </w:rPr>
        <w:t>ScienceDirect</w:t>
      </w:r>
      <w:proofErr w:type="spellEnd"/>
      <w:r w:rsidRPr="00C54D6B">
        <w:rPr>
          <w:rFonts w:asciiTheme="majorBidi" w:eastAsia="Times New Roman" w:hAnsiTheme="majorBidi" w:cstheme="majorBidi"/>
          <w:color w:val="0A0A0A"/>
          <w:sz w:val="24"/>
          <w:szCs w:val="24"/>
        </w:rPr>
        <w:t>.</w:t>
      </w:r>
    </w:p>
    <w:p w:rsidR="00C54D6B" w:rsidRPr="00C54D6B" w:rsidRDefault="00C54D6B" w:rsidP="00C54D6B">
      <w:pPr>
        <w:numPr>
          <w:ilvl w:val="0"/>
          <w:numId w:val="7"/>
        </w:numPr>
        <w:shd w:val="clear" w:color="auto" w:fill="FFFFFF"/>
        <w:spacing w:after="145" w:line="290" w:lineRule="atLeast"/>
        <w:ind w:left="0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  <w:r w:rsidRPr="00C54D6B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La stratégie :</w:t>
      </w:r>
      <w:r w:rsidRPr="00C54D6B">
        <w:rPr>
          <w:rFonts w:asciiTheme="majorBidi" w:eastAsia="Times New Roman" w:hAnsiTheme="majorBidi" w:cstheme="majorBidi"/>
          <w:color w:val="0A0A0A"/>
          <w:sz w:val="24"/>
          <w:szCs w:val="24"/>
        </w:rPr>
        <w:t> Elle repose sur l'utilisation de </w:t>
      </w:r>
      <w:r w:rsidRPr="00C54D6B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mots-clés</w:t>
      </w:r>
      <w:r w:rsidRPr="00C54D6B">
        <w:rPr>
          <w:rFonts w:asciiTheme="majorBidi" w:eastAsia="Times New Roman" w:hAnsiTheme="majorBidi" w:cstheme="majorBidi"/>
          <w:color w:val="0A0A0A"/>
          <w:sz w:val="24"/>
          <w:szCs w:val="24"/>
        </w:rPr>
        <w:t> précis et d'opérateurs booléens (ET, OU, SAUF) pour filtrer les résultats.</w:t>
      </w:r>
    </w:p>
    <w:p w:rsidR="00C54D6B" w:rsidRPr="00C54D6B" w:rsidRDefault="00C54D6B" w:rsidP="00C54D6B">
      <w:pPr>
        <w:numPr>
          <w:ilvl w:val="0"/>
          <w:numId w:val="7"/>
        </w:numPr>
        <w:shd w:val="clear" w:color="auto" w:fill="FFFFFF"/>
        <w:spacing w:after="145" w:line="290" w:lineRule="atLeast"/>
        <w:ind w:left="0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  <w:r w:rsidRPr="00C54D6B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La sélection :</w:t>
      </w:r>
      <w:r w:rsidRPr="00C54D6B">
        <w:rPr>
          <w:rFonts w:asciiTheme="majorBidi" w:eastAsia="Times New Roman" w:hAnsiTheme="majorBidi" w:cstheme="majorBidi"/>
          <w:color w:val="0A0A0A"/>
          <w:sz w:val="24"/>
          <w:szCs w:val="24"/>
        </w:rPr>
        <w:t> Il faut prioriser les sources primaires (recherches originales) et les articles à </w:t>
      </w:r>
      <w:r w:rsidRPr="00C54D6B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comité de lecture</w:t>
      </w:r>
      <w:r w:rsidRPr="00C54D6B">
        <w:rPr>
          <w:rFonts w:asciiTheme="majorBidi" w:eastAsia="Times New Roman" w:hAnsiTheme="majorBidi" w:cstheme="majorBidi"/>
          <w:color w:val="0A0A0A"/>
          <w:sz w:val="24"/>
          <w:szCs w:val="24"/>
        </w:rPr>
        <w:t>.</w:t>
      </w:r>
    </w:p>
    <w:p w:rsidR="00C54D6B" w:rsidRPr="00C54D6B" w:rsidRDefault="00C54D6B" w:rsidP="00C54D6B">
      <w:pPr>
        <w:shd w:val="clear" w:color="auto" w:fill="FFFFFF"/>
        <w:spacing w:after="145" w:line="339" w:lineRule="atLeast"/>
        <w:jc w:val="both"/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</w:pPr>
      <w:r w:rsidRPr="00C54D6B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2. L’État de l’Art : La synthèse critique</w:t>
      </w:r>
    </w:p>
    <w:p w:rsidR="00C54D6B" w:rsidRPr="00C54D6B" w:rsidRDefault="00C54D6B" w:rsidP="00C54D6B">
      <w:pPr>
        <w:shd w:val="clear" w:color="auto" w:fill="FFFFFF"/>
        <w:spacing w:after="194" w:line="290" w:lineRule="atLeast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  <w:r w:rsidRPr="00C54D6B">
        <w:rPr>
          <w:rFonts w:asciiTheme="majorBidi" w:eastAsia="Times New Roman" w:hAnsiTheme="majorBidi" w:cstheme="majorBidi"/>
          <w:color w:val="0A0A0A"/>
          <w:sz w:val="24"/>
          <w:szCs w:val="24"/>
        </w:rPr>
        <w:t>Aussi appelé "revue de littérature", l’état de l’art est un texte structuré qui dresse le bilan des connaissances actuelles sur votre sujet.</w:t>
      </w:r>
    </w:p>
    <w:p w:rsidR="00C54D6B" w:rsidRPr="00C54D6B" w:rsidRDefault="00C54D6B" w:rsidP="00C54D6B">
      <w:pPr>
        <w:numPr>
          <w:ilvl w:val="0"/>
          <w:numId w:val="8"/>
        </w:numPr>
        <w:shd w:val="clear" w:color="auto" w:fill="FFFFFF"/>
        <w:spacing w:after="145" w:line="290" w:lineRule="atLeast"/>
        <w:ind w:left="0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  <w:r w:rsidRPr="00C54D6B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L'objectif :</w:t>
      </w:r>
      <w:r w:rsidRPr="00C54D6B">
        <w:rPr>
          <w:rFonts w:asciiTheme="majorBidi" w:eastAsia="Times New Roman" w:hAnsiTheme="majorBidi" w:cstheme="majorBidi"/>
          <w:color w:val="0A0A0A"/>
          <w:sz w:val="24"/>
          <w:szCs w:val="24"/>
        </w:rPr>
        <w:t> Montrer que vous maîtrisez ce qui a déjà été fait et identifier le </w:t>
      </w:r>
      <w:r w:rsidRPr="00C54D6B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"gap"</w:t>
      </w:r>
      <w:r w:rsidRPr="00C54D6B">
        <w:rPr>
          <w:rFonts w:asciiTheme="majorBidi" w:eastAsia="Times New Roman" w:hAnsiTheme="majorBidi" w:cstheme="majorBidi"/>
          <w:color w:val="0A0A0A"/>
          <w:sz w:val="24"/>
          <w:szCs w:val="24"/>
        </w:rPr>
        <w:t> (le vide) que votre recherche va combler.</w:t>
      </w:r>
    </w:p>
    <w:p w:rsidR="00C54D6B" w:rsidRPr="00C54D6B" w:rsidRDefault="00C54D6B" w:rsidP="00C54D6B">
      <w:pPr>
        <w:numPr>
          <w:ilvl w:val="0"/>
          <w:numId w:val="8"/>
        </w:numPr>
        <w:shd w:val="clear" w:color="auto" w:fill="FFFFFF"/>
        <w:spacing w:after="145" w:line="290" w:lineRule="atLeast"/>
        <w:ind w:left="0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  <w:r w:rsidRPr="00C54D6B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Ce n'est pas :</w:t>
      </w:r>
      <w:r w:rsidRPr="00C54D6B">
        <w:rPr>
          <w:rFonts w:asciiTheme="majorBidi" w:eastAsia="Times New Roman" w:hAnsiTheme="majorBidi" w:cstheme="majorBidi"/>
          <w:color w:val="0A0A0A"/>
          <w:sz w:val="24"/>
          <w:szCs w:val="24"/>
        </w:rPr>
        <w:t> Un simple résumé de lectures ou une liste d'auteurs.</w:t>
      </w:r>
    </w:p>
    <w:p w:rsidR="00C54D6B" w:rsidRPr="00C54D6B" w:rsidRDefault="00C54D6B" w:rsidP="00C54D6B">
      <w:pPr>
        <w:numPr>
          <w:ilvl w:val="0"/>
          <w:numId w:val="8"/>
        </w:numPr>
        <w:shd w:val="clear" w:color="auto" w:fill="FFFFFF"/>
        <w:spacing w:after="145" w:line="290" w:lineRule="atLeast"/>
        <w:ind w:left="0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  <w:r w:rsidRPr="00C54D6B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C'est :</w:t>
      </w:r>
      <w:r w:rsidRPr="00C54D6B">
        <w:rPr>
          <w:rFonts w:asciiTheme="majorBidi" w:eastAsia="Times New Roman" w:hAnsiTheme="majorBidi" w:cstheme="majorBidi"/>
          <w:color w:val="0A0A0A"/>
          <w:sz w:val="24"/>
          <w:szCs w:val="24"/>
        </w:rPr>
        <w:t> Une discussion organisée où vous confrontez les théories, soulignez les points d'accord et les controverses entre chercheurs.</w:t>
      </w:r>
    </w:p>
    <w:p w:rsidR="00C54D6B" w:rsidRPr="00C54D6B" w:rsidRDefault="00C54D6B" w:rsidP="00C54D6B">
      <w:pPr>
        <w:shd w:val="clear" w:color="auto" w:fill="FFFFFF"/>
        <w:spacing w:after="145" w:line="339" w:lineRule="atLeast"/>
        <w:jc w:val="both"/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</w:pPr>
      <w:r w:rsidRPr="00C54D6B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Comparaison rapide</w:t>
      </w:r>
    </w:p>
    <w:tbl>
      <w:tblPr>
        <w:tblW w:w="7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0"/>
        <w:gridCol w:w="2037"/>
        <w:gridCol w:w="3343"/>
      </w:tblGrid>
      <w:tr w:rsidR="00C54D6B" w:rsidRPr="00C54D6B" w:rsidTr="00C54D6B">
        <w:tc>
          <w:tcPr>
            <w:tcW w:w="0" w:type="auto"/>
            <w:tcBorders>
              <w:bottom w:val="single" w:sz="4" w:space="0" w:color="DCDFE5"/>
            </w:tcBorders>
            <w:tcMar>
              <w:top w:w="97" w:type="dxa"/>
              <w:left w:w="0" w:type="dxa"/>
              <w:bottom w:w="97" w:type="dxa"/>
              <w:right w:w="194" w:type="dxa"/>
            </w:tcMar>
            <w:hideMark/>
          </w:tcPr>
          <w:p w:rsidR="00C54D6B" w:rsidRPr="00C54D6B" w:rsidRDefault="00C54D6B" w:rsidP="00C54D6B">
            <w:pPr>
              <w:spacing w:after="0" w:line="266" w:lineRule="atLeast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C54D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Concept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97" w:type="dxa"/>
              <w:left w:w="0" w:type="dxa"/>
              <w:bottom w:w="97" w:type="dxa"/>
              <w:right w:w="194" w:type="dxa"/>
            </w:tcMar>
            <w:hideMark/>
          </w:tcPr>
          <w:p w:rsidR="00C54D6B" w:rsidRPr="00C54D6B" w:rsidRDefault="00C54D6B" w:rsidP="00C54D6B">
            <w:pPr>
              <w:spacing w:after="0" w:line="266" w:lineRule="atLeast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C54D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Nature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97" w:type="dxa"/>
              <w:left w:w="0" w:type="dxa"/>
              <w:bottom w:w="97" w:type="dxa"/>
              <w:right w:w="0" w:type="dxa"/>
            </w:tcMar>
            <w:hideMark/>
          </w:tcPr>
          <w:p w:rsidR="00C54D6B" w:rsidRPr="00C54D6B" w:rsidRDefault="00C54D6B" w:rsidP="00C54D6B">
            <w:pPr>
              <w:spacing w:after="0" w:line="266" w:lineRule="atLeast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C54D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Rôle</w:t>
            </w:r>
          </w:p>
        </w:tc>
      </w:tr>
      <w:tr w:rsidR="00C54D6B" w:rsidRPr="00C54D6B" w:rsidTr="00C54D6B">
        <w:tc>
          <w:tcPr>
            <w:tcW w:w="0" w:type="auto"/>
            <w:tcBorders>
              <w:bottom w:val="single" w:sz="4" w:space="0" w:color="DCDFE5"/>
            </w:tcBorders>
            <w:tcMar>
              <w:top w:w="145" w:type="dxa"/>
              <w:left w:w="0" w:type="dxa"/>
              <w:bottom w:w="145" w:type="dxa"/>
              <w:right w:w="194" w:type="dxa"/>
            </w:tcMar>
            <w:hideMark/>
          </w:tcPr>
          <w:p w:rsidR="00C54D6B" w:rsidRPr="00C54D6B" w:rsidRDefault="00C54D6B" w:rsidP="00C54D6B">
            <w:pPr>
              <w:spacing w:after="0" w:line="266" w:lineRule="atLeast"/>
              <w:jc w:val="both"/>
              <w:rPr>
                <w:rFonts w:asciiTheme="majorBidi" w:eastAsia="Times New Roman" w:hAnsiTheme="majorBidi" w:cstheme="majorBidi"/>
                <w:color w:val="0A0A0A"/>
                <w:sz w:val="24"/>
                <w:szCs w:val="24"/>
              </w:rPr>
            </w:pPr>
            <w:r w:rsidRPr="00C54D6B">
              <w:rPr>
                <w:rFonts w:asciiTheme="majorBidi" w:eastAsia="Times New Roman" w:hAnsiTheme="majorBidi" w:cstheme="majorBidi"/>
                <w:b/>
                <w:bCs/>
                <w:color w:val="0A0A0A"/>
                <w:sz w:val="24"/>
                <w:szCs w:val="24"/>
              </w:rPr>
              <w:t>Recherche documentaire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45" w:type="dxa"/>
              <w:left w:w="0" w:type="dxa"/>
              <w:bottom w:w="145" w:type="dxa"/>
              <w:right w:w="194" w:type="dxa"/>
            </w:tcMar>
            <w:hideMark/>
          </w:tcPr>
          <w:p w:rsidR="00C54D6B" w:rsidRPr="00C54D6B" w:rsidRDefault="00C54D6B" w:rsidP="00C54D6B">
            <w:pPr>
              <w:spacing w:after="0" w:line="266" w:lineRule="atLeast"/>
              <w:jc w:val="both"/>
              <w:rPr>
                <w:rFonts w:asciiTheme="majorBidi" w:eastAsia="Times New Roman" w:hAnsiTheme="majorBidi" w:cstheme="majorBidi"/>
                <w:color w:val="0A0A0A"/>
                <w:sz w:val="24"/>
                <w:szCs w:val="24"/>
              </w:rPr>
            </w:pPr>
            <w:r w:rsidRPr="00C54D6B">
              <w:rPr>
                <w:rFonts w:asciiTheme="majorBidi" w:eastAsia="Times New Roman" w:hAnsiTheme="majorBidi" w:cstheme="majorBidi"/>
                <w:color w:val="0A0A0A"/>
                <w:sz w:val="24"/>
                <w:szCs w:val="24"/>
              </w:rPr>
              <w:t>Processus technique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45" w:type="dxa"/>
              <w:left w:w="0" w:type="dxa"/>
              <w:bottom w:w="145" w:type="dxa"/>
              <w:right w:w="0" w:type="dxa"/>
            </w:tcMar>
            <w:hideMark/>
          </w:tcPr>
          <w:p w:rsidR="00C54D6B" w:rsidRPr="00C54D6B" w:rsidRDefault="00C54D6B" w:rsidP="00C54D6B">
            <w:pPr>
              <w:spacing w:after="0" w:line="266" w:lineRule="atLeast"/>
              <w:jc w:val="both"/>
              <w:rPr>
                <w:rFonts w:asciiTheme="majorBidi" w:eastAsia="Times New Roman" w:hAnsiTheme="majorBidi" w:cstheme="majorBidi"/>
                <w:color w:val="0A0A0A"/>
                <w:sz w:val="24"/>
                <w:szCs w:val="24"/>
              </w:rPr>
            </w:pPr>
            <w:r w:rsidRPr="00C54D6B">
              <w:rPr>
                <w:rFonts w:asciiTheme="majorBidi" w:eastAsia="Times New Roman" w:hAnsiTheme="majorBidi" w:cstheme="majorBidi"/>
                <w:color w:val="0A0A0A"/>
                <w:sz w:val="24"/>
                <w:szCs w:val="24"/>
              </w:rPr>
              <w:t>Collecter la matière première.</w:t>
            </w:r>
          </w:p>
        </w:tc>
      </w:tr>
      <w:tr w:rsidR="00C54D6B" w:rsidRPr="00C54D6B" w:rsidTr="00C54D6B">
        <w:tc>
          <w:tcPr>
            <w:tcW w:w="0" w:type="auto"/>
            <w:tcBorders>
              <w:bottom w:val="nil"/>
            </w:tcBorders>
            <w:tcMar>
              <w:top w:w="145" w:type="dxa"/>
              <w:left w:w="0" w:type="dxa"/>
              <w:bottom w:w="145" w:type="dxa"/>
              <w:right w:w="194" w:type="dxa"/>
            </w:tcMar>
            <w:hideMark/>
          </w:tcPr>
          <w:p w:rsidR="00C54D6B" w:rsidRPr="00C54D6B" w:rsidRDefault="00C54D6B" w:rsidP="00C54D6B">
            <w:pPr>
              <w:spacing w:after="0" w:line="266" w:lineRule="atLeast"/>
              <w:jc w:val="both"/>
              <w:rPr>
                <w:rFonts w:asciiTheme="majorBidi" w:eastAsia="Times New Roman" w:hAnsiTheme="majorBidi" w:cstheme="majorBidi"/>
                <w:color w:val="0A0A0A"/>
                <w:sz w:val="24"/>
                <w:szCs w:val="24"/>
              </w:rPr>
            </w:pPr>
            <w:r w:rsidRPr="00C54D6B">
              <w:rPr>
                <w:rFonts w:asciiTheme="majorBidi" w:eastAsia="Times New Roman" w:hAnsiTheme="majorBidi" w:cstheme="majorBidi"/>
                <w:b/>
                <w:bCs/>
                <w:color w:val="0A0A0A"/>
                <w:sz w:val="24"/>
                <w:szCs w:val="24"/>
              </w:rPr>
              <w:t>État de l'art</w:t>
            </w:r>
          </w:p>
        </w:tc>
        <w:tc>
          <w:tcPr>
            <w:tcW w:w="0" w:type="auto"/>
            <w:tcBorders>
              <w:bottom w:val="nil"/>
            </w:tcBorders>
            <w:tcMar>
              <w:top w:w="145" w:type="dxa"/>
              <w:left w:w="0" w:type="dxa"/>
              <w:bottom w:w="145" w:type="dxa"/>
              <w:right w:w="194" w:type="dxa"/>
            </w:tcMar>
            <w:hideMark/>
          </w:tcPr>
          <w:p w:rsidR="00C54D6B" w:rsidRPr="00C54D6B" w:rsidRDefault="00C54D6B" w:rsidP="00C54D6B">
            <w:pPr>
              <w:spacing w:after="0" w:line="266" w:lineRule="atLeast"/>
              <w:jc w:val="both"/>
              <w:rPr>
                <w:rFonts w:asciiTheme="majorBidi" w:eastAsia="Times New Roman" w:hAnsiTheme="majorBidi" w:cstheme="majorBidi"/>
                <w:color w:val="0A0A0A"/>
                <w:sz w:val="24"/>
                <w:szCs w:val="24"/>
              </w:rPr>
            </w:pPr>
            <w:r w:rsidRPr="00C54D6B">
              <w:rPr>
                <w:rFonts w:asciiTheme="majorBidi" w:eastAsia="Times New Roman" w:hAnsiTheme="majorBidi" w:cstheme="majorBidi"/>
                <w:color w:val="0A0A0A"/>
                <w:sz w:val="24"/>
                <w:szCs w:val="24"/>
              </w:rPr>
              <w:t>Exercice de rédaction</w:t>
            </w:r>
          </w:p>
        </w:tc>
        <w:tc>
          <w:tcPr>
            <w:tcW w:w="0" w:type="auto"/>
            <w:tcBorders>
              <w:bottom w:val="nil"/>
            </w:tcBorders>
            <w:tcMar>
              <w:top w:w="145" w:type="dxa"/>
              <w:left w:w="0" w:type="dxa"/>
              <w:bottom w:w="145" w:type="dxa"/>
              <w:right w:w="0" w:type="dxa"/>
            </w:tcMar>
            <w:hideMark/>
          </w:tcPr>
          <w:p w:rsidR="00C54D6B" w:rsidRPr="00C54D6B" w:rsidRDefault="00C54D6B" w:rsidP="00C54D6B">
            <w:pPr>
              <w:spacing w:after="0" w:line="266" w:lineRule="atLeast"/>
              <w:jc w:val="both"/>
              <w:rPr>
                <w:rFonts w:asciiTheme="majorBidi" w:eastAsia="Times New Roman" w:hAnsiTheme="majorBidi" w:cstheme="majorBidi"/>
                <w:color w:val="0A0A0A"/>
                <w:sz w:val="24"/>
                <w:szCs w:val="24"/>
              </w:rPr>
            </w:pPr>
            <w:r w:rsidRPr="00C54D6B">
              <w:rPr>
                <w:rFonts w:asciiTheme="majorBidi" w:eastAsia="Times New Roman" w:hAnsiTheme="majorBidi" w:cstheme="majorBidi"/>
                <w:color w:val="0A0A0A"/>
                <w:sz w:val="24"/>
                <w:szCs w:val="24"/>
              </w:rPr>
              <w:t>Justifier la pertinence de votre recherche.</w:t>
            </w:r>
          </w:p>
        </w:tc>
      </w:tr>
    </w:tbl>
    <w:p w:rsidR="00AA205A" w:rsidRDefault="00AA205A" w:rsidP="00AA205A">
      <w:pPr>
        <w:shd w:val="clear" w:color="auto" w:fill="FFFFFF"/>
        <w:spacing w:after="145" w:line="290" w:lineRule="atLeast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</w:p>
    <w:p w:rsidR="007906D3" w:rsidRDefault="007906D3" w:rsidP="00AA205A">
      <w:pPr>
        <w:shd w:val="clear" w:color="auto" w:fill="FFFFFF"/>
        <w:spacing w:after="145" w:line="290" w:lineRule="atLeast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</w:p>
    <w:p w:rsidR="007906D3" w:rsidRDefault="007906D3" w:rsidP="00AA205A">
      <w:pPr>
        <w:shd w:val="clear" w:color="auto" w:fill="FFFFFF"/>
        <w:spacing w:after="145" w:line="290" w:lineRule="atLeast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</w:p>
    <w:p w:rsidR="00AA205A" w:rsidRPr="00AA205A" w:rsidRDefault="00AA205A" w:rsidP="00AA205A">
      <w:pPr>
        <w:shd w:val="clear" w:color="auto" w:fill="FFFFFF"/>
        <w:spacing w:after="145" w:line="290" w:lineRule="atLeast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  <w:r>
        <w:rPr>
          <w:rFonts w:asciiTheme="majorBidi" w:eastAsia="Times New Roman" w:hAnsiTheme="majorBidi" w:cstheme="majorBidi"/>
          <w:color w:val="0A0A0A"/>
          <w:sz w:val="24"/>
          <w:szCs w:val="24"/>
        </w:rPr>
        <w:t>A consulter :</w:t>
      </w:r>
    </w:p>
    <w:p w:rsidR="00AA205A" w:rsidRPr="00AA205A" w:rsidRDefault="00AA205A" w:rsidP="00AA205A">
      <w:pPr>
        <w:shd w:val="clear" w:color="auto" w:fill="FFFFFF"/>
        <w:spacing w:after="145" w:line="290" w:lineRule="atLeast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</w:p>
    <w:p w:rsidR="00BC264C" w:rsidRPr="00BC264C" w:rsidRDefault="00BC264C" w:rsidP="00BC264C">
      <w:pPr>
        <w:numPr>
          <w:ilvl w:val="0"/>
          <w:numId w:val="9"/>
        </w:numPr>
        <w:shd w:val="clear" w:color="auto" w:fill="FFFFFF"/>
        <w:spacing w:after="145" w:line="290" w:lineRule="atLeast"/>
        <w:ind w:left="0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  <w:r w:rsidRPr="00BC264C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Beaud, S., &amp; Weber, F. (2010).</w:t>
      </w:r>
      <w:r w:rsidRPr="00BC264C">
        <w:rPr>
          <w:rFonts w:asciiTheme="majorBidi" w:eastAsia="Times New Roman" w:hAnsiTheme="majorBidi" w:cstheme="majorBidi"/>
          <w:color w:val="0A0A0A"/>
          <w:sz w:val="24"/>
          <w:szCs w:val="24"/>
        </w:rPr>
        <w:t> </w:t>
      </w:r>
      <w:r w:rsidRPr="00BC264C">
        <w:rPr>
          <w:rFonts w:asciiTheme="majorBidi" w:eastAsia="Times New Roman" w:hAnsiTheme="majorBidi" w:cstheme="majorBidi"/>
          <w:i/>
          <w:iCs/>
          <w:color w:val="0A0A0A"/>
          <w:sz w:val="24"/>
          <w:szCs w:val="24"/>
        </w:rPr>
        <w:t>Guide de l'enquête de terrain</w:t>
      </w:r>
      <w:r w:rsidRPr="00BC264C">
        <w:rPr>
          <w:rFonts w:asciiTheme="majorBidi" w:eastAsia="Times New Roman" w:hAnsiTheme="majorBidi" w:cstheme="majorBidi"/>
          <w:color w:val="0A0A0A"/>
          <w:sz w:val="24"/>
          <w:szCs w:val="24"/>
        </w:rPr>
        <w:t>. La Découverte. Consulter sur Éditions La Découverte.</w:t>
      </w:r>
    </w:p>
    <w:p w:rsidR="00BC264C" w:rsidRPr="00BC264C" w:rsidRDefault="00BC264C" w:rsidP="00BC264C">
      <w:pPr>
        <w:numPr>
          <w:ilvl w:val="0"/>
          <w:numId w:val="9"/>
        </w:numPr>
        <w:shd w:val="clear" w:color="auto" w:fill="FFFFFF"/>
        <w:spacing w:after="145" w:line="290" w:lineRule="atLeast"/>
        <w:ind w:left="0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  <w:r w:rsidRPr="00BC264C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Cairn.info.</w:t>
      </w:r>
      <w:r w:rsidRPr="00BC264C">
        <w:rPr>
          <w:rFonts w:asciiTheme="majorBidi" w:eastAsia="Times New Roman" w:hAnsiTheme="majorBidi" w:cstheme="majorBidi"/>
          <w:color w:val="0A0A0A"/>
          <w:sz w:val="24"/>
          <w:szCs w:val="24"/>
        </w:rPr>
        <w:t> </w:t>
      </w:r>
      <w:r w:rsidRPr="00BC264C">
        <w:rPr>
          <w:rFonts w:asciiTheme="majorBidi" w:eastAsia="Times New Roman" w:hAnsiTheme="majorBidi" w:cstheme="majorBidi"/>
          <w:i/>
          <w:iCs/>
          <w:color w:val="0A0A0A"/>
          <w:sz w:val="24"/>
          <w:szCs w:val="24"/>
        </w:rPr>
        <w:t>Portail de revues et d’ouvrages en sciences humaines et sociales</w:t>
      </w:r>
      <w:r w:rsidRPr="00BC264C">
        <w:rPr>
          <w:rFonts w:asciiTheme="majorBidi" w:eastAsia="Times New Roman" w:hAnsiTheme="majorBidi" w:cstheme="majorBidi"/>
          <w:color w:val="0A0A0A"/>
          <w:sz w:val="24"/>
          <w:szCs w:val="24"/>
        </w:rPr>
        <w:t>. Accéder à Cairn.info.</w:t>
      </w:r>
    </w:p>
    <w:p w:rsidR="00BC264C" w:rsidRPr="00BC264C" w:rsidRDefault="00BC264C" w:rsidP="00BC264C">
      <w:pPr>
        <w:numPr>
          <w:ilvl w:val="0"/>
          <w:numId w:val="9"/>
        </w:numPr>
        <w:shd w:val="clear" w:color="auto" w:fill="FFFFFF"/>
        <w:spacing w:after="145" w:line="290" w:lineRule="atLeast"/>
        <w:ind w:left="0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  <w:proofErr w:type="spellStart"/>
      <w:r w:rsidRPr="00BC264C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Fragnière</w:t>
      </w:r>
      <w:proofErr w:type="spellEnd"/>
      <w:r w:rsidRPr="00BC264C">
        <w:rPr>
          <w:rFonts w:asciiTheme="majorBidi" w:eastAsia="Times New Roman" w:hAnsiTheme="majorBidi" w:cstheme="majorBidi"/>
          <w:b/>
          <w:bCs/>
          <w:color w:val="0A0A0A"/>
          <w:sz w:val="24"/>
          <w:szCs w:val="24"/>
        </w:rPr>
        <w:t>, J.-P. (2016).</w:t>
      </w:r>
      <w:r w:rsidRPr="00BC264C">
        <w:rPr>
          <w:rFonts w:asciiTheme="majorBidi" w:eastAsia="Times New Roman" w:hAnsiTheme="majorBidi" w:cstheme="majorBidi"/>
          <w:color w:val="0A0A0A"/>
          <w:sz w:val="24"/>
          <w:szCs w:val="24"/>
        </w:rPr>
        <w:t> </w:t>
      </w:r>
      <w:r w:rsidRPr="00BC264C">
        <w:rPr>
          <w:rFonts w:asciiTheme="majorBidi" w:eastAsia="Times New Roman" w:hAnsiTheme="majorBidi" w:cstheme="majorBidi"/>
          <w:i/>
          <w:iCs/>
          <w:color w:val="0A0A0A"/>
          <w:sz w:val="24"/>
          <w:szCs w:val="24"/>
        </w:rPr>
        <w:t>Comment réussir un mémoire</w:t>
      </w:r>
      <w:r>
        <w:rPr>
          <w:rFonts w:asciiTheme="majorBidi" w:eastAsia="Times New Roman" w:hAnsiTheme="majorBidi" w:cstheme="majorBidi"/>
          <w:color w:val="0A0A0A"/>
          <w:sz w:val="24"/>
          <w:szCs w:val="24"/>
        </w:rPr>
        <w:t xml:space="preserve">. </w:t>
      </w:r>
    </w:p>
    <w:sectPr w:rsidR="00BC264C" w:rsidRPr="00BC26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16736"/>
    <w:multiLevelType w:val="multilevel"/>
    <w:tmpl w:val="8BBC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5E177D"/>
    <w:multiLevelType w:val="multilevel"/>
    <w:tmpl w:val="7CBC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4822AA"/>
    <w:multiLevelType w:val="multilevel"/>
    <w:tmpl w:val="FC40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F272A5"/>
    <w:multiLevelType w:val="multilevel"/>
    <w:tmpl w:val="F008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C73C50"/>
    <w:multiLevelType w:val="multilevel"/>
    <w:tmpl w:val="F540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935466"/>
    <w:multiLevelType w:val="multilevel"/>
    <w:tmpl w:val="2BAA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3D3849"/>
    <w:multiLevelType w:val="multilevel"/>
    <w:tmpl w:val="0DA6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2B59C7"/>
    <w:multiLevelType w:val="multilevel"/>
    <w:tmpl w:val="DF48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FD606B"/>
    <w:multiLevelType w:val="multilevel"/>
    <w:tmpl w:val="78F6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>
    <w:useFELayout/>
  </w:compat>
  <w:rsids>
    <w:rsidRoot w:val="00112483"/>
    <w:rsid w:val="00112483"/>
    <w:rsid w:val="004E706A"/>
    <w:rsid w:val="00710BD1"/>
    <w:rsid w:val="00715C0D"/>
    <w:rsid w:val="007906D3"/>
    <w:rsid w:val="00AA205A"/>
    <w:rsid w:val="00BC264C"/>
    <w:rsid w:val="00C54D6B"/>
    <w:rsid w:val="00D21041"/>
    <w:rsid w:val="00DC0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12483"/>
    <w:rPr>
      <w:b/>
      <w:bCs/>
    </w:rPr>
  </w:style>
  <w:style w:type="character" w:customStyle="1" w:styleId="vkekvd">
    <w:name w:val="vkekvd"/>
    <w:basedOn w:val="Policepardfaut"/>
    <w:rsid w:val="00112483"/>
  </w:style>
  <w:style w:type="character" w:customStyle="1" w:styleId="t286pc">
    <w:name w:val="t286pc"/>
    <w:basedOn w:val="Policepardfaut"/>
    <w:rsid w:val="00112483"/>
  </w:style>
  <w:style w:type="character" w:styleId="Lienhypertexte">
    <w:name w:val="Hyperlink"/>
    <w:basedOn w:val="Policepardfaut"/>
    <w:uiPriority w:val="99"/>
    <w:semiHidden/>
    <w:unhideWhenUsed/>
    <w:rsid w:val="00112483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BC26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0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57830">
          <w:marLeft w:val="0"/>
          <w:marRight w:val="0"/>
          <w:marTop w:val="145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9427">
          <w:marLeft w:val="0"/>
          <w:marRight w:val="0"/>
          <w:marTop w:val="290"/>
          <w:marBottom w:val="1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7784">
          <w:marLeft w:val="0"/>
          <w:marRight w:val="0"/>
          <w:marTop w:val="145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6477">
          <w:marLeft w:val="0"/>
          <w:marRight w:val="0"/>
          <w:marTop w:val="290"/>
          <w:marBottom w:val="1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7084">
          <w:marLeft w:val="0"/>
          <w:marRight w:val="0"/>
          <w:marTop w:val="145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534">
          <w:marLeft w:val="0"/>
          <w:marRight w:val="0"/>
          <w:marTop w:val="290"/>
          <w:marBottom w:val="1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352">
          <w:marLeft w:val="0"/>
          <w:marRight w:val="0"/>
          <w:marTop w:val="194"/>
          <w:marBottom w:val="2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023">
          <w:marLeft w:val="0"/>
          <w:marRight w:val="0"/>
          <w:marTop w:val="290"/>
          <w:marBottom w:val="1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833">
          <w:marLeft w:val="0"/>
          <w:marRight w:val="0"/>
          <w:marTop w:val="145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1850">
          <w:marLeft w:val="0"/>
          <w:marRight w:val="0"/>
          <w:marTop w:val="145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6823">
          <w:marLeft w:val="0"/>
          <w:marRight w:val="0"/>
          <w:marTop w:val="145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2747">
          <w:marLeft w:val="0"/>
          <w:marRight w:val="0"/>
          <w:marTop w:val="145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556">
          <w:marLeft w:val="0"/>
          <w:marRight w:val="0"/>
          <w:marTop w:val="290"/>
          <w:marBottom w:val="1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5602">
          <w:marLeft w:val="0"/>
          <w:marRight w:val="0"/>
          <w:marTop w:val="145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463">
          <w:marLeft w:val="0"/>
          <w:marRight w:val="0"/>
          <w:marTop w:val="290"/>
          <w:marBottom w:val="1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8417">
          <w:marLeft w:val="0"/>
          <w:marRight w:val="0"/>
          <w:marTop w:val="145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1503">
          <w:marLeft w:val="0"/>
          <w:marRight w:val="0"/>
          <w:marTop w:val="290"/>
          <w:marBottom w:val="1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677">
          <w:marLeft w:val="0"/>
          <w:marRight w:val="0"/>
          <w:marTop w:val="194"/>
          <w:marBottom w:val="2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165">
          <w:marLeft w:val="0"/>
          <w:marRight w:val="0"/>
          <w:marTop w:val="145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081">
          <w:marLeft w:val="0"/>
          <w:marRight w:val="0"/>
          <w:marTop w:val="145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69032">
          <w:marLeft w:val="0"/>
          <w:marRight w:val="0"/>
          <w:marTop w:val="145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976">
          <w:marLeft w:val="0"/>
          <w:marRight w:val="0"/>
          <w:marTop w:val="290"/>
          <w:marBottom w:val="1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0471">
          <w:marLeft w:val="0"/>
          <w:marRight w:val="0"/>
          <w:marTop w:val="145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9938">
          <w:marLeft w:val="0"/>
          <w:marRight w:val="0"/>
          <w:marTop w:val="290"/>
          <w:marBottom w:val="1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9386">
          <w:marLeft w:val="0"/>
          <w:marRight w:val="0"/>
          <w:marTop w:val="145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2980">
          <w:marLeft w:val="0"/>
          <w:marRight w:val="0"/>
          <w:marTop w:val="290"/>
          <w:marBottom w:val="1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2103">
          <w:marLeft w:val="0"/>
          <w:marRight w:val="0"/>
          <w:marTop w:val="145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5484">
          <w:marLeft w:val="0"/>
          <w:marRight w:val="0"/>
          <w:marTop w:val="290"/>
          <w:marBottom w:val="1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364">
          <w:marLeft w:val="0"/>
          <w:marRight w:val="0"/>
          <w:marTop w:val="145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6116">
          <w:marLeft w:val="0"/>
          <w:marRight w:val="0"/>
          <w:marTop w:val="145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802</Words>
  <Characters>4417</Characters>
  <Application>Microsoft Office Word</Application>
  <DocSecurity>0</DocSecurity>
  <Lines>36</Lines>
  <Paragraphs>10</Paragraphs>
  <ScaleCrop>false</ScaleCrop>
  <Company/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Hichem</dc:creator>
  <cp:keywords/>
  <dc:description/>
  <cp:lastModifiedBy>Hichem</cp:lastModifiedBy>
  <cp:revision>17</cp:revision>
  <dcterms:created xsi:type="dcterms:W3CDTF">2026-01-19T17:33:00Z</dcterms:created>
  <dcterms:modified xsi:type="dcterms:W3CDTF">2026-01-19T20:15:00Z</dcterms:modified>
</cp:coreProperties>
</file>