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685" w:rsidRDefault="00EE7685" w:rsidP="00CA596E">
      <w:pPr>
        <w:bidi/>
        <w:jc w:val="center"/>
        <w:rPr>
          <w:rFonts w:ascii="Traditional Arabic" w:hAnsi="Traditional Arabic" w:cs="Traditional Arabic"/>
          <w:b/>
          <w:bCs/>
          <w:sz w:val="36"/>
          <w:szCs w:val="36"/>
          <w:rtl/>
          <w:lang w:bidi="ar-DZ"/>
        </w:rPr>
      </w:pPr>
      <w:r w:rsidRPr="00EE7685">
        <w:rPr>
          <w:rFonts w:ascii="Traditional Arabic" w:hAnsi="Traditional Arabic" w:cs="Traditional Arabic" w:hint="cs"/>
          <w:b/>
          <w:bCs/>
          <w:sz w:val="36"/>
          <w:szCs w:val="36"/>
          <w:rtl/>
          <w:lang w:bidi="ar-DZ"/>
        </w:rPr>
        <w:t xml:space="preserve">المحاضرة </w:t>
      </w:r>
      <w:r w:rsidR="00CA596E">
        <w:rPr>
          <w:rFonts w:ascii="Traditional Arabic" w:hAnsi="Traditional Arabic" w:cs="Traditional Arabic" w:hint="cs"/>
          <w:b/>
          <w:bCs/>
          <w:sz w:val="36"/>
          <w:szCs w:val="36"/>
          <w:rtl/>
          <w:lang w:bidi="ar-DZ"/>
        </w:rPr>
        <w:t>الثامنة</w:t>
      </w:r>
    </w:p>
    <w:p w:rsidR="001E5570" w:rsidRDefault="00CA596E" w:rsidP="001E5570">
      <w:pPr>
        <w:bidi/>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جدلية العقل العلمي</w:t>
      </w:r>
    </w:p>
    <w:p w:rsidR="00DF66AC" w:rsidRDefault="0018714E" w:rsidP="00CA596E">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هل </w:t>
      </w:r>
      <w:r w:rsidR="00CA596E">
        <w:rPr>
          <w:rFonts w:ascii="Traditional Arabic" w:hAnsi="Traditional Arabic" w:cs="Traditional Arabic" w:hint="cs"/>
          <w:sz w:val="36"/>
          <w:szCs w:val="36"/>
          <w:rtl/>
          <w:lang w:bidi="ar-DZ"/>
        </w:rPr>
        <w:t>يقتصر دور العلم على تفسير المعطيات التي تمت ملاحظتها حول الموضوع أم الاقتصار فقط على مجرد وصفها؟</w:t>
      </w:r>
    </w:p>
    <w:p w:rsidR="00CA596E" w:rsidRDefault="00CA596E" w:rsidP="00CA596E">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هل العقل متضايف مع الواقع أم أنه يحتوي على مبادئ تتيح له فهم هذا الواقع؟</w:t>
      </w:r>
    </w:p>
    <w:p w:rsidR="008A2152" w:rsidRDefault="00CA596E" w:rsidP="008A2152">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ما طبيعة العلاقة بين العقل والواقع في الابستمولوجيا </w:t>
      </w:r>
      <w:r w:rsidR="008A2152">
        <w:rPr>
          <w:rFonts w:ascii="Traditional Arabic" w:hAnsi="Traditional Arabic" w:cs="Traditional Arabic" w:hint="cs"/>
          <w:sz w:val="36"/>
          <w:szCs w:val="36"/>
          <w:rtl/>
          <w:lang w:bidi="ar-DZ"/>
        </w:rPr>
        <w:t>المعاصرة؟</w:t>
      </w:r>
    </w:p>
    <w:p w:rsidR="0018714E" w:rsidRDefault="0018714E" w:rsidP="00675C97">
      <w:pPr>
        <w:bidi/>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أولا: </w:t>
      </w:r>
      <w:r w:rsidR="00675C97">
        <w:rPr>
          <w:rFonts w:ascii="Traditional Arabic" w:hAnsi="Traditional Arabic" w:cs="Traditional Arabic" w:hint="cs"/>
          <w:b/>
          <w:bCs/>
          <w:sz w:val="36"/>
          <w:szCs w:val="36"/>
          <w:rtl/>
          <w:lang w:bidi="ar-DZ"/>
        </w:rPr>
        <w:t>جدلية العقل بين العلم والفلسفة:</w:t>
      </w:r>
    </w:p>
    <w:p w:rsidR="00675C97" w:rsidRDefault="00675C97" w:rsidP="00675C97">
      <w:pPr>
        <w:bidi/>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يذهب </w:t>
      </w:r>
      <w:proofErr w:type="spellStart"/>
      <w:r>
        <w:rPr>
          <w:rFonts w:ascii="Traditional Arabic" w:hAnsi="Traditional Arabic" w:cs="Traditional Arabic" w:hint="cs"/>
          <w:sz w:val="36"/>
          <w:szCs w:val="36"/>
          <w:rtl/>
          <w:lang w:bidi="ar-DZ"/>
        </w:rPr>
        <w:t>باشلار</w:t>
      </w:r>
      <w:proofErr w:type="spellEnd"/>
      <w:r>
        <w:rPr>
          <w:rFonts w:ascii="Traditional Arabic" w:hAnsi="Traditional Arabic" w:cs="Traditional Arabic" w:hint="cs"/>
          <w:sz w:val="36"/>
          <w:szCs w:val="36"/>
          <w:rtl/>
          <w:lang w:bidi="ar-DZ"/>
        </w:rPr>
        <w:t xml:space="preserve"> في الابستمولوجيا </w:t>
      </w:r>
      <w:proofErr w:type="gramStart"/>
      <w:r>
        <w:rPr>
          <w:rFonts w:ascii="Traditional Arabic" w:hAnsi="Traditional Arabic" w:cs="Traditional Arabic" w:hint="cs"/>
          <w:sz w:val="36"/>
          <w:szCs w:val="36"/>
          <w:rtl/>
          <w:lang w:bidi="ar-DZ"/>
        </w:rPr>
        <w:t>المعاصرة  إلى</w:t>
      </w:r>
      <w:proofErr w:type="gramEnd"/>
      <w:r>
        <w:rPr>
          <w:rFonts w:ascii="Traditional Arabic" w:hAnsi="Traditional Arabic" w:cs="Traditional Arabic" w:hint="cs"/>
          <w:sz w:val="36"/>
          <w:szCs w:val="36"/>
          <w:rtl/>
          <w:lang w:bidi="ar-DZ"/>
        </w:rPr>
        <w:t xml:space="preserve"> مقاربة مفادها أن العلم يبدع فلسفة، وعلى الفيلسوف إذن أن يحرر لغته لكي يترجم مرونة الفكر المعاصر وحركته ،وعليه أيضا أن يحترم هذا الازدواج الغريب الذي يطلب الاعراب عن كل فكر علمي بلغة واقعية ولغة عقلية معا .</w:t>
      </w:r>
    </w:p>
    <w:p w:rsidR="00675C97" w:rsidRDefault="008D0D36" w:rsidP="00675C97">
      <w:pPr>
        <w:bidi/>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1</w:t>
      </w:r>
      <w:r w:rsidR="00675C97">
        <w:rPr>
          <w:rFonts w:ascii="Traditional Arabic" w:hAnsi="Traditional Arabic" w:cs="Traditional Arabic" w:hint="cs"/>
          <w:b/>
          <w:bCs/>
          <w:sz w:val="36"/>
          <w:szCs w:val="36"/>
          <w:rtl/>
          <w:lang w:bidi="ar-DZ"/>
        </w:rPr>
        <w:t>: العلم من الحقيقة العلمية إلى الحقيقة الفلسفية:</w:t>
      </w:r>
    </w:p>
    <w:p w:rsidR="006E6D30" w:rsidRDefault="00675C97" w:rsidP="00675C97">
      <w:pPr>
        <w:bidi/>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بين نيوتن أن يرفض وضع الفروض تأكيدا للحقيقة العلمية وليست الحقيقة </w:t>
      </w:r>
      <w:proofErr w:type="spellStart"/>
      <w:proofErr w:type="gramStart"/>
      <w:r>
        <w:rPr>
          <w:rFonts w:ascii="Traditional Arabic" w:hAnsi="Traditional Arabic" w:cs="Traditional Arabic" w:hint="cs"/>
          <w:sz w:val="36"/>
          <w:szCs w:val="36"/>
          <w:rtl/>
          <w:lang w:bidi="ar-DZ"/>
        </w:rPr>
        <w:t>الفلسفية،فبعد</w:t>
      </w:r>
      <w:proofErr w:type="spellEnd"/>
      <w:proofErr w:type="gramEnd"/>
      <w:r>
        <w:rPr>
          <w:rFonts w:ascii="Traditional Arabic" w:hAnsi="Traditional Arabic" w:cs="Traditional Arabic" w:hint="cs"/>
          <w:sz w:val="36"/>
          <w:szCs w:val="36"/>
          <w:rtl/>
          <w:lang w:bidi="ar-DZ"/>
        </w:rPr>
        <w:t xml:space="preserve"> النجاح التقني الذي حققته قوانين نيوتن</w:t>
      </w:r>
      <w:r w:rsidR="006E6D30">
        <w:rPr>
          <w:rFonts w:ascii="Traditional Arabic" w:hAnsi="Traditional Arabic" w:cs="Traditional Arabic" w:hint="cs"/>
          <w:sz w:val="36"/>
          <w:szCs w:val="36"/>
          <w:rtl/>
          <w:lang w:bidi="ar-DZ"/>
        </w:rPr>
        <w:t xml:space="preserve"> تزايد الاعتقاد أن قوانين نيوتن هي نفسها قوانين طبيعية ،لكن سرعان ما تحولت هذه النظرية إلى نظام فلسفي ،وأصبحت فلسفة ميكانيكية ،وصارت كل نظرية فيزيائية فلسفة ميكانيكية .</w:t>
      </w:r>
    </w:p>
    <w:p w:rsidR="00675C97" w:rsidRDefault="006E6D30" w:rsidP="006E6D30">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سرعان ما أحدثت التغيرات المتسارعة في </w:t>
      </w:r>
      <w:proofErr w:type="gramStart"/>
      <w:r>
        <w:rPr>
          <w:rFonts w:ascii="Traditional Arabic" w:hAnsi="Traditional Arabic" w:cs="Traditional Arabic" w:hint="cs"/>
          <w:sz w:val="36"/>
          <w:szCs w:val="36"/>
          <w:rtl/>
          <w:lang w:bidi="ar-DZ"/>
        </w:rPr>
        <w:t>العلم  تغييرا</w:t>
      </w:r>
      <w:proofErr w:type="gramEnd"/>
      <w:r>
        <w:rPr>
          <w:rFonts w:ascii="Traditional Arabic" w:hAnsi="Traditional Arabic" w:cs="Traditional Arabic" w:hint="cs"/>
          <w:sz w:val="36"/>
          <w:szCs w:val="36"/>
          <w:rtl/>
          <w:lang w:bidi="ar-DZ"/>
        </w:rPr>
        <w:t xml:space="preserve"> جذريا في نظرتنا وتفسيرنا للكون على نحو معقول :وهو ما يعني أن كل فهم مقبول لمنظومة العلوم المعاصرة عليه أن يكون ملما بقدر كبير من الفكر الفلسفي والعكس </w:t>
      </w:r>
      <w:proofErr w:type="spellStart"/>
      <w:r>
        <w:rPr>
          <w:rFonts w:ascii="Traditional Arabic" w:hAnsi="Traditional Arabic" w:cs="Traditional Arabic" w:hint="cs"/>
          <w:sz w:val="36"/>
          <w:szCs w:val="36"/>
          <w:rtl/>
          <w:lang w:bidi="ar-DZ"/>
        </w:rPr>
        <w:t>صحيح،بمعنى</w:t>
      </w:r>
      <w:proofErr w:type="spellEnd"/>
      <w:r>
        <w:rPr>
          <w:rFonts w:ascii="Traditional Arabic" w:hAnsi="Traditional Arabic" w:cs="Traditional Arabic" w:hint="cs"/>
          <w:sz w:val="36"/>
          <w:szCs w:val="36"/>
          <w:rtl/>
          <w:lang w:bidi="ar-DZ"/>
        </w:rPr>
        <w:t xml:space="preserve"> أنه من يريد أن يفهم </w:t>
      </w:r>
      <w:proofErr w:type="spellStart"/>
      <w:r>
        <w:rPr>
          <w:rFonts w:ascii="Traditional Arabic" w:hAnsi="Traditional Arabic" w:cs="Traditional Arabic" w:hint="cs"/>
          <w:sz w:val="36"/>
          <w:szCs w:val="36"/>
          <w:rtl/>
          <w:lang w:bidi="ar-DZ"/>
        </w:rPr>
        <w:t>الأنساق</w:t>
      </w:r>
      <w:proofErr w:type="spellEnd"/>
      <w:r>
        <w:rPr>
          <w:rFonts w:ascii="Traditional Arabic" w:hAnsi="Traditional Arabic" w:cs="Traditional Arabic" w:hint="cs"/>
          <w:sz w:val="36"/>
          <w:szCs w:val="36"/>
          <w:rtl/>
          <w:lang w:bidi="ar-DZ"/>
        </w:rPr>
        <w:t xml:space="preserve"> الفلسفية وقضاياها عليه أن يكون على دراية  بالعلوم على اختلافها وتعدد ميادينها.</w:t>
      </w:r>
    </w:p>
    <w:p w:rsidR="006E6D30" w:rsidRDefault="006E6D30" w:rsidP="006E6D30">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  وهنا "العلم لا يكون شرطا من شروط نشأة الفلسفة فحسب وإنما شرطا من شروط تنوعها وتحولها".</w:t>
      </w:r>
    </w:p>
    <w:p w:rsidR="008D0D36" w:rsidRDefault="008D0D36" w:rsidP="006E6D30">
      <w:pPr>
        <w:bidi/>
        <w:jc w:val="both"/>
        <w:rPr>
          <w:rFonts w:ascii="Traditional Arabic" w:hAnsi="Traditional Arabic" w:cs="Traditional Arabic" w:hint="cs"/>
          <w:b/>
          <w:bCs/>
          <w:sz w:val="36"/>
          <w:szCs w:val="36"/>
          <w:rtl/>
          <w:lang w:bidi="ar-DZ"/>
        </w:rPr>
      </w:pPr>
      <w:r>
        <w:rPr>
          <w:rFonts w:ascii="Traditional Arabic" w:hAnsi="Traditional Arabic" w:cs="Traditional Arabic" w:hint="cs"/>
          <w:sz w:val="36"/>
          <w:szCs w:val="36"/>
          <w:rtl/>
          <w:lang w:bidi="ar-DZ"/>
        </w:rPr>
        <w:t xml:space="preserve"> </w:t>
      </w:r>
      <w:r>
        <w:rPr>
          <w:rFonts w:ascii="Traditional Arabic" w:hAnsi="Traditional Arabic" w:cs="Traditional Arabic" w:hint="cs"/>
          <w:b/>
          <w:bCs/>
          <w:sz w:val="36"/>
          <w:szCs w:val="36"/>
          <w:rtl/>
          <w:lang w:bidi="ar-DZ"/>
        </w:rPr>
        <w:t>2-الفلسفة من النسق الفلسفي الجاهز إلى الوعي العلمي المتغير</w:t>
      </w:r>
    </w:p>
    <w:p w:rsidR="006E6D30" w:rsidRDefault="006E6D30" w:rsidP="008D0D3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لا يمكن فصل العلم عن </w:t>
      </w:r>
      <w:proofErr w:type="gramStart"/>
      <w:r>
        <w:rPr>
          <w:rFonts w:ascii="Traditional Arabic" w:hAnsi="Traditional Arabic" w:cs="Traditional Arabic" w:hint="cs"/>
          <w:sz w:val="36"/>
          <w:szCs w:val="36"/>
          <w:rtl/>
          <w:lang w:bidi="ar-DZ"/>
        </w:rPr>
        <w:t>الفلسفة :بحجة</w:t>
      </w:r>
      <w:proofErr w:type="gramEnd"/>
      <w:r>
        <w:rPr>
          <w:rFonts w:ascii="Traditional Arabic" w:hAnsi="Traditional Arabic" w:cs="Traditional Arabic" w:hint="cs"/>
          <w:sz w:val="36"/>
          <w:szCs w:val="36"/>
          <w:rtl/>
          <w:lang w:bidi="ar-DZ"/>
        </w:rPr>
        <w:t xml:space="preserve"> أن العلم لا يزودنا إلا بالمعرفة التقنية في مقابل الفلسفة التي تزودنا بالفهم الحقيقي ،كونها تضع المبادئ الجلية والمعقولة ،ولكنها لا تزودنا بالمعرفة العلمية الدقيقة ،وهذا الانفصال موجود رغم "أن الفلسفة </w:t>
      </w:r>
      <w:r w:rsidR="00216114">
        <w:rPr>
          <w:rFonts w:ascii="Traditional Arabic" w:hAnsi="Traditional Arabic" w:cs="Traditional Arabic" w:hint="cs"/>
          <w:sz w:val="36"/>
          <w:szCs w:val="36"/>
          <w:rtl/>
          <w:lang w:bidi="ar-DZ"/>
        </w:rPr>
        <w:t xml:space="preserve">تخدم غرضا علميا أيضا ،فالعلم يقدم الطرق لتصميم أجهزة فيزيائية وكيميائية ،بينما تزودنا الفلسفة بطرق لتوجيه سلوك </w:t>
      </w:r>
      <w:proofErr w:type="spellStart"/>
      <w:r w:rsidR="00216114">
        <w:rPr>
          <w:rFonts w:ascii="Traditional Arabic" w:hAnsi="Traditional Arabic" w:cs="Traditional Arabic" w:hint="cs"/>
          <w:sz w:val="36"/>
          <w:szCs w:val="36"/>
          <w:rtl/>
          <w:lang w:bidi="ar-DZ"/>
        </w:rPr>
        <w:t>الانسان،ومن</w:t>
      </w:r>
      <w:proofErr w:type="spellEnd"/>
      <w:r w:rsidR="00216114">
        <w:rPr>
          <w:rFonts w:ascii="Traditional Arabic" w:hAnsi="Traditional Arabic" w:cs="Traditional Arabic" w:hint="cs"/>
          <w:sz w:val="36"/>
          <w:szCs w:val="36"/>
          <w:rtl/>
          <w:lang w:bidi="ar-DZ"/>
        </w:rPr>
        <w:t xml:space="preserve"> ثمة فإن الجانب الفلسفي يصل إلى هدفه العملي بطريق مباشر أكثر مما يستطيع العلم بمعناه المحدد أن يفعله".</w:t>
      </w:r>
    </w:p>
    <w:p w:rsidR="00216114" w:rsidRDefault="00216114" w:rsidP="00216114">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-تخضع الفلسفة إلى النتائج العلمية</w:t>
      </w:r>
      <w:r w:rsidR="008D0D36">
        <w:rPr>
          <w:rFonts w:ascii="Traditional Arabic" w:hAnsi="Traditional Arabic" w:cs="Traditional Arabic" w:hint="cs"/>
          <w:sz w:val="36"/>
          <w:szCs w:val="36"/>
          <w:rtl/>
          <w:lang w:bidi="ar-DZ"/>
        </w:rPr>
        <w:t xml:space="preserve"> وتجعله قابلا للتجدد والتطور </w:t>
      </w:r>
      <w:proofErr w:type="gramStart"/>
      <w:r w:rsidR="008D0D36">
        <w:rPr>
          <w:rFonts w:ascii="Traditional Arabic" w:hAnsi="Traditional Arabic" w:cs="Traditional Arabic" w:hint="cs"/>
          <w:sz w:val="36"/>
          <w:szCs w:val="36"/>
          <w:rtl/>
          <w:lang w:bidi="ar-DZ"/>
        </w:rPr>
        <w:t>والتغير ،وهذا</w:t>
      </w:r>
      <w:proofErr w:type="gramEnd"/>
      <w:r w:rsidR="008D0D36">
        <w:rPr>
          <w:rFonts w:ascii="Traditional Arabic" w:hAnsi="Traditional Arabic" w:cs="Traditional Arabic" w:hint="cs"/>
          <w:sz w:val="36"/>
          <w:szCs w:val="36"/>
          <w:rtl/>
          <w:lang w:bidi="ar-DZ"/>
        </w:rPr>
        <w:t xml:space="preserve"> يؤدي إلى نوع جديد من العقلانية ،وتكمن مهمته الأساسية في إعادة تنظيم المعارف وبناء وعي فلسفي جديد تماما يحاكم معرفته ويتعالى عن العقلانية التجريبية.</w:t>
      </w:r>
    </w:p>
    <w:p w:rsidR="008D0D36" w:rsidRDefault="008D0D36" w:rsidP="008D0D36">
      <w:pPr>
        <w:bidi/>
        <w:jc w:val="both"/>
        <w:rPr>
          <w:rFonts w:ascii="Traditional Arabic" w:hAnsi="Traditional Arabic" w:cs="Traditional Arabic"/>
          <w:b/>
          <w:bCs/>
          <w:sz w:val="36"/>
          <w:szCs w:val="36"/>
          <w:rtl/>
          <w:lang w:bidi="ar-DZ"/>
        </w:rPr>
      </w:pPr>
      <w:proofErr w:type="spellStart"/>
      <w:proofErr w:type="gramStart"/>
      <w:r>
        <w:rPr>
          <w:rFonts w:ascii="Traditional Arabic" w:hAnsi="Traditional Arabic" w:cs="Traditional Arabic" w:hint="cs"/>
          <w:b/>
          <w:bCs/>
          <w:sz w:val="36"/>
          <w:szCs w:val="36"/>
          <w:rtl/>
          <w:lang w:bidi="ar-DZ"/>
        </w:rPr>
        <w:t>ثانيا:دور</w:t>
      </w:r>
      <w:proofErr w:type="spellEnd"/>
      <w:proofErr w:type="gramEnd"/>
      <w:r>
        <w:rPr>
          <w:rFonts w:ascii="Traditional Arabic" w:hAnsi="Traditional Arabic" w:cs="Traditional Arabic" w:hint="cs"/>
          <w:b/>
          <w:bCs/>
          <w:sz w:val="36"/>
          <w:szCs w:val="36"/>
          <w:rtl/>
          <w:lang w:bidi="ar-DZ"/>
        </w:rPr>
        <w:t xml:space="preserve"> العقل العلمي وطبيعة الفكر العلمي:</w:t>
      </w:r>
    </w:p>
    <w:p w:rsidR="008D0D36" w:rsidRDefault="008D0D36" w:rsidP="008D0D3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-إحداث التكامل المعرفي والمنهجي والإجرائي بين العقل </w:t>
      </w:r>
      <w:proofErr w:type="gramStart"/>
      <w:r>
        <w:rPr>
          <w:rFonts w:ascii="Traditional Arabic" w:hAnsi="Traditional Arabic" w:cs="Traditional Arabic" w:hint="cs"/>
          <w:sz w:val="36"/>
          <w:szCs w:val="36"/>
          <w:rtl/>
          <w:lang w:bidi="ar-DZ"/>
        </w:rPr>
        <w:t>والتجربة ،بين</w:t>
      </w:r>
      <w:proofErr w:type="gramEnd"/>
      <w:r>
        <w:rPr>
          <w:rFonts w:ascii="Traditional Arabic" w:hAnsi="Traditional Arabic" w:cs="Traditional Arabic" w:hint="cs"/>
          <w:sz w:val="36"/>
          <w:szCs w:val="36"/>
          <w:rtl/>
          <w:lang w:bidi="ar-DZ"/>
        </w:rPr>
        <w:t xml:space="preserve"> النظر </w:t>
      </w:r>
      <w:proofErr w:type="spellStart"/>
      <w:r>
        <w:rPr>
          <w:rFonts w:ascii="Traditional Arabic" w:hAnsi="Traditional Arabic" w:cs="Traditional Arabic" w:hint="cs"/>
          <w:sz w:val="36"/>
          <w:szCs w:val="36"/>
          <w:rtl/>
          <w:lang w:bidi="ar-DZ"/>
        </w:rPr>
        <w:t>والتطبيق،بين</w:t>
      </w:r>
      <w:proofErr w:type="spellEnd"/>
      <w:r>
        <w:rPr>
          <w:rFonts w:ascii="Traditional Arabic" w:hAnsi="Traditional Arabic" w:cs="Traditional Arabic" w:hint="cs"/>
          <w:sz w:val="36"/>
          <w:szCs w:val="36"/>
          <w:rtl/>
          <w:lang w:bidi="ar-DZ"/>
        </w:rPr>
        <w:t xml:space="preserve"> المشخص </w:t>
      </w:r>
      <w:proofErr w:type="spellStart"/>
      <w:r>
        <w:rPr>
          <w:rFonts w:ascii="Traditional Arabic" w:hAnsi="Traditional Arabic" w:cs="Traditional Arabic" w:hint="cs"/>
          <w:sz w:val="36"/>
          <w:szCs w:val="36"/>
          <w:rtl/>
          <w:lang w:bidi="ar-DZ"/>
        </w:rPr>
        <w:t>والمجرد،بين</w:t>
      </w:r>
      <w:proofErr w:type="spellEnd"/>
      <w:r>
        <w:rPr>
          <w:rFonts w:ascii="Traditional Arabic" w:hAnsi="Traditional Arabic" w:cs="Traditional Arabic" w:hint="cs"/>
          <w:sz w:val="36"/>
          <w:szCs w:val="36"/>
          <w:rtl/>
          <w:lang w:bidi="ar-DZ"/>
        </w:rPr>
        <w:t xml:space="preserve"> القبلي والبعدي.</w:t>
      </w:r>
    </w:p>
    <w:p w:rsidR="008D0D36" w:rsidRDefault="008D0D36" w:rsidP="008D0D3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-تقديم الأدوات المنطقية والمنهجية لبناء المعرفة </w:t>
      </w:r>
      <w:proofErr w:type="gramStart"/>
      <w:r>
        <w:rPr>
          <w:rFonts w:ascii="Traditional Arabic" w:hAnsi="Traditional Arabic" w:cs="Traditional Arabic" w:hint="cs"/>
          <w:sz w:val="36"/>
          <w:szCs w:val="36"/>
          <w:rtl/>
          <w:lang w:bidi="ar-DZ"/>
        </w:rPr>
        <w:t>العلمية .</w:t>
      </w:r>
      <w:proofErr w:type="gramEnd"/>
    </w:p>
    <w:p w:rsidR="008D0D36" w:rsidRDefault="008D0D36" w:rsidP="008D0D3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-الفكر العلمي ذو طابع </w:t>
      </w:r>
      <w:proofErr w:type="gramStart"/>
      <w:r>
        <w:rPr>
          <w:rFonts w:ascii="Traditional Arabic" w:hAnsi="Traditional Arabic" w:cs="Traditional Arabic" w:hint="cs"/>
          <w:sz w:val="36"/>
          <w:szCs w:val="36"/>
          <w:rtl/>
          <w:lang w:bidi="ar-DZ"/>
        </w:rPr>
        <w:t>جدلي  يحوي</w:t>
      </w:r>
      <w:proofErr w:type="gramEnd"/>
      <w:r>
        <w:rPr>
          <w:rFonts w:ascii="Traditional Arabic" w:hAnsi="Traditional Arabic" w:cs="Traditional Arabic" w:hint="cs"/>
          <w:sz w:val="36"/>
          <w:szCs w:val="36"/>
          <w:rtl/>
          <w:lang w:bidi="ar-DZ"/>
        </w:rPr>
        <w:t xml:space="preserve"> عالم الأنظمة النظرية وعالم الخبرات التجريبية :فالنظرية تصل بين وقائع والذي يعبر في النهاية بين عالم العقل من جهة وعالم التجربة من جهة ثانية.</w:t>
      </w:r>
    </w:p>
    <w:p w:rsidR="008D0D36" w:rsidRDefault="008D0D36" w:rsidP="008D0D36">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-الفكر العلمي قائم على الواقعية والتجريد معا.</w:t>
      </w:r>
    </w:p>
    <w:p w:rsidR="008D0D36" w:rsidRDefault="008D0D36" w:rsidP="008D0D36">
      <w:pPr>
        <w:bidi/>
        <w:jc w:val="both"/>
        <w:rPr>
          <w:rFonts w:ascii="Traditional Arabic" w:hAnsi="Traditional Arabic" w:cs="Traditional Arabic"/>
          <w:b/>
          <w:bCs/>
          <w:sz w:val="36"/>
          <w:szCs w:val="36"/>
          <w:rtl/>
          <w:lang w:bidi="ar-DZ"/>
        </w:rPr>
      </w:pPr>
      <w:proofErr w:type="spellStart"/>
      <w:proofErr w:type="gramStart"/>
      <w:r>
        <w:rPr>
          <w:rFonts w:ascii="Traditional Arabic" w:hAnsi="Traditional Arabic" w:cs="Traditional Arabic" w:hint="cs"/>
          <w:b/>
          <w:bCs/>
          <w:sz w:val="36"/>
          <w:szCs w:val="36"/>
          <w:rtl/>
          <w:lang w:bidi="ar-DZ"/>
        </w:rPr>
        <w:t>ثالثا:العقلانية</w:t>
      </w:r>
      <w:proofErr w:type="spellEnd"/>
      <w:proofErr w:type="gramEnd"/>
      <w:r>
        <w:rPr>
          <w:rFonts w:ascii="Traditional Arabic" w:hAnsi="Traditional Arabic" w:cs="Traditional Arabic" w:hint="cs"/>
          <w:b/>
          <w:bCs/>
          <w:sz w:val="36"/>
          <w:szCs w:val="36"/>
          <w:rtl/>
          <w:lang w:bidi="ar-DZ"/>
        </w:rPr>
        <w:t xml:space="preserve"> الجدلية:</w:t>
      </w:r>
    </w:p>
    <w:p w:rsidR="008D0D36" w:rsidRDefault="008D0D36" w:rsidP="00755EFD">
      <w:pPr>
        <w:bidi/>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lastRenderedPageBreak/>
        <w:t xml:space="preserve"> </w:t>
      </w:r>
      <w:r w:rsidR="00755EFD">
        <w:rPr>
          <w:rFonts w:ascii="Traditional Arabic" w:hAnsi="Traditional Arabic" w:cs="Traditional Arabic" w:hint="cs"/>
          <w:b/>
          <w:bCs/>
          <w:sz w:val="36"/>
          <w:szCs w:val="36"/>
          <w:rtl/>
          <w:lang w:bidi="ar-DZ"/>
        </w:rPr>
        <w:t xml:space="preserve"> </w:t>
      </w:r>
      <w:r w:rsidR="00755EFD">
        <w:rPr>
          <w:rFonts w:ascii="Traditional Arabic" w:hAnsi="Traditional Arabic" w:cs="Traditional Arabic" w:hint="cs"/>
          <w:sz w:val="36"/>
          <w:szCs w:val="36"/>
          <w:rtl/>
          <w:lang w:bidi="ar-DZ"/>
        </w:rPr>
        <w:t xml:space="preserve">يتميز الفكر العلمي الجديد بالترابط بين العقلاني </w:t>
      </w:r>
      <w:proofErr w:type="gramStart"/>
      <w:r w:rsidR="00755EFD">
        <w:rPr>
          <w:rFonts w:ascii="Traditional Arabic" w:hAnsi="Traditional Arabic" w:cs="Traditional Arabic" w:hint="cs"/>
          <w:sz w:val="36"/>
          <w:szCs w:val="36"/>
          <w:rtl/>
          <w:lang w:bidi="ar-DZ"/>
        </w:rPr>
        <w:t>والتجريبي ،إذ</w:t>
      </w:r>
      <w:proofErr w:type="gramEnd"/>
      <w:r w:rsidR="00755EFD">
        <w:rPr>
          <w:rFonts w:ascii="Traditional Arabic" w:hAnsi="Traditional Arabic" w:cs="Traditional Arabic" w:hint="cs"/>
          <w:sz w:val="36"/>
          <w:szCs w:val="36"/>
          <w:rtl/>
          <w:lang w:bidi="ar-DZ"/>
        </w:rPr>
        <w:t xml:space="preserve"> يقول </w:t>
      </w:r>
      <w:proofErr w:type="spellStart"/>
      <w:r w:rsidR="00755EFD">
        <w:rPr>
          <w:rFonts w:ascii="Traditional Arabic" w:hAnsi="Traditional Arabic" w:cs="Traditional Arabic" w:hint="cs"/>
          <w:sz w:val="36"/>
          <w:szCs w:val="36"/>
          <w:rtl/>
          <w:lang w:bidi="ar-DZ"/>
        </w:rPr>
        <w:t>باشلار"إن</w:t>
      </w:r>
      <w:proofErr w:type="spellEnd"/>
      <w:r w:rsidR="00755EFD">
        <w:rPr>
          <w:rFonts w:ascii="Traditional Arabic" w:hAnsi="Traditional Arabic" w:cs="Traditional Arabic" w:hint="cs"/>
          <w:sz w:val="36"/>
          <w:szCs w:val="36"/>
          <w:rtl/>
          <w:lang w:bidi="ar-DZ"/>
        </w:rPr>
        <w:t xml:space="preserve"> التجريبية بحاجة إلى الاكتناه ،والعقلانية بحاجة إلى التطبيق ،إن تجريبية بدون تطبيق واضح ،بدون قوانين متناسقة ،بدون قوانين </w:t>
      </w:r>
      <w:proofErr w:type="spellStart"/>
      <w:r w:rsidR="00755EFD">
        <w:rPr>
          <w:rFonts w:ascii="Traditional Arabic" w:hAnsi="Traditional Arabic" w:cs="Traditional Arabic" w:hint="cs"/>
          <w:sz w:val="36"/>
          <w:szCs w:val="36"/>
          <w:rtl/>
          <w:lang w:bidi="ar-DZ"/>
        </w:rPr>
        <w:t>استنتاجية،لا</w:t>
      </w:r>
      <w:proofErr w:type="spellEnd"/>
      <w:r w:rsidR="00755EFD">
        <w:rPr>
          <w:rFonts w:ascii="Traditional Arabic" w:hAnsi="Traditional Arabic" w:cs="Traditional Arabic" w:hint="cs"/>
          <w:sz w:val="36"/>
          <w:szCs w:val="36"/>
          <w:rtl/>
          <w:lang w:bidi="ar-DZ"/>
        </w:rPr>
        <w:t xml:space="preserve"> يمكن </w:t>
      </w:r>
      <w:proofErr w:type="spellStart"/>
      <w:r w:rsidR="00755EFD">
        <w:rPr>
          <w:rFonts w:ascii="Traditional Arabic" w:hAnsi="Traditional Arabic" w:cs="Traditional Arabic" w:hint="cs"/>
          <w:sz w:val="36"/>
          <w:szCs w:val="36"/>
          <w:rtl/>
          <w:lang w:bidi="ar-DZ"/>
        </w:rPr>
        <w:t>افتكارها</w:t>
      </w:r>
      <w:proofErr w:type="spellEnd"/>
      <w:r w:rsidR="00755EFD">
        <w:rPr>
          <w:rFonts w:ascii="Traditional Arabic" w:hAnsi="Traditional Arabic" w:cs="Traditional Arabic" w:hint="cs"/>
          <w:sz w:val="36"/>
          <w:szCs w:val="36"/>
          <w:rtl/>
          <w:lang w:bidi="ar-DZ"/>
        </w:rPr>
        <w:t xml:space="preserve"> ولا تدريسها ،وإن عقلانية بدون أدلة حسية ،بدون انطباق على الواقع المباشر لا يمكنها أن تقنعنا إقناعا تاما ".</w:t>
      </w:r>
    </w:p>
    <w:p w:rsidR="00755EFD" w:rsidRDefault="00755EFD" w:rsidP="00755EFD">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-العقلانية التطبيقية تخضع </w:t>
      </w:r>
      <w:proofErr w:type="spellStart"/>
      <w:r>
        <w:rPr>
          <w:rFonts w:ascii="Traditional Arabic" w:hAnsi="Traditional Arabic" w:cs="Traditional Arabic" w:hint="cs"/>
          <w:sz w:val="36"/>
          <w:szCs w:val="36"/>
          <w:rtl/>
          <w:lang w:bidi="ar-DZ"/>
        </w:rPr>
        <w:t>مبادؤها</w:t>
      </w:r>
      <w:proofErr w:type="spellEnd"/>
      <w:r>
        <w:rPr>
          <w:rFonts w:ascii="Traditional Arabic" w:hAnsi="Traditional Arabic" w:cs="Traditional Arabic" w:hint="cs"/>
          <w:sz w:val="36"/>
          <w:szCs w:val="36"/>
          <w:rtl/>
          <w:lang w:bidi="ar-DZ"/>
        </w:rPr>
        <w:t xml:space="preserve"> باستمرار </w:t>
      </w:r>
      <w:proofErr w:type="spellStart"/>
      <w:r>
        <w:rPr>
          <w:rFonts w:ascii="Traditional Arabic" w:hAnsi="Traditional Arabic" w:cs="Traditional Arabic" w:hint="cs"/>
          <w:sz w:val="36"/>
          <w:szCs w:val="36"/>
          <w:rtl/>
          <w:lang w:bidi="ar-DZ"/>
        </w:rPr>
        <w:t>للجدل.هي</w:t>
      </w:r>
      <w:proofErr w:type="spellEnd"/>
      <w:r>
        <w:rPr>
          <w:rFonts w:ascii="Traditional Arabic" w:hAnsi="Traditional Arabic" w:cs="Traditional Arabic" w:hint="cs"/>
          <w:sz w:val="36"/>
          <w:szCs w:val="36"/>
          <w:rtl/>
          <w:lang w:bidi="ar-DZ"/>
        </w:rPr>
        <w:t xml:space="preserve"> عقلانية إعادة </w:t>
      </w:r>
      <w:r w:rsidR="001332A1">
        <w:rPr>
          <w:rFonts w:ascii="Traditional Arabic" w:hAnsi="Traditional Arabic" w:cs="Traditional Arabic" w:hint="cs"/>
          <w:sz w:val="36"/>
          <w:szCs w:val="36"/>
          <w:rtl/>
          <w:lang w:bidi="ar-DZ"/>
        </w:rPr>
        <w:t xml:space="preserve">النظر في </w:t>
      </w:r>
      <w:proofErr w:type="gramStart"/>
      <w:r w:rsidR="001332A1">
        <w:rPr>
          <w:rFonts w:ascii="Traditional Arabic" w:hAnsi="Traditional Arabic" w:cs="Traditional Arabic" w:hint="cs"/>
          <w:sz w:val="36"/>
          <w:szCs w:val="36"/>
          <w:rtl/>
          <w:lang w:bidi="ar-DZ"/>
        </w:rPr>
        <w:t>مفاهيمها :فلسفة</w:t>
      </w:r>
      <w:proofErr w:type="gramEnd"/>
      <w:r w:rsidR="001332A1">
        <w:rPr>
          <w:rFonts w:ascii="Traditional Arabic" w:hAnsi="Traditional Arabic" w:cs="Traditional Arabic" w:hint="cs"/>
          <w:sz w:val="36"/>
          <w:szCs w:val="36"/>
          <w:rtl/>
          <w:lang w:bidi="ar-DZ"/>
        </w:rPr>
        <w:t xml:space="preserve"> إعادة النظر.</w:t>
      </w:r>
    </w:p>
    <w:p w:rsidR="001332A1" w:rsidRDefault="001332A1" w:rsidP="001332A1">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-عقلانية لا تلخص التجربة ولا تقدم نسخة مطابقة </w:t>
      </w:r>
      <w:proofErr w:type="gramStart"/>
      <w:r>
        <w:rPr>
          <w:rFonts w:ascii="Traditional Arabic" w:hAnsi="Traditional Arabic" w:cs="Traditional Arabic" w:hint="cs"/>
          <w:sz w:val="36"/>
          <w:szCs w:val="36"/>
          <w:rtl/>
          <w:lang w:bidi="ar-DZ"/>
        </w:rPr>
        <w:t>للواقع ،بل</w:t>
      </w:r>
      <w:proofErr w:type="gramEnd"/>
      <w:r>
        <w:rPr>
          <w:rFonts w:ascii="Traditional Arabic" w:hAnsi="Traditional Arabic" w:cs="Traditional Arabic" w:hint="cs"/>
          <w:sz w:val="36"/>
          <w:szCs w:val="36"/>
          <w:rtl/>
          <w:lang w:bidi="ar-DZ"/>
        </w:rPr>
        <w:t xml:space="preserve"> هي عقلانية فعالة.</w:t>
      </w:r>
    </w:p>
    <w:p w:rsidR="001332A1" w:rsidRDefault="001332A1" w:rsidP="001332A1">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وتقوم الابستمولوجيا المعاصرة على جدلية واضحة تقوم </w:t>
      </w:r>
      <w:proofErr w:type="gramStart"/>
      <w:r>
        <w:rPr>
          <w:rFonts w:ascii="Traditional Arabic" w:hAnsi="Traditional Arabic" w:cs="Traditional Arabic" w:hint="cs"/>
          <w:sz w:val="36"/>
          <w:szCs w:val="36"/>
          <w:rtl/>
          <w:lang w:bidi="ar-DZ"/>
        </w:rPr>
        <w:t>على :</w:t>
      </w:r>
      <w:proofErr w:type="gramEnd"/>
    </w:p>
    <w:p w:rsidR="001332A1" w:rsidRDefault="001332A1" w:rsidP="001332A1">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-تحاور العقلانية والتجريبية.</w:t>
      </w:r>
    </w:p>
    <w:p w:rsidR="001332A1" w:rsidRDefault="001332A1" w:rsidP="001332A1">
      <w:pPr>
        <w:bidi/>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   -تحاور النزعتين الصورية والتجريبية </w:t>
      </w:r>
    </w:p>
    <w:p w:rsidR="001332A1" w:rsidRPr="00755EFD" w:rsidRDefault="001332A1" w:rsidP="001332A1">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-تحاور بين النزعتين التحليلية والتركيبية.</w:t>
      </w:r>
      <w:bookmarkStart w:id="0" w:name="_GoBack"/>
      <w:bookmarkEnd w:id="0"/>
    </w:p>
    <w:p w:rsidR="00DA25FC" w:rsidRPr="00DA25FC" w:rsidRDefault="0018714E" w:rsidP="006E6D30">
      <w:pPr>
        <w:bidi/>
        <w:jc w:val="both"/>
        <w:rPr>
          <w:b/>
          <w:bCs/>
          <w:rtl/>
          <w:lang w:bidi="ar-DZ"/>
        </w:rPr>
      </w:pPr>
      <w:r>
        <w:rPr>
          <w:rFonts w:ascii="Traditional Arabic" w:hAnsi="Traditional Arabic" w:cs="Traditional Arabic" w:hint="cs"/>
          <w:sz w:val="36"/>
          <w:szCs w:val="36"/>
          <w:rtl/>
          <w:lang w:bidi="ar-DZ"/>
        </w:rPr>
        <w:t xml:space="preserve">   </w:t>
      </w:r>
    </w:p>
    <w:p w:rsidR="00DB2E31" w:rsidRDefault="00DB2E31">
      <w:pPr>
        <w:rPr>
          <w:lang w:bidi="ar-DZ"/>
        </w:rPr>
      </w:pPr>
    </w:p>
    <w:sectPr w:rsidR="00DB2E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837E6C"/>
    <w:multiLevelType w:val="hybridMultilevel"/>
    <w:tmpl w:val="8A7C57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D9F1109"/>
    <w:multiLevelType w:val="hybridMultilevel"/>
    <w:tmpl w:val="65E454B0"/>
    <w:lvl w:ilvl="0" w:tplc="63FA00A0">
      <w:start w:val="1"/>
      <w:numFmt w:val="arabicAlpha"/>
      <w:lvlText w:val="%1-"/>
      <w:lvlJc w:val="left"/>
      <w:pPr>
        <w:ind w:left="900" w:hanging="720"/>
      </w:pPr>
      <w:rPr>
        <w:rFonts w:hint="default"/>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35E"/>
    <w:rsid w:val="0002135E"/>
    <w:rsid w:val="00096B3F"/>
    <w:rsid w:val="00113237"/>
    <w:rsid w:val="001332A1"/>
    <w:rsid w:val="0018714E"/>
    <w:rsid w:val="00191BCF"/>
    <w:rsid w:val="001C2D4D"/>
    <w:rsid w:val="001C788A"/>
    <w:rsid w:val="001E44DE"/>
    <w:rsid w:val="001E5570"/>
    <w:rsid w:val="00216114"/>
    <w:rsid w:val="002E3A98"/>
    <w:rsid w:val="003228C8"/>
    <w:rsid w:val="0034031D"/>
    <w:rsid w:val="003B5954"/>
    <w:rsid w:val="003F2A0D"/>
    <w:rsid w:val="00453A35"/>
    <w:rsid w:val="004D04E1"/>
    <w:rsid w:val="004E2D85"/>
    <w:rsid w:val="00500BFB"/>
    <w:rsid w:val="005B76C5"/>
    <w:rsid w:val="00675C97"/>
    <w:rsid w:val="006C4234"/>
    <w:rsid w:val="006E6D30"/>
    <w:rsid w:val="00755EFD"/>
    <w:rsid w:val="007F2BE0"/>
    <w:rsid w:val="00820901"/>
    <w:rsid w:val="008A2152"/>
    <w:rsid w:val="008A41DC"/>
    <w:rsid w:val="008D0D36"/>
    <w:rsid w:val="009A6BF8"/>
    <w:rsid w:val="00A966DD"/>
    <w:rsid w:val="00AA08EA"/>
    <w:rsid w:val="00AF0695"/>
    <w:rsid w:val="00B7509E"/>
    <w:rsid w:val="00B87220"/>
    <w:rsid w:val="00BC01C6"/>
    <w:rsid w:val="00CA596E"/>
    <w:rsid w:val="00CB6DCA"/>
    <w:rsid w:val="00CC3F3E"/>
    <w:rsid w:val="00CF7C08"/>
    <w:rsid w:val="00D51D02"/>
    <w:rsid w:val="00D606B4"/>
    <w:rsid w:val="00DA25FC"/>
    <w:rsid w:val="00DB2E31"/>
    <w:rsid w:val="00DF66AC"/>
    <w:rsid w:val="00E278F3"/>
    <w:rsid w:val="00E40556"/>
    <w:rsid w:val="00E62066"/>
    <w:rsid w:val="00EE7685"/>
    <w:rsid w:val="00EF676F"/>
    <w:rsid w:val="00EF777D"/>
    <w:rsid w:val="00F70E87"/>
    <w:rsid w:val="00FB4032"/>
    <w:rsid w:val="00FC4AD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2EC847-29D6-46E5-A27B-A3C12B1D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5E"/>
    <w:pPr>
      <w:spacing w:after="200" w:line="276" w:lineRule="auto"/>
    </w:pPr>
  </w:style>
  <w:style w:type="paragraph" w:styleId="Titre1">
    <w:name w:val="heading 1"/>
    <w:basedOn w:val="Normal"/>
    <w:next w:val="Normal"/>
    <w:link w:val="Titre1Car"/>
    <w:uiPriority w:val="9"/>
    <w:qFormat/>
    <w:rsid w:val="007F2B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F2BE0"/>
    <w:rPr>
      <w:rFonts w:asciiTheme="majorHAnsi" w:eastAsiaTheme="majorEastAsia" w:hAnsiTheme="majorHAnsi" w:cstheme="majorBidi"/>
      <w:color w:val="2E74B5" w:themeColor="accent1" w:themeShade="BF"/>
      <w:sz w:val="32"/>
      <w:szCs w:val="32"/>
    </w:rPr>
  </w:style>
  <w:style w:type="paragraph" w:styleId="Notedebasdepage">
    <w:name w:val="footnote text"/>
    <w:basedOn w:val="Normal"/>
    <w:link w:val="NotedebasdepageCar"/>
    <w:semiHidden/>
    <w:unhideWhenUsed/>
    <w:rsid w:val="00096B3F"/>
    <w:pPr>
      <w:spacing w:after="0" w:line="240" w:lineRule="auto"/>
    </w:pPr>
    <w:rPr>
      <w:sz w:val="20"/>
      <w:szCs w:val="20"/>
    </w:rPr>
  </w:style>
  <w:style w:type="character" w:customStyle="1" w:styleId="NotedebasdepageCar">
    <w:name w:val="Note de bas de page Car"/>
    <w:basedOn w:val="Policepardfaut"/>
    <w:link w:val="Notedebasdepage"/>
    <w:semiHidden/>
    <w:rsid w:val="00096B3F"/>
    <w:rPr>
      <w:sz w:val="20"/>
      <w:szCs w:val="20"/>
    </w:rPr>
  </w:style>
  <w:style w:type="paragraph" w:styleId="Paragraphedeliste">
    <w:name w:val="List Paragraph"/>
    <w:basedOn w:val="Normal"/>
    <w:uiPriority w:val="34"/>
    <w:qFormat/>
    <w:rsid w:val="006C42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7253</TotalTime>
  <Pages>3</Pages>
  <Words>494</Words>
  <Characters>2723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14</cp:revision>
  <dcterms:created xsi:type="dcterms:W3CDTF">2024-04-20T11:21:00Z</dcterms:created>
  <dcterms:modified xsi:type="dcterms:W3CDTF">2026-01-08T10:42:00Z</dcterms:modified>
</cp:coreProperties>
</file>