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7B867" w14:textId="4CFAD9A6" w:rsidR="00572CAE" w:rsidRPr="00572CAE" w:rsidRDefault="00572CAE" w:rsidP="00572CAE">
      <w:pPr>
        <w:jc w:val="both"/>
        <w:rPr>
          <w:b/>
          <w:bCs/>
          <w:color w:val="EE0000"/>
          <w:u w:val="single"/>
          <w:rtl/>
        </w:rPr>
      </w:pPr>
      <w:r w:rsidRPr="00572CAE">
        <w:rPr>
          <w:rFonts w:hint="cs"/>
          <w:b/>
          <w:bCs/>
          <w:color w:val="EE0000"/>
          <w:u w:val="single"/>
          <w:rtl/>
        </w:rPr>
        <w:t xml:space="preserve">المحاضرة </w:t>
      </w:r>
      <w:r w:rsidRPr="00572CAE">
        <w:rPr>
          <w:rFonts w:hint="cs"/>
          <w:b/>
          <w:bCs/>
          <w:color w:val="EE0000"/>
          <w:u w:val="single"/>
          <w:rtl/>
        </w:rPr>
        <w:t>9</w:t>
      </w:r>
      <w:r w:rsidRPr="00572CAE">
        <w:rPr>
          <w:rFonts w:hint="cs"/>
          <w:b/>
          <w:bCs/>
          <w:color w:val="EE0000"/>
          <w:u w:val="single"/>
          <w:rtl/>
        </w:rPr>
        <w:t>:</w:t>
      </w:r>
    </w:p>
    <w:p w14:paraId="36DA2767" w14:textId="0C783372" w:rsidR="00572CAE" w:rsidRPr="00572CAE" w:rsidRDefault="00572CAE" w:rsidP="006939C8">
      <w:pPr>
        <w:jc w:val="center"/>
        <w:rPr>
          <w:b/>
          <w:bCs/>
          <w:sz w:val="32"/>
          <w:szCs w:val="32"/>
          <w:rtl/>
        </w:rPr>
      </w:pPr>
      <w:r w:rsidRPr="00572CAE">
        <w:rPr>
          <w:rFonts w:hint="cs"/>
          <w:b/>
          <w:bCs/>
          <w:sz w:val="32"/>
          <w:szCs w:val="32"/>
          <w:rtl/>
        </w:rPr>
        <w:t>تطور الفنون النثرية  في العصر العباسي</w:t>
      </w:r>
    </w:p>
    <w:p w14:paraId="6A26680B" w14:textId="77777777" w:rsidR="00572CAE" w:rsidRPr="006939C8" w:rsidRDefault="00572CAE" w:rsidP="00572CAE">
      <w:pPr>
        <w:jc w:val="both"/>
        <w:rPr>
          <w:b/>
          <w:bCs/>
          <w:sz w:val="28"/>
          <w:szCs w:val="28"/>
          <w:rtl/>
        </w:rPr>
      </w:pPr>
      <w:r w:rsidRPr="006939C8">
        <w:rPr>
          <w:rFonts w:hint="cs"/>
          <w:b/>
          <w:bCs/>
          <w:sz w:val="28"/>
          <w:szCs w:val="28"/>
          <w:rtl/>
        </w:rPr>
        <w:t>في مفهوم النثر:</w:t>
      </w:r>
    </w:p>
    <w:p w14:paraId="681DA983" w14:textId="37696374" w:rsidR="00572CAE" w:rsidRPr="00572CAE" w:rsidRDefault="00572CAE" w:rsidP="00572CAE">
      <w:pPr>
        <w:jc w:val="both"/>
        <w:rPr>
          <w:sz w:val="28"/>
          <w:szCs w:val="28"/>
          <w:rtl/>
        </w:rPr>
      </w:pPr>
      <w:r w:rsidRPr="006939C8">
        <w:rPr>
          <w:rFonts w:hint="cs"/>
          <w:b/>
          <w:bCs/>
          <w:sz w:val="28"/>
          <w:szCs w:val="28"/>
          <w:rtl/>
        </w:rPr>
        <w:t xml:space="preserve">لغة </w:t>
      </w:r>
      <w:r w:rsidR="006939C8">
        <w:rPr>
          <w:rFonts w:hint="cs"/>
          <w:sz w:val="28"/>
          <w:szCs w:val="28"/>
          <w:rtl/>
        </w:rPr>
        <w:t xml:space="preserve">: </w:t>
      </w:r>
      <w:r w:rsidRPr="00572CAE">
        <w:rPr>
          <w:sz w:val="28"/>
          <w:szCs w:val="28"/>
          <w:rtl/>
        </w:rPr>
        <w:t>أصل الكلمة من "نَثَرَ"، ويعني رمي الشيء وإلقاءه متفرقاً ومبعثر</w:t>
      </w:r>
      <w:r w:rsidRPr="00572CAE">
        <w:rPr>
          <w:rFonts w:hint="cs"/>
          <w:sz w:val="28"/>
          <w:szCs w:val="28"/>
          <w:rtl/>
        </w:rPr>
        <w:t>ا</w:t>
      </w:r>
      <w:r>
        <w:rPr>
          <w:rFonts w:hint="cs"/>
          <w:sz w:val="28"/>
          <w:szCs w:val="28"/>
          <w:rtl/>
        </w:rPr>
        <w:t xml:space="preserve"> </w:t>
      </w:r>
      <w:r w:rsidRPr="00572CAE">
        <w:rPr>
          <w:rFonts w:cs="Arial"/>
          <w:sz w:val="28"/>
          <w:szCs w:val="28"/>
          <w:rtl/>
        </w:rPr>
        <w:t>لغة: ورد في لسان العرب: "نثر الليث، النثر، نثرك الشيء بيدك ترمي به متفرقا مثل</w:t>
      </w:r>
      <w:r>
        <w:rPr>
          <w:rFonts w:hint="cs"/>
          <w:sz w:val="28"/>
          <w:szCs w:val="28"/>
          <w:rtl/>
        </w:rPr>
        <w:t xml:space="preserve"> </w:t>
      </w:r>
      <w:r w:rsidRPr="00572CAE">
        <w:rPr>
          <w:rFonts w:cs="Arial"/>
          <w:sz w:val="28"/>
          <w:szCs w:val="28"/>
          <w:rtl/>
        </w:rPr>
        <w:t>الجوز واللوز والسكر، ولذلك نثر الحب إذا بذر وهو النثار والنُثار '". وفعل النثر</w:t>
      </w:r>
      <w:r>
        <w:rPr>
          <w:rFonts w:hint="cs"/>
          <w:sz w:val="28"/>
          <w:szCs w:val="28"/>
          <w:rtl/>
        </w:rPr>
        <w:t xml:space="preserve"> </w:t>
      </w:r>
      <w:r w:rsidRPr="00572CAE">
        <w:rPr>
          <w:rFonts w:cs="Arial"/>
          <w:sz w:val="28"/>
          <w:szCs w:val="28"/>
          <w:rtl/>
        </w:rPr>
        <w:t>بهذا المعني يعني جعل الشيء متفرقا مبعثر الأجزاء ومنه نثر ينثره ونثره فانتثر وتناثر</w:t>
      </w:r>
      <w:r>
        <w:rPr>
          <w:rFonts w:hint="cs"/>
          <w:sz w:val="28"/>
          <w:szCs w:val="28"/>
          <w:rtl/>
        </w:rPr>
        <w:t xml:space="preserve"> </w:t>
      </w:r>
      <w:r w:rsidRPr="00572CAE">
        <w:rPr>
          <w:rFonts w:cs="Arial"/>
          <w:sz w:val="28"/>
          <w:szCs w:val="28"/>
          <w:rtl/>
        </w:rPr>
        <w:t>والنثارة ما تناثر منه الاجزاء، وهي الدلالة التي تذهب إليها صيغة افتعل انتثر إذ</w:t>
      </w:r>
      <w:r>
        <w:rPr>
          <w:rFonts w:hint="cs"/>
          <w:sz w:val="28"/>
          <w:szCs w:val="28"/>
          <w:rtl/>
        </w:rPr>
        <w:t xml:space="preserve"> </w:t>
      </w:r>
      <w:r w:rsidRPr="00572CAE">
        <w:rPr>
          <w:rFonts w:cs="Arial"/>
          <w:sz w:val="28"/>
          <w:szCs w:val="28"/>
          <w:rtl/>
        </w:rPr>
        <w:t>يقال: "انتثر القوم وتنثر إذا تفرق ". وهو ما يعني الانتشار في الارض</w:t>
      </w:r>
      <w:r w:rsidR="006939C8">
        <w:rPr>
          <w:rFonts w:hint="cs"/>
          <w:sz w:val="28"/>
          <w:szCs w:val="28"/>
          <w:rtl/>
        </w:rPr>
        <w:t xml:space="preserve"> </w:t>
      </w:r>
    </w:p>
    <w:p w14:paraId="54FCFA5A" w14:textId="77777777" w:rsidR="00572CAE" w:rsidRPr="006939C8" w:rsidRDefault="00572CAE" w:rsidP="00572CAE">
      <w:pPr>
        <w:jc w:val="both"/>
        <w:rPr>
          <w:b/>
          <w:bCs/>
          <w:sz w:val="28"/>
          <w:szCs w:val="28"/>
          <w:rtl/>
        </w:rPr>
      </w:pPr>
      <w:r w:rsidRPr="006939C8">
        <w:rPr>
          <w:rFonts w:hint="cs"/>
          <w:b/>
          <w:bCs/>
          <w:sz w:val="28"/>
          <w:szCs w:val="28"/>
          <w:rtl/>
        </w:rPr>
        <w:t xml:space="preserve">اصطلاحا: </w:t>
      </w:r>
    </w:p>
    <w:p w14:paraId="081D40E4" w14:textId="77777777" w:rsidR="00572CAE" w:rsidRPr="00572CAE" w:rsidRDefault="00572CAE" w:rsidP="00572CAE">
      <w:pPr>
        <w:numPr>
          <w:ilvl w:val="0"/>
          <w:numId w:val="1"/>
        </w:numPr>
        <w:jc w:val="both"/>
        <w:rPr>
          <w:sz w:val="28"/>
          <w:szCs w:val="28"/>
        </w:rPr>
      </w:pPr>
      <w:r w:rsidRPr="00572CAE">
        <w:rPr>
          <w:sz w:val="28"/>
          <w:szCs w:val="28"/>
          <w:rtl/>
        </w:rPr>
        <w:t>هو الكلام الفني المنثور بأسلوب جيد لا يحكمه الوزن والقافية الشعرية، ويستخدم فيه الفكر والمنطق والتأثير في المتلقي. </w:t>
      </w:r>
    </w:p>
    <w:p w14:paraId="654F1769" w14:textId="77777777" w:rsidR="00572CAE" w:rsidRPr="00572CAE" w:rsidRDefault="00572CAE" w:rsidP="00572CAE">
      <w:pPr>
        <w:numPr>
          <w:ilvl w:val="0"/>
          <w:numId w:val="1"/>
        </w:numPr>
        <w:jc w:val="both"/>
        <w:rPr>
          <w:sz w:val="28"/>
          <w:szCs w:val="28"/>
        </w:rPr>
      </w:pPr>
      <w:r w:rsidRPr="00572CAE">
        <w:rPr>
          <w:sz w:val="28"/>
          <w:szCs w:val="28"/>
          <w:rtl/>
        </w:rPr>
        <w:t>يعتبر النثر فناً أدبياً يقوم على التعبير الطبيعي والجميل، بخلاف الشعر الذي يتطلب التزاماً بالوزن والقافية. </w:t>
      </w:r>
    </w:p>
    <w:p w14:paraId="2641F3E8" w14:textId="77777777" w:rsidR="00572CAE" w:rsidRPr="00572CAE" w:rsidRDefault="00572CAE" w:rsidP="00572CAE">
      <w:pPr>
        <w:numPr>
          <w:ilvl w:val="0"/>
          <w:numId w:val="1"/>
        </w:numPr>
        <w:jc w:val="both"/>
        <w:rPr>
          <w:sz w:val="28"/>
          <w:szCs w:val="28"/>
        </w:rPr>
      </w:pPr>
      <w:r w:rsidRPr="00572CAE">
        <w:rPr>
          <w:sz w:val="28"/>
          <w:szCs w:val="28"/>
          <w:rtl/>
        </w:rPr>
        <w:t>استقرت لفظة ث في استعمال النقاد والأدباء على مفهوم الكلام</w:t>
      </w:r>
      <w:r w:rsidRPr="00572CAE">
        <w:rPr>
          <w:rFonts w:hint="cs"/>
          <w:sz w:val="28"/>
          <w:szCs w:val="28"/>
          <w:rtl/>
        </w:rPr>
        <w:t xml:space="preserve"> </w:t>
      </w:r>
      <w:r w:rsidRPr="00572CAE">
        <w:rPr>
          <w:sz w:val="28"/>
          <w:szCs w:val="28"/>
          <w:rtl/>
        </w:rPr>
        <w:t>الفني غير المنظوم الذي يقابل المنظوم (الشعر أو النظم). جاء في ككاب</w:t>
      </w:r>
      <w:r w:rsidRPr="00572CAE">
        <w:rPr>
          <w:rFonts w:hint="cs"/>
          <w:sz w:val="28"/>
          <w:szCs w:val="28"/>
          <w:rtl/>
        </w:rPr>
        <w:t xml:space="preserve"> </w:t>
      </w:r>
      <w:r w:rsidRPr="00572CAE">
        <w:rPr>
          <w:sz w:val="28"/>
          <w:szCs w:val="28"/>
          <w:rtl/>
        </w:rPr>
        <w:t>البرهان:</w:t>
      </w:r>
      <w:r w:rsidRPr="00572CAE">
        <w:rPr>
          <w:rFonts w:hint="cs"/>
          <w:sz w:val="28"/>
          <w:szCs w:val="28"/>
          <w:rtl/>
        </w:rPr>
        <w:t xml:space="preserve"> </w:t>
      </w:r>
      <w:r w:rsidRPr="00572CAE">
        <w:rPr>
          <w:sz w:val="28"/>
          <w:szCs w:val="28"/>
          <w:rtl/>
        </w:rPr>
        <w:t xml:space="preserve">"واعلم أنّ سائر العبارة في كلام العرب إمّا أن يكون منظوما </w:t>
      </w:r>
      <w:proofErr w:type="spellStart"/>
      <w:r w:rsidRPr="00572CAE">
        <w:rPr>
          <w:sz w:val="28"/>
          <w:szCs w:val="28"/>
          <w:rtl/>
        </w:rPr>
        <w:t>أومنثورا</w:t>
      </w:r>
      <w:proofErr w:type="spellEnd"/>
      <w:r w:rsidRPr="00572CAE">
        <w:rPr>
          <w:sz w:val="28"/>
          <w:szCs w:val="28"/>
          <w:rtl/>
        </w:rPr>
        <w:t>،</w:t>
      </w:r>
      <w:r w:rsidRPr="00572CAE">
        <w:rPr>
          <w:rFonts w:hint="cs"/>
          <w:sz w:val="28"/>
          <w:szCs w:val="28"/>
          <w:rtl/>
        </w:rPr>
        <w:t xml:space="preserve"> </w:t>
      </w:r>
      <w:r w:rsidRPr="00572CAE">
        <w:rPr>
          <w:sz w:val="28"/>
          <w:szCs w:val="28"/>
          <w:rtl/>
        </w:rPr>
        <w:t xml:space="preserve">والمنظوم هو الشعر والمنثور هو الكلام "8. جاعلا النثر كل كلام غير الشعر، </w:t>
      </w:r>
    </w:p>
    <w:p w14:paraId="4B36E02D" w14:textId="186F6E88" w:rsidR="00572CAE" w:rsidRPr="006939C8" w:rsidRDefault="00572CAE" w:rsidP="00572CAE">
      <w:pPr>
        <w:pStyle w:val="a6"/>
        <w:numPr>
          <w:ilvl w:val="0"/>
          <w:numId w:val="1"/>
        </w:numPr>
        <w:shd w:val="clear" w:color="auto" w:fill="FFFFFF"/>
        <w:spacing w:after="162" w:line="360" w:lineRule="atLeast"/>
        <w:jc w:val="both"/>
        <w:rPr>
          <w:rFonts w:ascii="Arial" w:eastAsia="Times New Roman" w:hAnsi="Arial" w:cs="Arial"/>
          <w:color w:val="000000"/>
          <w:sz w:val="29"/>
          <w:szCs w:val="29"/>
          <w14:ligatures w14:val="none"/>
        </w:rPr>
      </w:pPr>
      <w:r w:rsidRPr="006939C8">
        <w:rPr>
          <w:rFonts w:ascii="Arial" w:eastAsia="Times New Roman" w:hAnsi="Arial" w:cs="Arial"/>
          <w:color w:val="000000"/>
          <w:sz w:val="29"/>
          <w:szCs w:val="29"/>
          <w:rtl/>
          <w14:ligatures w14:val="none"/>
        </w:rPr>
        <w:t>النثر أحد قسمي القول، فالكلام الأدبي كله إما أن يصاغ في قالب الشعر المنظوم وإما في قالب القول المنثور. ولابن رشيق المسيلي القيروان</w:t>
      </w:r>
      <w:r w:rsidR="006939C8" w:rsidRPr="006939C8">
        <w:rPr>
          <w:rFonts w:ascii="Arial" w:eastAsia="Times New Roman" w:hAnsi="Arial" w:cs="Arial" w:hint="cs"/>
          <w:color w:val="000000"/>
          <w:sz w:val="29"/>
          <w:szCs w:val="29"/>
          <w:rtl/>
          <w14:ligatures w14:val="none"/>
        </w:rPr>
        <w:t xml:space="preserve"> </w:t>
      </w:r>
      <w:r w:rsidRPr="006939C8">
        <w:rPr>
          <w:rFonts w:ascii="Arial" w:eastAsia="Times New Roman" w:hAnsi="Arial" w:cs="Arial"/>
          <w:color w:val="000000"/>
          <w:sz w:val="29"/>
          <w:szCs w:val="29"/>
          <w14:ligatures w14:val="none"/>
        </w:rPr>
        <w:t xml:space="preserve">" </w:t>
      </w:r>
      <w:r w:rsidRPr="006939C8">
        <w:rPr>
          <w:rFonts w:ascii="Arial" w:eastAsia="Times New Roman" w:hAnsi="Arial" w:cs="Arial"/>
          <w:color w:val="000000"/>
          <w:sz w:val="29"/>
          <w:szCs w:val="29"/>
          <w:rtl/>
          <w14:ligatures w14:val="none"/>
        </w:rPr>
        <w:t>وكلام العرب نوعان: منظوم ومنثور، ولكل منهما ثلاث طبقات: جيدة، ومتوسطة، ورديئة، فإذا اتفق الطبقتان في القدر، وتساوتا في القيمة، لم يكن لإحداهما فضل على الأخرى، وإن كان الحكم للشعر ظاهرا في التسمية</w:t>
      </w:r>
      <w:r w:rsidRPr="006939C8">
        <w:rPr>
          <w:rFonts w:ascii="Arial" w:eastAsia="Times New Roman" w:hAnsi="Arial" w:cs="Arial"/>
          <w:color w:val="000000"/>
          <w:sz w:val="29"/>
          <w:szCs w:val="29"/>
          <w14:ligatures w14:val="none"/>
        </w:rPr>
        <w:t>.</w:t>
      </w:r>
    </w:p>
    <w:p w14:paraId="24203FD3" w14:textId="2BDC3E4A" w:rsidR="00572CAE" w:rsidRPr="006939C8" w:rsidRDefault="00572CAE" w:rsidP="00572CAE">
      <w:pPr>
        <w:numPr>
          <w:ilvl w:val="0"/>
          <w:numId w:val="1"/>
        </w:numPr>
        <w:jc w:val="both"/>
        <w:rPr>
          <w:sz w:val="28"/>
          <w:szCs w:val="28"/>
          <w:rtl/>
        </w:rPr>
      </w:pPr>
      <w:r w:rsidRPr="006939C8">
        <w:rPr>
          <w:sz w:val="28"/>
          <w:szCs w:val="28"/>
          <w:rtl/>
        </w:rPr>
        <w:t>يشمل أنواعاً متعددة كالمقالة، القصة، الرواية، الخطابة، والمسرحية النثري</w:t>
      </w:r>
      <w:r w:rsidRPr="006939C8">
        <w:rPr>
          <w:rFonts w:hint="cs"/>
          <w:sz w:val="28"/>
          <w:szCs w:val="28"/>
          <w:rtl/>
        </w:rPr>
        <w:t>ة</w:t>
      </w:r>
      <w:r w:rsidR="006939C8" w:rsidRPr="006939C8">
        <w:rPr>
          <w:rFonts w:hint="cs"/>
          <w:sz w:val="28"/>
          <w:szCs w:val="28"/>
          <w:rtl/>
        </w:rPr>
        <w:t xml:space="preserve"> </w:t>
      </w:r>
      <w:r w:rsidR="006939C8">
        <w:rPr>
          <w:rFonts w:hint="cs"/>
          <w:sz w:val="28"/>
          <w:szCs w:val="28"/>
          <w:rtl/>
        </w:rPr>
        <w:t>.</w:t>
      </w:r>
    </w:p>
    <w:p w14:paraId="043D4FA8" w14:textId="77777777" w:rsidR="00572CAE" w:rsidRPr="00572CAE" w:rsidRDefault="00572CAE" w:rsidP="00572CAE">
      <w:pPr>
        <w:jc w:val="both"/>
        <w:rPr>
          <w:sz w:val="28"/>
          <w:szCs w:val="28"/>
          <w:rtl/>
        </w:rPr>
      </w:pPr>
      <w:r w:rsidRPr="00572CAE">
        <w:rPr>
          <w:rFonts w:cs="Arial"/>
          <w:sz w:val="28"/>
          <w:szCs w:val="28"/>
          <w:rtl/>
        </w:rPr>
        <w:t>إن المتصفح لأهم كتب النقد والبلاغة العربية تصادفه ظاهرة قلة العناية النقاد</w:t>
      </w:r>
      <w:r w:rsidRPr="00572CAE">
        <w:rPr>
          <w:rFonts w:hint="cs"/>
          <w:sz w:val="28"/>
          <w:szCs w:val="28"/>
          <w:rtl/>
        </w:rPr>
        <w:t xml:space="preserve"> </w:t>
      </w:r>
      <w:r w:rsidRPr="00572CAE">
        <w:rPr>
          <w:rFonts w:cs="Arial"/>
          <w:sz w:val="28"/>
          <w:szCs w:val="28"/>
          <w:rtl/>
        </w:rPr>
        <w:t>العرب القدامى بالنثر، في حين أنهم أمعنوا النظر في الشعر واحتضنوه بالعناية</w:t>
      </w:r>
      <w:r w:rsidRPr="00572CAE">
        <w:rPr>
          <w:rFonts w:hint="cs"/>
          <w:sz w:val="28"/>
          <w:szCs w:val="28"/>
          <w:rtl/>
        </w:rPr>
        <w:t xml:space="preserve"> </w:t>
      </w:r>
      <w:r w:rsidRPr="00572CAE">
        <w:rPr>
          <w:rFonts w:cs="Arial"/>
          <w:sz w:val="28"/>
          <w:szCs w:val="28"/>
          <w:rtl/>
        </w:rPr>
        <w:t>والدرس والتدوين في جميع ألوانه وأغراضه، ولم يكن النثر ليأخذ حيز الدراسة إلّا</w:t>
      </w:r>
      <w:r w:rsidRPr="00572CAE">
        <w:rPr>
          <w:rFonts w:hint="cs"/>
          <w:sz w:val="28"/>
          <w:szCs w:val="28"/>
          <w:rtl/>
        </w:rPr>
        <w:t xml:space="preserve"> </w:t>
      </w:r>
      <w:r w:rsidRPr="00572CAE">
        <w:rPr>
          <w:rFonts w:cs="Arial"/>
          <w:sz w:val="28"/>
          <w:szCs w:val="28"/>
          <w:rtl/>
        </w:rPr>
        <w:t>في أبواب مقارنته بالشعر، بل ظلّ يحتل مرتبة ثانية بعد الشعر، إلا أن بدأت</w:t>
      </w:r>
      <w:r w:rsidRPr="00572CAE">
        <w:rPr>
          <w:rFonts w:hint="cs"/>
          <w:sz w:val="28"/>
          <w:szCs w:val="28"/>
          <w:rtl/>
        </w:rPr>
        <w:t xml:space="preserve"> </w:t>
      </w:r>
      <w:r w:rsidRPr="00572CAE">
        <w:rPr>
          <w:rFonts w:cs="Arial"/>
          <w:sz w:val="28"/>
          <w:szCs w:val="28"/>
          <w:rtl/>
        </w:rPr>
        <w:t>الحياة العربية تدخل عهدا جديدا من التعقيد الفكري والاجتماعي - في العصر</w:t>
      </w:r>
      <w:r w:rsidRPr="00572CAE">
        <w:rPr>
          <w:rFonts w:hint="cs"/>
          <w:sz w:val="28"/>
          <w:szCs w:val="28"/>
          <w:rtl/>
        </w:rPr>
        <w:t xml:space="preserve"> </w:t>
      </w:r>
      <w:r w:rsidRPr="00572CAE">
        <w:rPr>
          <w:rFonts w:cs="Arial"/>
          <w:sz w:val="28"/>
          <w:szCs w:val="28"/>
          <w:rtl/>
        </w:rPr>
        <w:t>العباسي - عند ذلك أخذ النثر مكانه الحقيقي، واتسعت مساحته في ساحة الفكر</w:t>
      </w:r>
      <w:r w:rsidRPr="00572CAE">
        <w:rPr>
          <w:rFonts w:hint="cs"/>
          <w:sz w:val="28"/>
          <w:szCs w:val="28"/>
          <w:rtl/>
        </w:rPr>
        <w:t xml:space="preserve"> </w:t>
      </w:r>
      <w:r w:rsidRPr="00572CAE">
        <w:rPr>
          <w:rFonts w:cs="Arial"/>
          <w:sz w:val="28"/>
          <w:szCs w:val="28"/>
          <w:rtl/>
        </w:rPr>
        <w:t>والثقافة والحياة، وشارك الشعر - بل تفوق عليه أحيانا - في تناول جميع المظاهر</w:t>
      </w:r>
      <w:r w:rsidRPr="00572CAE">
        <w:rPr>
          <w:rFonts w:hint="cs"/>
          <w:sz w:val="28"/>
          <w:szCs w:val="28"/>
          <w:rtl/>
        </w:rPr>
        <w:t xml:space="preserve"> </w:t>
      </w:r>
      <w:r w:rsidRPr="00572CAE">
        <w:rPr>
          <w:rFonts w:cs="Arial"/>
          <w:sz w:val="28"/>
          <w:szCs w:val="28"/>
          <w:rtl/>
        </w:rPr>
        <w:t>الاجتماعية والمناسبات الخاصة والعامة ، وتصوير عواطف الأفراد وأفكارهم،</w:t>
      </w:r>
      <w:r w:rsidRPr="00572CAE">
        <w:rPr>
          <w:rFonts w:hint="cs"/>
          <w:sz w:val="28"/>
          <w:szCs w:val="28"/>
          <w:rtl/>
        </w:rPr>
        <w:t xml:space="preserve"> </w:t>
      </w:r>
      <w:r w:rsidRPr="00572CAE">
        <w:rPr>
          <w:rFonts w:cs="Arial"/>
          <w:sz w:val="28"/>
          <w:szCs w:val="28"/>
          <w:rtl/>
        </w:rPr>
        <w:t>ومعالجة همومهم وآمالهم. حتى أضحى هذا الفن الأدبي يسجل أكبر حضور له على</w:t>
      </w:r>
    </w:p>
    <w:p w14:paraId="3F2596E1" w14:textId="77777777" w:rsidR="00572CAE" w:rsidRPr="00572CAE" w:rsidRDefault="00572CAE" w:rsidP="00572CAE">
      <w:pPr>
        <w:jc w:val="both"/>
        <w:rPr>
          <w:sz w:val="28"/>
          <w:szCs w:val="28"/>
          <w:rtl/>
        </w:rPr>
      </w:pPr>
      <w:r w:rsidRPr="00572CAE">
        <w:rPr>
          <w:rFonts w:cs="Arial"/>
          <w:sz w:val="28"/>
          <w:szCs w:val="28"/>
          <w:rtl/>
        </w:rPr>
        <w:t>الساحة الأدبية في عصر الازدهار الفكري والأدبي في القرن الرابع الهجري ، من</w:t>
      </w:r>
      <w:r w:rsidRPr="00572CAE">
        <w:rPr>
          <w:rFonts w:hint="cs"/>
          <w:sz w:val="28"/>
          <w:szCs w:val="28"/>
          <w:rtl/>
        </w:rPr>
        <w:t xml:space="preserve"> </w:t>
      </w:r>
      <w:r w:rsidRPr="00572CAE">
        <w:rPr>
          <w:rFonts w:cs="Arial"/>
          <w:sz w:val="28"/>
          <w:szCs w:val="28"/>
          <w:rtl/>
        </w:rPr>
        <w:t>خلال قدرته على احتواء الكلام والتعبير جميعها أنذاك ، من خطابة ورسائل</w:t>
      </w:r>
      <w:r w:rsidRPr="00572CAE">
        <w:rPr>
          <w:rFonts w:hint="cs"/>
          <w:sz w:val="28"/>
          <w:szCs w:val="28"/>
          <w:rtl/>
        </w:rPr>
        <w:t xml:space="preserve"> </w:t>
      </w:r>
      <w:r w:rsidRPr="00572CAE">
        <w:rPr>
          <w:rFonts w:cs="Arial"/>
          <w:sz w:val="28"/>
          <w:szCs w:val="28"/>
          <w:rtl/>
        </w:rPr>
        <w:t>ومقامات وقصص ...</w:t>
      </w:r>
    </w:p>
    <w:p w14:paraId="229AF507" w14:textId="77777777" w:rsidR="00572CAE" w:rsidRPr="00572CAE" w:rsidRDefault="00572CAE" w:rsidP="00572CAE">
      <w:pPr>
        <w:jc w:val="both"/>
        <w:rPr>
          <w:rFonts w:cs="Arial"/>
          <w:sz w:val="28"/>
          <w:szCs w:val="28"/>
          <w:rtl/>
        </w:rPr>
      </w:pPr>
      <w:r w:rsidRPr="00572CAE">
        <w:rPr>
          <w:rFonts w:cs="Arial"/>
          <w:sz w:val="28"/>
          <w:szCs w:val="28"/>
          <w:rtl/>
        </w:rPr>
        <w:t>صحيح أن العرب القدامى كثيرا ما أشاروا إلى أنّ الشعر مثل النثر في القيم الفنية</w:t>
      </w:r>
      <w:r w:rsidRPr="00572CAE">
        <w:rPr>
          <w:rFonts w:hint="cs"/>
          <w:sz w:val="28"/>
          <w:szCs w:val="28"/>
          <w:rtl/>
        </w:rPr>
        <w:t xml:space="preserve"> </w:t>
      </w:r>
      <w:r w:rsidRPr="00572CAE">
        <w:rPr>
          <w:rFonts w:cs="Arial"/>
          <w:sz w:val="28"/>
          <w:szCs w:val="28"/>
          <w:rtl/>
        </w:rPr>
        <w:t>والجمالية، واتفقوا على العناصر التي تحقق جماليتها، وهي ما يطرب السامع بعد</w:t>
      </w:r>
      <w:r w:rsidRPr="00572CAE">
        <w:rPr>
          <w:rFonts w:hint="cs"/>
          <w:sz w:val="28"/>
          <w:szCs w:val="28"/>
          <w:rtl/>
        </w:rPr>
        <w:t xml:space="preserve"> </w:t>
      </w:r>
      <w:r w:rsidRPr="00572CAE">
        <w:rPr>
          <w:rFonts w:cs="Arial"/>
          <w:sz w:val="28"/>
          <w:szCs w:val="28"/>
          <w:rtl/>
        </w:rPr>
        <w:t>إفهامه والوصول به إلى الفهم مع بلاغة وبيان في الاسلوب، فالبلاغة هي المعنى</w:t>
      </w:r>
      <w:r w:rsidRPr="00572CAE">
        <w:rPr>
          <w:rFonts w:hint="cs"/>
          <w:sz w:val="28"/>
          <w:szCs w:val="28"/>
          <w:rtl/>
        </w:rPr>
        <w:t xml:space="preserve"> </w:t>
      </w:r>
      <w:r w:rsidRPr="00572CAE">
        <w:rPr>
          <w:rFonts w:cs="Arial"/>
          <w:sz w:val="28"/>
          <w:szCs w:val="28"/>
          <w:rtl/>
        </w:rPr>
        <w:t xml:space="preserve">الجيد الموافق للعقل، حيث لا يكتفي بنقل المعنى على أكل وجه ، بل </w:t>
      </w:r>
      <w:r w:rsidRPr="00572CAE">
        <w:rPr>
          <w:rFonts w:cs="Arial"/>
          <w:sz w:val="28"/>
          <w:szCs w:val="28"/>
          <w:rtl/>
        </w:rPr>
        <w:lastRenderedPageBreak/>
        <w:t>يحقق</w:t>
      </w:r>
      <w:r w:rsidRPr="00572CAE">
        <w:rPr>
          <w:rFonts w:hint="cs"/>
          <w:sz w:val="28"/>
          <w:szCs w:val="28"/>
          <w:rtl/>
        </w:rPr>
        <w:t xml:space="preserve"> </w:t>
      </w:r>
      <w:r w:rsidRPr="00572CAE">
        <w:rPr>
          <w:rFonts w:cs="Arial"/>
          <w:sz w:val="28"/>
          <w:szCs w:val="28"/>
          <w:rtl/>
        </w:rPr>
        <w:t>الإطراب بما يقدمه من صور وإيقاع وموسيقى نثير العواطف النبيلة، مما يؤدي إلى</w:t>
      </w:r>
      <w:r w:rsidRPr="00572CAE">
        <w:rPr>
          <w:rFonts w:hint="cs"/>
          <w:sz w:val="28"/>
          <w:szCs w:val="28"/>
          <w:rtl/>
        </w:rPr>
        <w:t xml:space="preserve"> </w:t>
      </w:r>
      <w:r w:rsidRPr="00572CAE">
        <w:rPr>
          <w:rFonts w:cs="Arial"/>
          <w:sz w:val="28"/>
          <w:szCs w:val="28"/>
          <w:rtl/>
        </w:rPr>
        <w:t>التطهير الذي تحدث عنه ارسطو</w:t>
      </w:r>
      <w:r w:rsidRPr="00572CAE">
        <w:rPr>
          <w:rFonts w:cs="Arial" w:hint="cs"/>
          <w:sz w:val="28"/>
          <w:szCs w:val="28"/>
          <w:rtl/>
        </w:rPr>
        <w:t>.</w:t>
      </w:r>
    </w:p>
    <w:p w14:paraId="2DB6C644" w14:textId="77777777" w:rsidR="00572CAE" w:rsidRPr="006939C8" w:rsidRDefault="00572CAE" w:rsidP="00572CAE">
      <w:pPr>
        <w:jc w:val="both"/>
        <w:rPr>
          <w:rFonts w:cs="Arial"/>
          <w:b/>
          <w:bCs/>
          <w:sz w:val="28"/>
          <w:szCs w:val="28"/>
          <w:rtl/>
        </w:rPr>
      </w:pPr>
      <w:r w:rsidRPr="006939C8">
        <w:rPr>
          <w:rFonts w:cs="Arial"/>
          <w:b/>
          <w:bCs/>
          <w:sz w:val="28"/>
          <w:szCs w:val="28"/>
          <w:rtl/>
        </w:rPr>
        <w:t xml:space="preserve"> </w:t>
      </w:r>
      <w:r w:rsidRPr="006939C8">
        <w:rPr>
          <w:rFonts w:cs="Arial" w:hint="cs"/>
          <w:b/>
          <w:bCs/>
          <w:sz w:val="28"/>
          <w:szCs w:val="28"/>
          <w:rtl/>
        </w:rPr>
        <w:t>العناصر الفنية للنثر:</w:t>
      </w:r>
    </w:p>
    <w:p w14:paraId="57E0E56F" w14:textId="77777777" w:rsidR="00572CAE" w:rsidRPr="00572CAE" w:rsidRDefault="00572CAE" w:rsidP="00572CAE">
      <w:pPr>
        <w:jc w:val="both"/>
        <w:rPr>
          <w:rFonts w:cs="Arial"/>
          <w:sz w:val="28"/>
          <w:szCs w:val="28"/>
          <w:rtl/>
        </w:rPr>
      </w:pPr>
      <w:r w:rsidRPr="00572CAE">
        <w:rPr>
          <w:rFonts w:cs="Arial"/>
          <w:sz w:val="28"/>
          <w:szCs w:val="28"/>
          <w:rtl/>
        </w:rPr>
        <w:t>هذا مما تشاكل فيه النظم والنثر في المباحث النقدية. غير أنّ للنثر عناصر فنية</w:t>
      </w:r>
      <w:r w:rsidRPr="00572CAE">
        <w:rPr>
          <w:rFonts w:cs="Arial" w:hint="cs"/>
          <w:sz w:val="28"/>
          <w:szCs w:val="28"/>
          <w:rtl/>
        </w:rPr>
        <w:t xml:space="preserve"> </w:t>
      </w:r>
      <w:r w:rsidRPr="00572CAE">
        <w:rPr>
          <w:rFonts w:cs="Arial"/>
          <w:sz w:val="28"/>
          <w:szCs w:val="28"/>
          <w:rtl/>
        </w:rPr>
        <w:t>خاصب تحقق شعريته، وجماليته. ولعل أولها "الإيقاع". لكنه ليس إيقاع</w:t>
      </w:r>
      <w:r w:rsidRPr="00572CAE">
        <w:rPr>
          <w:rFonts w:cs="Arial" w:hint="cs"/>
          <w:sz w:val="28"/>
          <w:szCs w:val="28"/>
          <w:rtl/>
        </w:rPr>
        <w:t xml:space="preserve"> </w:t>
      </w:r>
      <w:r w:rsidRPr="00572CAE">
        <w:rPr>
          <w:rFonts w:cs="Arial"/>
          <w:sz w:val="28"/>
          <w:szCs w:val="28"/>
          <w:rtl/>
        </w:rPr>
        <w:t>الأوزان والقوافي بل هو إيقاع من نوع آخر. والأساس بضرورة توفر الإيقاع في</w:t>
      </w:r>
      <w:r w:rsidRPr="00572CAE">
        <w:rPr>
          <w:rFonts w:cs="Arial" w:hint="cs"/>
          <w:sz w:val="28"/>
          <w:szCs w:val="28"/>
          <w:rtl/>
        </w:rPr>
        <w:t xml:space="preserve"> </w:t>
      </w:r>
      <w:r w:rsidRPr="00572CAE">
        <w:rPr>
          <w:rFonts w:cs="Arial"/>
          <w:sz w:val="28"/>
          <w:szCs w:val="28"/>
          <w:rtl/>
        </w:rPr>
        <w:t xml:space="preserve">النثر ترجع للنقاد القدامى، قد يكون لفظيا أو قد يكون معنويا ... </w:t>
      </w:r>
    </w:p>
    <w:p w14:paraId="69CEBF25" w14:textId="77777777" w:rsidR="00572CAE" w:rsidRPr="00572CAE" w:rsidRDefault="00572CAE" w:rsidP="00572CAE">
      <w:pPr>
        <w:pStyle w:val="a6"/>
        <w:numPr>
          <w:ilvl w:val="0"/>
          <w:numId w:val="9"/>
        </w:numPr>
        <w:jc w:val="both"/>
        <w:rPr>
          <w:sz w:val="28"/>
          <w:szCs w:val="28"/>
        </w:rPr>
      </w:pPr>
      <w:r w:rsidRPr="00572CAE">
        <w:rPr>
          <w:rFonts w:cs="Arial"/>
          <w:sz w:val="28"/>
          <w:szCs w:val="28"/>
          <w:rtl/>
        </w:rPr>
        <w:t>فالإيقاع في النثر مرده التناسب</w:t>
      </w:r>
      <w:r w:rsidRPr="00572CAE">
        <w:rPr>
          <w:rFonts w:hint="cs"/>
          <w:sz w:val="28"/>
          <w:szCs w:val="28"/>
          <w:rtl/>
        </w:rPr>
        <w:t xml:space="preserve"> </w:t>
      </w:r>
      <w:r w:rsidRPr="00572CAE">
        <w:rPr>
          <w:rFonts w:cs="Arial"/>
          <w:sz w:val="28"/>
          <w:szCs w:val="28"/>
          <w:rtl/>
        </w:rPr>
        <w:t>بين الألفاظ في الجمل والعبارات، وهذا التناسب يكون في الألفاظ يتمثل في السجع</w:t>
      </w:r>
      <w:r w:rsidRPr="00572CAE">
        <w:rPr>
          <w:rFonts w:hint="cs"/>
          <w:sz w:val="28"/>
          <w:szCs w:val="28"/>
          <w:rtl/>
        </w:rPr>
        <w:t xml:space="preserve"> </w:t>
      </w:r>
      <w:r w:rsidRPr="00572CAE">
        <w:rPr>
          <w:rFonts w:cs="Arial"/>
          <w:sz w:val="28"/>
          <w:szCs w:val="28"/>
          <w:rtl/>
        </w:rPr>
        <w:t xml:space="preserve">والازدواج، </w:t>
      </w:r>
    </w:p>
    <w:p w14:paraId="3B87D6E4" w14:textId="77777777" w:rsidR="00572CAE" w:rsidRPr="00572CAE" w:rsidRDefault="00572CAE" w:rsidP="00572CAE">
      <w:pPr>
        <w:pStyle w:val="a6"/>
        <w:numPr>
          <w:ilvl w:val="0"/>
          <w:numId w:val="9"/>
        </w:numPr>
        <w:jc w:val="both"/>
        <w:rPr>
          <w:rFonts w:cs="Arial"/>
          <w:sz w:val="28"/>
          <w:szCs w:val="28"/>
        </w:rPr>
      </w:pPr>
      <w:r w:rsidRPr="00572CAE">
        <w:rPr>
          <w:rFonts w:cs="Arial"/>
          <w:sz w:val="28"/>
          <w:szCs w:val="28"/>
          <w:rtl/>
        </w:rPr>
        <w:t>فأما السجع فهو:" تواطؤ الفواصل في الكلام المنظور على حرف</w:t>
      </w:r>
      <w:r w:rsidRPr="00572CAE">
        <w:rPr>
          <w:rFonts w:hint="cs"/>
          <w:sz w:val="28"/>
          <w:szCs w:val="28"/>
          <w:rtl/>
        </w:rPr>
        <w:t xml:space="preserve"> </w:t>
      </w:r>
      <w:r w:rsidRPr="00572CAE">
        <w:rPr>
          <w:rFonts w:cs="Arial"/>
          <w:sz w:val="28"/>
          <w:szCs w:val="28"/>
          <w:rtl/>
        </w:rPr>
        <w:t>واحد ".</w:t>
      </w:r>
    </w:p>
    <w:p w14:paraId="654BCA9C" w14:textId="77777777" w:rsidR="00572CAE" w:rsidRPr="00572CAE" w:rsidRDefault="00572CAE" w:rsidP="00572CAE">
      <w:pPr>
        <w:pStyle w:val="a6"/>
        <w:numPr>
          <w:ilvl w:val="0"/>
          <w:numId w:val="9"/>
        </w:numPr>
        <w:jc w:val="both"/>
        <w:rPr>
          <w:rFonts w:cs="Arial"/>
          <w:sz w:val="28"/>
          <w:szCs w:val="28"/>
          <w:rtl/>
        </w:rPr>
      </w:pPr>
      <w:r w:rsidRPr="00572CAE">
        <w:rPr>
          <w:rFonts w:cs="Arial"/>
          <w:sz w:val="28"/>
          <w:szCs w:val="28"/>
          <w:rtl/>
        </w:rPr>
        <w:t xml:space="preserve"> ومعناه أن يكون الكلام المنثور</w:t>
      </w:r>
      <w:r w:rsidRPr="00572CAE">
        <w:rPr>
          <w:rFonts w:cs="Arial" w:hint="cs"/>
          <w:sz w:val="28"/>
          <w:szCs w:val="28"/>
          <w:rtl/>
        </w:rPr>
        <w:t xml:space="preserve"> </w:t>
      </w:r>
      <w:r w:rsidRPr="00572CAE">
        <w:rPr>
          <w:rFonts w:cs="Arial"/>
          <w:sz w:val="28"/>
          <w:szCs w:val="28"/>
          <w:rtl/>
        </w:rPr>
        <w:t>على فواصل مشابهة للقافية في</w:t>
      </w:r>
      <w:r w:rsidRPr="00572CAE">
        <w:rPr>
          <w:rFonts w:hint="cs"/>
          <w:sz w:val="28"/>
          <w:szCs w:val="28"/>
          <w:rtl/>
        </w:rPr>
        <w:t xml:space="preserve"> </w:t>
      </w:r>
      <w:r w:rsidRPr="00572CAE">
        <w:rPr>
          <w:rFonts w:cs="Arial"/>
          <w:sz w:val="28"/>
          <w:szCs w:val="28"/>
          <w:rtl/>
        </w:rPr>
        <w:t>المنظوم.</w:t>
      </w:r>
      <w:r w:rsidRPr="00572CAE">
        <w:rPr>
          <w:rFonts w:cs="Arial" w:hint="cs"/>
          <w:sz w:val="28"/>
          <w:szCs w:val="28"/>
          <w:rtl/>
        </w:rPr>
        <w:t xml:space="preserve"> </w:t>
      </w:r>
      <w:r w:rsidRPr="00572CAE">
        <w:rPr>
          <w:rFonts w:cs="Arial"/>
          <w:sz w:val="28"/>
          <w:szCs w:val="28"/>
          <w:rtl/>
        </w:rPr>
        <w:t>وللسجع أنواع وتعاريف جال فيها القدماء في باب البحث في علم البديع.</w:t>
      </w:r>
      <w:r w:rsidRPr="00572CAE">
        <w:rPr>
          <w:rFonts w:hint="cs"/>
          <w:sz w:val="28"/>
          <w:szCs w:val="28"/>
          <w:rtl/>
        </w:rPr>
        <w:t xml:space="preserve"> </w:t>
      </w:r>
    </w:p>
    <w:p w14:paraId="27A89E16" w14:textId="77777777" w:rsidR="00572CAE" w:rsidRPr="00572CAE" w:rsidRDefault="00572CAE" w:rsidP="00572CAE">
      <w:pPr>
        <w:pStyle w:val="a6"/>
        <w:numPr>
          <w:ilvl w:val="0"/>
          <w:numId w:val="9"/>
        </w:numPr>
        <w:jc w:val="both"/>
        <w:rPr>
          <w:sz w:val="28"/>
          <w:szCs w:val="28"/>
          <w:rtl/>
        </w:rPr>
      </w:pPr>
      <w:r w:rsidRPr="00572CAE">
        <w:rPr>
          <w:rFonts w:cs="Arial"/>
          <w:sz w:val="28"/>
          <w:szCs w:val="28"/>
          <w:rtl/>
        </w:rPr>
        <w:t xml:space="preserve">وأما الازدواج </w:t>
      </w:r>
      <w:proofErr w:type="spellStart"/>
      <w:r w:rsidRPr="00572CAE">
        <w:rPr>
          <w:rFonts w:cs="Arial"/>
          <w:sz w:val="28"/>
          <w:szCs w:val="28"/>
          <w:rtl/>
        </w:rPr>
        <w:t>فهو:"عبارة</w:t>
      </w:r>
      <w:proofErr w:type="spellEnd"/>
      <w:r w:rsidRPr="00572CAE">
        <w:rPr>
          <w:rFonts w:cs="Arial"/>
          <w:sz w:val="28"/>
          <w:szCs w:val="28"/>
          <w:rtl/>
        </w:rPr>
        <w:t xml:space="preserve"> عن تقسيم الكلام الى فقر متساوية متوازنة في الطول</w:t>
      </w:r>
      <w:r w:rsidRPr="00572CAE">
        <w:rPr>
          <w:rFonts w:hint="cs"/>
          <w:sz w:val="28"/>
          <w:szCs w:val="28"/>
          <w:rtl/>
        </w:rPr>
        <w:t xml:space="preserve"> </w:t>
      </w:r>
      <w:r w:rsidRPr="00572CAE">
        <w:rPr>
          <w:rFonts w:cs="Arial"/>
          <w:sz w:val="28"/>
          <w:szCs w:val="28"/>
          <w:rtl/>
        </w:rPr>
        <w:t xml:space="preserve">والقصر، وقد تكون متوازنة في الوزن أيضا </w:t>
      </w:r>
    </w:p>
    <w:p w14:paraId="0AC57C8D" w14:textId="77777777" w:rsidR="00572CAE" w:rsidRPr="006939C8" w:rsidRDefault="00572CAE" w:rsidP="00572CAE">
      <w:pPr>
        <w:jc w:val="both"/>
        <w:rPr>
          <w:b/>
          <w:bCs/>
          <w:sz w:val="28"/>
          <w:szCs w:val="28"/>
          <w:rtl/>
        </w:rPr>
      </w:pPr>
      <w:r w:rsidRPr="006939C8">
        <w:rPr>
          <w:rFonts w:hint="cs"/>
          <w:b/>
          <w:bCs/>
          <w:sz w:val="28"/>
          <w:szCs w:val="28"/>
          <w:rtl/>
        </w:rPr>
        <w:t xml:space="preserve">الفنون النثرية القديمة </w:t>
      </w:r>
    </w:p>
    <w:p w14:paraId="5547D66F" w14:textId="3B4E633E" w:rsidR="00572CAE" w:rsidRPr="006939C8" w:rsidRDefault="00572CAE" w:rsidP="006939C8">
      <w:pPr>
        <w:pStyle w:val="a6"/>
        <w:numPr>
          <w:ilvl w:val="0"/>
          <w:numId w:val="10"/>
        </w:numPr>
        <w:jc w:val="both"/>
        <w:rPr>
          <w:b/>
          <w:bCs/>
          <w:sz w:val="28"/>
          <w:szCs w:val="28"/>
        </w:rPr>
      </w:pPr>
      <w:r w:rsidRPr="006939C8">
        <w:rPr>
          <w:b/>
          <w:bCs/>
          <w:sz w:val="28"/>
          <w:szCs w:val="28"/>
          <w:rtl/>
        </w:rPr>
        <w:t>النثر الجاهلي</w:t>
      </w:r>
    </w:p>
    <w:p w14:paraId="3FFA366B" w14:textId="6CCFEF46" w:rsidR="00572CAE" w:rsidRPr="00572CAE" w:rsidRDefault="006939C8" w:rsidP="006939C8">
      <w:pPr>
        <w:ind w:left="720"/>
        <w:jc w:val="both"/>
        <w:rPr>
          <w:sz w:val="28"/>
          <w:szCs w:val="28"/>
        </w:rPr>
      </w:pPr>
      <w:r>
        <w:rPr>
          <w:rFonts w:hint="cs"/>
          <w:b/>
          <w:bCs/>
          <w:sz w:val="28"/>
          <w:szCs w:val="28"/>
          <w:rtl/>
        </w:rPr>
        <w:t xml:space="preserve">1ـ </w:t>
      </w:r>
      <w:r w:rsidR="00572CAE" w:rsidRPr="00572CAE">
        <w:rPr>
          <w:b/>
          <w:bCs/>
          <w:sz w:val="28"/>
          <w:szCs w:val="28"/>
          <w:rtl/>
        </w:rPr>
        <w:t>الخطابة</w:t>
      </w:r>
      <w:r w:rsidR="00572CAE" w:rsidRPr="00572CAE">
        <w:rPr>
          <w:rFonts w:hint="cs"/>
          <w:b/>
          <w:bCs/>
          <w:sz w:val="28"/>
          <w:szCs w:val="28"/>
          <w:rtl/>
        </w:rPr>
        <w:t>:</w:t>
      </w:r>
      <w:r w:rsidR="00572CAE" w:rsidRPr="00572CAE">
        <w:rPr>
          <w:sz w:val="28"/>
          <w:szCs w:val="28"/>
        </w:rPr>
        <w:t> </w:t>
      </w:r>
      <w:r w:rsidR="00572CAE" w:rsidRPr="00572CAE">
        <w:rPr>
          <w:rFonts w:hint="cs"/>
          <w:sz w:val="28"/>
          <w:szCs w:val="28"/>
          <w:rtl/>
        </w:rPr>
        <w:t xml:space="preserve"> </w:t>
      </w:r>
      <w:r w:rsidR="00572CAE" w:rsidRPr="00572CAE">
        <w:rPr>
          <w:sz w:val="28"/>
          <w:szCs w:val="28"/>
          <w:rtl/>
        </w:rPr>
        <w:t>في العصر الجاهلي كانت تُعتبر من الوسائل الفعالة للتعبير عن الآراء والمواقف السياسية والاجتماعية</w:t>
      </w:r>
      <w:r w:rsidR="00572CAE" w:rsidRPr="00572CAE">
        <w:rPr>
          <w:sz w:val="28"/>
          <w:szCs w:val="28"/>
        </w:rPr>
        <w:t>.</w:t>
      </w:r>
    </w:p>
    <w:p w14:paraId="7D067564" w14:textId="77777777" w:rsidR="00572CAE" w:rsidRPr="00572CAE" w:rsidRDefault="00572CAE" w:rsidP="00572CAE">
      <w:pPr>
        <w:numPr>
          <w:ilvl w:val="0"/>
          <w:numId w:val="2"/>
        </w:numPr>
        <w:jc w:val="both"/>
        <w:rPr>
          <w:sz w:val="28"/>
          <w:szCs w:val="28"/>
        </w:rPr>
      </w:pPr>
      <w:r w:rsidRPr="00572CAE">
        <w:rPr>
          <w:sz w:val="28"/>
          <w:szCs w:val="28"/>
          <w:rtl/>
        </w:rPr>
        <w:t>كان الخطيب يتمتع بالقدرة على الإقناع وجذب الانتباه، وذلك باستخدام البلاغة والفصاحة. كانت الخُطب تُلقى في المحافل العامة وأثناء الحروب لحشد الناس، وكان لها دور كبير في تنظيم الشؤون القبلية وتحديد مواقف القبائل من مختلف القضايا</w:t>
      </w:r>
      <w:r w:rsidRPr="00572CAE">
        <w:rPr>
          <w:sz w:val="28"/>
          <w:szCs w:val="28"/>
        </w:rPr>
        <w:t>.</w:t>
      </w:r>
    </w:p>
    <w:p w14:paraId="7BD28B50" w14:textId="77777777" w:rsidR="00572CAE" w:rsidRPr="00572CAE" w:rsidRDefault="00572CAE" w:rsidP="00572CAE">
      <w:pPr>
        <w:pStyle w:val="a6"/>
        <w:numPr>
          <w:ilvl w:val="0"/>
          <w:numId w:val="2"/>
        </w:numPr>
        <w:jc w:val="both"/>
        <w:rPr>
          <w:sz w:val="28"/>
          <w:szCs w:val="28"/>
        </w:rPr>
      </w:pPr>
      <w:r w:rsidRPr="00572CAE">
        <w:rPr>
          <w:sz w:val="28"/>
          <w:szCs w:val="28"/>
          <w:rtl/>
        </w:rPr>
        <w:t>فن يهدف إلى إقناع الجماهير وإمتاعهم بكلام بليغ وجيز، مستمد من مواقف الحياة المختلفة مثل السياسة والاجتماع والتوجيه. </w:t>
      </w:r>
    </w:p>
    <w:p w14:paraId="5737845B" w14:textId="77777777" w:rsidR="00572CAE" w:rsidRPr="00572CAE" w:rsidRDefault="00572CAE" w:rsidP="00572CAE">
      <w:pPr>
        <w:pStyle w:val="a6"/>
        <w:numPr>
          <w:ilvl w:val="0"/>
          <w:numId w:val="2"/>
        </w:numPr>
        <w:shd w:val="clear" w:color="auto" w:fill="FFFFFF"/>
        <w:spacing w:before="225" w:after="225" w:line="240" w:lineRule="auto"/>
        <w:jc w:val="both"/>
        <w:textAlignment w:val="baseline"/>
        <w:rPr>
          <w:rFonts w:ascii="Arial" w:eastAsia="Times New Roman" w:hAnsi="Arial" w:cs="Arial"/>
          <w:color w:val="000000"/>
          <w:sz w:val="27"/>
          <w:szCs w:val="27"/>
          <w14:ligatures w14:val="none"/>
        </w:rPr>
      </w:pPr>
      <w:r w:rsidRPr="00572CAE">
        <w:rPr>
          <w:rFonts w:ascii="Arial" w:eastAsia="Times New Roman" w:hAnsi="Arial" w:cs="Arial"/>
          <w:color w:val="000000"/>
          <w:sz w:val="27"/>
          <w:szCs w:val="27"/>
          <w:rtl/>
          <w14:ligatures w14:val="none"/>
        </w:rPr>
        <w:t>لكنها وُجدت فيه على قدر ما، واشتهر خطباء مصاقع</w:t>
      </w:r>
      <w:r w:rsidRPr="00572CAE">
        <w:rPr>
          <w:rFonts w:ascii="Arial" w:eastAsia="Times New Roman" w:hAnsi="Arial" w:cs="Arial" w:hint="cs"/>
          <w:color w:val="000000"/>
          <w:sz w:val="27"/>
          <w:szCs w:val="27"/>
          <w:rtl/>
          <w14:ligatures w14:val="none"/>
        </w:rPr>
        <w:t>:</w:t>
      </w:r>
      <w:r w:rsidRPr="00572CAE">
        <w:rPr>
          <w:rFonts w:ascii="Arial" w:eastAsia="Times New Roman" w:hAnsi="Arial" w:cs="Arial"/>
          <w:color w:val="000000"/>
          <w:sz w:val="27"/>
          <w:szCs w:val="27"/>
          <w:rtl/>
          <w14:ligatures w14:val="none"/>
        </w:rPr>
        <w:t xml:space="preserve"> كقُس بن ساعدة الإيادي، وأكثم بن صيفي التميمي وغيرهما</w:t>
      </w:r>
      <w:r w:rsidRPr="00572CAE">
        <w:rPr>
          <w:rFonts w:ascii="Arial" w:eastAsia="Times New Roman" w:hAnsi="Arial" w:cs="Arial"/>
          <w:color w:val="000000"/>
          <w:sz w:val="27"/>
          <w:szCs w:val="27"/>
          <w14:ligatures w14:val="none"/>
        </w:rPr>
        <w:t>.</w:t>
      </w:r>
    </w:p>
    <w:p w14:paraId="07DD807D" w14:textId="77777777" w:rsidR="00572CAE" w:rsidRPr="00572CAE" w:rsidRDefault="00572CAE" w:rsidP="00572CAE">
      <w:pPr>
        <w:pStyle w:val="a6"/>
        <w:numPr>
          <w:ilvl w:val="0"/>
          <w:numId w:val="2"/>
        </w:numPr>
        <w:shd w:val="clear" w:color="auto" w:fill="FFFFFF"/>
        <w:spacing w:before="225" w:after="225" w:line="240" w:lineRule="auto"/>
        <w:jc w:val="both"/>
        <w:textAlignment w:val="baseline"/>
        <w:rPr>
          <w:rFonts w:ascii="Arial" w:eastAsia="Times New Roman" w:hAnsi="Arial" w:cs="Arial"/>
          <w:color w:val="000000"/>
          <w:sz w:val="27"/>
          <w:szCs w:val="27"/>
          <w14:ligatures w14:val="none"/>
        </w:rPr>
      </w:pPr>
      <w:r w:rsidRPr="00572CAE">
        <w:rPr>
          <w:rFonts w:ascii="Arial" w:eastAsia="Times New Roman" w:hAnsi="Arial" w:cs="Arial"/>
          <w:color w:val="000000"/>
          <w:sz w:val="27"/>
          <w:szCs w:val="27"/>
          <w:rtl/>
          <w14:ligatures w14:val="none"/>
        </w:rPr>
        <w:t>وأكثر ما كانت الخطب عندهم قصيرة، لقلة تعدد أغراضها، ولأنها أسهل للحفظ، وكانوا يتخيرون لها الألفاظ المأنوسة، والمعاني الواضحة بغية التأثير والإقناع، وربما تخللها الشعر دون تعمد من الخطيب؛ لأن نثرهم، بما فيه من رنة موسيقية وتقيُّد أحيانًا بالوزن والقافية، يندمج في الشعر من تلقاء نفسه، فيتحوَّل نظمًا ثم يعود إلى حاله، وربما لا يشعر الخطيب بهذا الاندماج لتشابه النثر والشعر عندهم</w:t>
      </w:r>
      <w:r w:rsidRPr="00572CAE">
        <w:rPr>
          <w:rFonts w:ascii="Arial" w:eastAsia="Times New Roman" w:hAnsi="Arial" w:cs="Arial"/>
          <w:color w:val="000000"/>
          <w:sz w:val="27"/>
          <w:szCs w:val="27"/>
          <w14:ligatures w14:val="none"/>
        </w:rPr>
        <w:t>.</w:t>
      </w:r>
    </w:p>
    <w:p w14:paraId="5796DE53" w14:textId="77777777" w:rsidR="00572CAE" w:rsidRPr="00572CAE" w:rsidRDefault="00572CAE" w:rsidP="00572CAE">
      <w:pPr>
        <w:numPr>
          <w:ilvl w:val="0"/>
          <w:numId w:val="2"/>
        </w:numPr>
        <w:jc w:val="both"/>
        <w:rPr>
          <w:rFonts w:cs="Arial"/>
          <w:sz w:val="28"/>
          <w:szCs w:val="28"/>
          <w:rtl/>
        </w:rPr>
      </w:pPr>
      <w:r w:rsidRPr="00572CAE">
        <w:rPr>
          <w:rFonts w:cs="Arial" w:hint="cs"/>
          <w:sz w:val="28"/>
          <w:szCs w:val="28"/>
          <w:rtl/>
        </w:rPr>
        <w:t>الخطب كانت</w:t>
      </w:r>
      <w:r w:rsidRPr="00572CAE">
        <w:rPr>
          <w:rFonts w:cs="Arial"/>
          <w:sz w:val="28"/>
          <w:szCs w:val="28"/>
          <w:rtl/>
        </w:rPr>
        <w:t xml:space="preserve"> توجيهية مليئة بالنصح والتجربة.</w:t>
      </w:r>
      <w:r w:rsidRPr="00572CAE">
        <w:rPr>
          <w:rFonts w:cs="Arial" w:hint="cs"/>
          <w:sz w:val="28"/>
          <w:szCs w:val="28"/>
          <w:rtl/>
        </w:rPr>
        <w:t xml:space="preserve"> فيها</w:t>
      </w:r>
      <w:r w:rsidRPr="00572CAE">
        <w:rPr>
          <w:rFonts w:cs="Arial"/>
          <w:sz w:val="28"/>
          <w:szCs w:val="28"/>
          <w:rtl/>
        </w:rPr>
        <w:t xml:space="preserve"> دعوة إلي السلم وحقن الدماء.</w:t>
      </w:r>
      <w:r w:rsidRPr="00572CAE">
        <w:rPr>
          <w:rFonts w:hint="cs"/>
          <w:sz w:val="28"/>
          <w:szCs w:val="28"/>
          <w:rtl/>
        </w:rPr>
        <w:t xml:space="preserve"> </w:t>
      </w:r>
      <w:r w:rsidRPr="00572CAE">
        <w:rPr>
          <w:rFonts w:cs="Arial" w:hint="cs"/>
          <w:sz w:val="28"/>
          <w:szCs w:val="28"/>
          <w:rtl/>
        </w:rPr>
        <w:t>و</w:t>
      </w:r>
      <w:r w:rsidRPr="00572CAE">
        <w:rPr>
          <w:rFonts w:cs="Arial"/>
          <w:sz w:val="28"/>
          <w:szCs w:val="28"/>
          <w:rtl/>
        </w:rPr>
        <w:t xml:space="preserve"> مفاخرة بالقبيلة وأمجادها وانتصاراتها أو حماسية</w:t>
      </w:r>
      <w:r w:rsidRPr="00572CAE">
        <w:rPr>
          <w:rFonts w:hint="cs"/>
          <w:sz w:val="28"/>
          <w:szCs w:val="28"/>
          <w:rtl/>
        </w:rPr>
        <w:t xml:space="preserve"> </w:t>
      </w:r>
      <w:r w:rsidRPr="00572CAE">
        <w:rPr>
          <w:rFonts w:cs="Arial" w:hint="cs"/>
          <w:sz w:val="28"/>
          <w:szCs w:val="28"/>
          <w:rtl/>
        </w:rPr>
        <w:t>و</w:t>
      </w:r>
      <w:r w:rsidRPr="00572CAE">
        <w:rPr>
          <w:rFonts w:cs="Arial"/>
          <w:sz w:val="28"/>
          <w:szCs w:val="28"/>
          <w:rtl/>
        </w:rPr>
        <w:t>في الحث على قتال الأعداء يلقيها وجهاء القبيلة أو</w:t>
      </w:r>
      <w:r w:rsidRPr="00572CAE">
        <w:rPr>
          <w:rFonts w:hint="cs"/>
          <w:sz w:val="28"/>
          <w:szCs w:val="28"/>
          <w:rtl/>
        </w:rPr>
        <w:t xml:space="preserve"> </w:t>
      </w:r>
      <w:r w:rsidRPr="00572CAE">
        <w:rPr>
          <w:rFonts w:cs="Arial"/>
          <w:sz w:val="28"/>
          <w:szCs w:val="28"/>
          <w:rtl/>
        </w:rPr>
        <w:t>فرسانها</w:t>
      </w:r>
    </w:p>
    <w:p w14:paraId="01474A46" w14:textId="60D58B78" w:rsidR="00572CAE" w:rsidRPr="00572CAE" w:rsidRDefault="006939C8" w:rsidP="006939C8">
      <w:pPr>
        <w:ind w:left="720"/>
        <w:jc w:val="both"/>
        <w:rPr>
          <w:sz w:val="28"/>
          <w:szCs w:val="28"/>
        </w:rPr>
      </w:pPr>
      <w:r>
        <w:rPr>
          <w:rFonts w:hint="cs"/>
          <w:b/>
          <w:bCs/>
          <w:sz w:val="28"/>
          <w:szCs w:val="28"/>
          <w:rtl/>
        </w:rPr>
        <w:t xml:space="preserve">2ـ </w:t>
      </w:r>
      <w:r w:rsidR="00572CAE" w:rsidRPr="00572CAE">
        <w:rPr>
          <w:b/>
          <w:bCs/>
          <w:sz w:val="28"/>
          <w:szCs w:val="28"/>
          <w:rtl/>
        </w:rPr>
        <w:t>الأمثال</w:t>
      </w:r>
      <w:r w:rsidR="00572CAE" w:rsidRPr="00572CAE">
        <w:rPr>
          <w:b/>
          <w:bCs/>
          <w:sz w:val="28"/>
          <w:szCs w:val="28"/>
        </w:rPr>
        <w:t>:</w:t>
      </w:r>
      <w:r w:rsidR="00572CAE" w:rsidRPr="00572CAE">
        <w:rPr>
          <w:sz w:val="28"/>
          <w:szCs w:val="28"/>
        </w:rPr>
        <w:t> </w:t>
      </w:r>
    </w:p>
    <w:p w14:paraId="26F90139" w14:textId="77777777" w:rsidR="00572CAE" w:rsidRPr="00572CAE" w:rsidRDefault="00572CAE" w:rsidP="00572CAE">
      <w:pPr>
        <w:jc w:val="both"/>
        <w:rPr>
          <w:sz w:val="28"/>
          <w:szCs w:val="28"/>
          <w:rtl/>
        </w:rPr>
      </w:pPr>
      <w:r w:rsidRPr="00572CAE">
        <w:rPr>
          <w:sz w:val="28"/>
          <w:szCs w:val="28"/>
          <w:rtl/>
        </w:rPr>
        <w:t>تعبر عن تجارب الشعوب وتجارب الحياة عبر جمل قصيرة ومعبرة، تتميز باللغة الواضحة والموسيقية.</w:t>
      </w:r>
    </w:p>
    <w:p w14:paraId="39B0BE7A" w14:textId="77777777" w:rsidR="00572CAE" w:rsidRPr="00572CAE" w:rsidRDefault="00572CAE" w:rsidP="00572CAE">
      <w:pPr>
        <w:jc w:val="both"/>
        <w:rPr>
          <w:sz w:val="28"/>
          <w:szCs w:val="28"/>
        </w:rPr>
      </w:pPr>
      <w:r w:rsidRPr="00572CAE">
        <w:rPr>
          <w:sz w:val="28"/>
          <w:szCs w:val="28"/>
          <w:rtl/>
        </w:rPr>
        <w:t xml:space="preserve">للعرب في جاهليتهم أقوال كثيرة ذهبت أمثالًا. فمنها ما كان شعرًا، ومنها ما كان نثرًا، وقد جمع المَيداني طائفة كبيرة منها في كتابه الموسوم: «بمجمع الأمثال»، ولهذه الأقوال فائدة لا تنكر؛ لصدورها عن مختلف طبقات الشعب، فيمكننا أن نعرف فيها شيئًا كثيرًا من أخلاق العرب وأحوالهم، وهي في جملها القصيرة </w:t>
      </w:r>
      <w:r w:rsidRPr="00572CAE">
        <w:rPr>
          <w:sz w:val="28"/>
          <w:szCs w:val="28"/>
          <w:rtl/>
        </w:rPr>
        <w:lastRenderedPageBreak/>
        <w:t>تمثل بلاغة الجاهلي وإيجازه، ومقدار ما وصل إليه من قوة التعبير، ولكن الأمثال الجاهلية مخلوطة بالأمثال الإسلامية، فلا يتسنى التمييز بينهما إلا إذا كان في المثل ما يدل على جاهلية صاحبه، وهاك شيئًا منها</w:t>
      </w:r>
      <w:r w:rsidRPr="00572CAE">
        <w:rPr>
          <w:sz w:val="28"/>
          <w:szCs w:val="28"/>
        </w:rPr>
        <w:t>:</w:t>
      </w:r>
    </w:p>
    <w:p w14:paraId="4C881A56" w14:textId="77777777" w:rsidR="00572CAE" w:rsidRPr="00572CAE" w:rsidRDefault="00572CAE" w:rsidP="00572CAE">
      <w:pPr>
        <w:jc w:val="both"/>
        <w:rPr>
          <w:sz w:val="28"/>
          <w:szCs w:val="28"/>
        </w:rPr>
      </w:pPr>
      <w:r w:rsidRPr="00572CAE">
        <w:rPr>
          <w:sz w:val="28"/>
          <w:szCs w:val="28"/>
          <w:rtl/>
        </w:rPr>
        <w:t>إنّ الهَزيلَ إذا شَبِعَ ماتَ. أولُ الشجَرَة النواةُ. أُم الجَبانِ لا تَفْرَحُ ولا تحْزَن. أتى عَلَيْهِمْ ذُو أتَى. إن أخاكَ مَنْ آسَاكَ.</w:t>
      </w:r>
      <w:r w:rsidRPr="00572CAE">
        <w:rPr>
          <w:rFonts w:hint="cs"/>
          <w:sz w:val="28"/>
          <w:szCs w:val="28"/>
          <w:vertAlign w:val="superscript"/>
          <w:rtl/>
        </w:rPr>
        <w:t xml:space="preserve"> </w:t>
      </w:r>
      <w:r w:rsidRPr="00572CAE">
        <w:rPr>
          <w:sz w:val="28"/>
          <w:szCs w:val="28"/>
          <w:rtl/>
        </w:rPr>
        <w:t xml:space="preserve"> إن كنتَ كَذوبًا فكُنْ ذَكورًا. بكُل وادٍ أثَرٌ مِنْ ثَعْلَبة. بَرْقٌ لو كانَ له مَطَرٌ. المرءُ </w:t>
      </w:r>
      <w:proofErr w:type="spellStart"/>
      <w:r w:rsidRPr="00572CAE">
        <w:rPr>
          <w:sz w:val="28"/>
          <w:szCs w:val="28"/>
          <w:rtl/>
        </w:rPr>
        <w:t>بأصْغَرَيْه</w:t>
      </w:r>
      <w:proofErr w:type="spellEnd"/>
      <w:r w:rsidRPr="00572CAE">
        <w:rPr>
          <w:sz w:val="28"/>
          <w:szCs w:val="28"/>
          <w:rtl/>
        </w:rPr>
        <w:t>.</w:t>
      </w:r>
      <w:r w:rsidRPr="00572CAE">
        <w:rPr>
          <w:sz w:val="28"/>
          <w:szCs w:val="28"/>
        </w:rPr>
        <w:t xml:space="preserve"> </w:t>
      </w:r>
    </w:p>
    <w:p w14:paraId="1C672678" w14:textId="77777777" w:rsidR="00572CAE" w:rsidRPr="00572CAE" w:rsidRDefault="00572CAE" w:rsidP="00572CAE">
      <w:pPr>
        <w:jc w:val="both"/>
        <w:rPr>
          <w:sz w:val="28"/>
          <w:szCs w:val="28"/>
        </w:rPr>
      </w:pPr>
      <w:r w:rsidRPr="00572CAE">
        <w:rPr>
          <w:sz w:val="28"/>
          <w:szCs w:val="28"/>
          <w:rtl/>
        </w:rPr>
        <w:t> </w:t>
      </w:r>
      <w:r w:rsidRPr="00572CAE">
        <w:rPr>
          <w:sz w:val="28"/>
          <w:szCs w:val="28"/>
        </w:rPr>
        <w:t xml:space="preserve">" </w:t>
      </w:r>
      <w:r w:rsidRPr="00572CAE">
        <w:rPr>
          <w:sz w:val="28"/>
          <w:szCs w:val="28"/>
          <w:rtl/>
        </w:rPr>
        <w:t>رب عجلة تهب ريثا " ـ " ادرعوا الليل فإن الليل أخفى للويل. المرء يعجز لا محالة</w:t>
      </w:r>
      <w:r w:rsidRPr="00572CAE">
        <w:rPr>
          <w:sz w:val="28"/>
          <w:szCs w:val="28"/>
        </w:rPr>
        <w:t xml:space="preserve"> ".</w:t>
      </w:r>
      <w:r w:rsidRPr="00572CAE">
        <w:rPr>
          <w:sz w:val="28"/>
          <w:szCs w:val="28"/>
        </w:rPr>
        <w:br/>
        <w:t xml:space="preserve">" </w:t>
      </w:r>
      <w:r w:rsidRPr="00572CAE">
        <w:rPr>
          <w:sz w:val="28"/>
          <w:szCs w:val="28"/>
          <w:rtl/>
        </w:rPr>
        <w:t>لا جماعة لمن اختلف " ـ " لكل امرئ سلطان على أخيه حتى يأخذ السلاح</w:t>
      </w:r>
      <w:r w:rsidRPr="00572CAE">
        <w:rPr>
          <w:rFonts w:hint="cs"/>
          <w:sz w:val="28"/>
          <w:szCs w:val="28"/>
          <w:rtl/>
        </w:rPr>
        <w:t xml:space="preserve">" </w:t>
      </w:r>
      <w:r w:rsidRPr="00572CAE">
        <w:rPr>
          <w:sz w:val="28"/>
          <w:szCs w:val="28"/>
          <w:rtl/>
        </w:rPr>
        <w:t xml:space="preserve"> فإنه كفى بالمشرفي واعظا " ـ " أسرع العقوبات عقوبة البغي</w:t>
      </w:r>
      <w:r w:rsidRPr="00572CAE">
        <w:rPr>
          <w:sz w:val="28"/>
          <w:szCs w:val="28"/>
        </w:rPr>
        <w:t>".</w:t>
      </w:r>
    </w:p>
    <w:p w14:paraId="3C3B792C" w14:textId="3BD12CD1" w:rsidR="00572CAE" w:rsidRPr="00572CAE" w:rsidRDefault="006939C8" w:rsidP="006939C8">
      <w:pPr>
        <w:ind w:left="720"/>
        <w:jc w:val="both"/>
        <w:rPr>
          <w:sz w:val="28"/>
          <w:szCs w:val="28"/>
        </w:rPr>
      </w:pPr>
      <w:r>
        <w:rPr>
          <w:rFonts w:hint="cs"/>
          <w:b/>
          <w:bCs/>
          <w:sz w:val="28"/>
          <w:szCs w:val="28"/>
          <w:rtl/>
        </w:rPr>
        <w:t xml:space="preserve">3ـ </w:t>
      </w:r>
      <w:r w:rsidR="00572CAE" w:rsidRPr="00572CAE">
        <w:rPr>
          <w:b/>
          <w:bCs/>
          <w:sz w:val="28"/>
          <w:szCs w:val="28"/>
          <w:rtl/>
        </w:rPr>
        <w:t>القصص</w:t>
      </w:r>
      <w:r w:rsidR="00572CAE" w:rsidRPr="00572CAE">
        <w:rPr>
          <w:b/>
          <w:bCs/>
          <w:sz w:val="28"/>
          <w:szCs w:val="28"/>
        </w:rPr>
        <w:t>:</w:t>
      </w:r>
      <w:r w:rsidR="00572CAE" w:rsidRPr="00572CAE">
        <w:rPr>
          <w:sz w:val="28"/>
          <w:szCs w:val="28"/>
        </w:rPr>
        <w:t> </w:t>
      </w:r>
    </w:p>
    <w:p w14:paraId="50A473EF" w14:textId="77777777" w:rsidR="00572CAE" w:rsidRPr="00572CAE" w:rsidRDefault="00572CAE" w:rsidP="00572CAE">
      <w:pPr>
        <w:jc w:val="both"/>
        <w:rPr>
          <w:sz w:val="28"/>
          <w:szCs w:val="28"/>
          <w:rtl/>
        </w:rPr>
      </w:pPr>
      <w:r w:rsidRPr="00572CAE">
        <w:rPr>
          <w:sz w:val="28"/>
          <w:szCs w:val="28"/>
          <w:rtl/>
        </w:rPr>
        <w:t>تشمل الحكايات الشعبية والقصص الخرافية والأساطير، مستمدة من الواقع أو من الموروث الثقافي. </w:t>
      </w:r>
    </w:p>
    <w:p w14:paraId="500087B1" w14:textId="77777777" w:rsidR="00572CAE" w:rsidRPr="00572CAE" w:rsidRDefault="00572CAE" w:rsidP="00572CAE">
      <w:pPr>
        <w:numPr>
          <w:ilvl w:val="0"/>
          <w:numId w:val="2"/>
        </w:numPr>
        <w:jc w:val="both"/>
        <w:rPr>
          <w:sz w:val="28"/>
          <w:szCs w:val="28"/>
        </w:rPr>
      </w:pPr>
      <w:r w:rsidRPr="00572CAE">
        <w:rPr>
          <w:sz w:val="28"/>
          <w:szCs w:val="28"/>
          <w:rtl/>
        </w:rPr>
        <w:t>فالقصص فن نثري متميز، عبارة عن مجموعة من الأحداث تتناول حادثة وواقعة واحدة، أو عدة وقائع، تتعلق بشخصيات إنسانية منها وأخرى مختلفة –غير إنسانية</w:t>
      </w:r>
      <w:r w:rsidRPr="00572CAE">
        <w:rPr>
          <w:sz w:val="28"/>
          <w:szCs w:val="28"/>
        </w:rPr>
        <w:t>-</w:t>
      </w:r>
      <w:r w:rsidRPr="00572CAE">
        <w:rPr>
          <w:sz w:val="28"/>
          <w:szCs w:val="28"/>
          <w:rtl/>
        </w:rPr>
        <w:t>،</w:t>
      </w:r>
      <w:r w:rsidRPr="00572CAE">
        <w:rPr>
          <w:sz w:val="28"/>
          <w:szCs w:val="28"/>
        </w:rPr>
        <w:br/>
      </w:r>
      <w:r w:rsidRPr="00572CAE">
        <w:rPr>
          <w:sz w:val="28"/>
          <w:szCs w:val="28"/>
          <w:rtl/>
        </w:rPr>
        <w:t>لها قسمين حسب طبيعة أحداثها هما؛ حقيقية واقعية وخيالة خرافية</w:t>
      </w:r>
      <w:r w:rsidRPr="00572CAE">
        <w:rPr>
          <w:sz w:val="28"/>
          <w:szCs w:val="28"/>
        </w:rPr>
        <w:t>.</w:t>
      </w:r>
      <w:r w:rsidRPr="00572CAE">
        <w:rPr>
          <w:sz w:val="28"/>
          <w:szCs w:val="28"/>
        </w:rPr>
        <w:br/>
      </w:r>
      <w:r w:rsidRPr="00572CAE">
        <w:rPr>
          <w:sz w:val="28"/>
          <w:szCs w:val="28"/>
          <w:rtl/>
        </w:rPr>
        <w:t>تتميز القصة، بأنها تصور فترة كاملة من حياة خاصة، أو مجموعة من الحيوات، فهي تعمد إلى عرض سلسلة من الأحداث الهامة وفقاً لترتيب معين</w:t>
      </w:r>
      <w:r w:rsidRPr="00572CAE">
        <w:rPr>
          <w:sz w:val="28"/>
          <w:szCs w:val="28"/>
        </w:rPr>
        <w:t>.</w:t>
      </w:r>
    </w:p>
    <w:p w14:paraId="3F627269" w14:textId="77777777" w:rsidR="00572CAE" w:rsidRPr="00572CAE" w:rsidRDefault="00572CAE" w:rsidP="00572CAE">
      <w:pPr>
        <w:numPr>
          <w:ilvl w:val="0"/>
          <w:numId w:val="2"/>
        </w:numPr>
        <w:jc w:val="both"/>
        <w:rPr>
          <w:sz w:val="28"/>
          <w:szCs w:val="28"/>
        </w:rPr>
      </w:pPr>
      <w:r w:rsidRPr="00572CAE">
        <w:rPr>
          <w:rFonts w:ascii="Arial" w:eastAsia="Times New Roman" w:hAnsi="Arial" w:cs="Arial" w:hint="cs"/>
          <w:color w:val="000000"/>
          <w:sz w:val="29"/>
          <w:szCs w:val="29"/>
          <w:rtl/>
          <w14:ligatures w14:val="none"/>
        </w:rPr>
        <w:t>ا</w:t>
      </w:r>
      <w:r w:rsidRPr="00572CAE">
        <w:rPr>
          <w:rFonts w:ascii="Arial" w:eastAsia="Times New Roman" w:hAnsi="Arial" w:cs="Arial"/>
          <w:color w:val="000000"/>
          <w:sz w:val="29"/>
          <w:szCs w:val="29"/>
          <w:rtl/>
          <w14:ligatures w14:val="none"/>
        </w:rPr>
        <w:t>لقاص</w:t>
      </w:r>
      <w:r w:rsidRPr="00572CAE">
        <w:rPr>
          <w:rFonts w:hint="cs"/>
          <w:sz w:val="28"/>
          <w:szCs w:val="28"/>
          <w:rtl/>
        </w:rPr>
        <w:t xml:space="preserve">: </w:t>
      </w:r>
    </w:p>
    <w:p w14:paraId="3ECBE935" w14:textId="77777777" w:rsidR="00572CAE" w:rsidRPr="00572CAE" w:rsidRDefault="00572CAE" w:rsidP="00572CAE">
      <w:pPr>
        <w:pStyle w:val="a6"/>
        <w:numPr>
          <w:ilvl w:val="0"/>
          <w:numId w:val="2"/>
        </w:numPr>
        <w:shd w:val="clear" w:color="auto" w:fill="FFFFFF"/>
        <w:spacing w:after="162" w:line="360" w:lineRule="atLeast"/>
        <w:jc w:val="both"/>
        <w:rPr>
          <w:rFonts w:ascii="Arial" w:eastAsia="Times New Roman" w:hAnsi="Arial" w:cs="Arial"/>
          <w:color w:val="000000"/>
          <w:sz w:val="29"/>
          <w:szCs w:val="29"/>
          <w14:ligatures w14:val="none"/>
        </w:rPr>
      </w:pPr>
      <w:r w:rsidRPr="00572CAE">
        <w:rPr>
          <w:rFonts w:ascii="Arial" w:eastAsia="Times New Roman" w:hAnsi="Arial" w:cs="Arial"/>
          <w:color w:val="000000"/>
          <w:sz w:val="29"/>
          <w:szCs w:val="29"/>
          <w:rtl/>
          <w14:ligatures w14:val="none"/>
        </w:rPr>
        <w:t>هو السارد للأحداث، أو هو خالق مبدع، تزدحم في رأسه أحداث وشخصيات، ينفخ فيها الروح لتتحدث بنعمة الحياة. مهمته أن يحمل القارئ إلى حياة القصة، ويتيح له الاندماج التام في أحداثها، ويحمله على الاعتراف بصدق التفاعل الذي يحدث ما بينهما، ويعود الأمر إلى قدرة القاص على التجسيد والإقناع</w:t>
      </w:r>
      <w:r w:rsidRPr="00572CAE">
        <w:rPr>
          <w:rFonts w:ascii="Arial" w:eastAsia="Times New Roman" w:hAnsi="Arial" w:cs="Arial"/>
          <w:color w:val="000000"/>
          <w:sz w:val="29"/>
          <w:szCs w:val="29"/>
          <w14:ligatures w14:val="none"/>
        </w:rPr>
        <w:t>.</w:t>
      </w:r>
    </w:p>
    <w:p w14:paraId="2FBE5F89" w14:textId="77777777" w:rsidR="00572CAE" w:rsidRPr="00572CAE" w:rsidRDefault="00572CAE" w:rsidP="00572CAE">
      <w:pPr>
        <w:pStyle w:val="a6"/>
        <w:numPr>
          <w:ilvl w:val="0"/>
          <w:numId w:val="2"/>
        </w:numPr>
        <w:shd w:val="clear" w:color="auto" w:fill="FFFFFF"/>
        <w:spacing w:after="162" w:line="360" w:lineRule="atLeast"/>
        <w:jc w:val="both"/>
        <w:rPr>
          <w:rFonts w:ascii="Arial" w:eastAsia="Times New Roman" w:hAnsi="Arial" w:cs="Arial"/>
          <w:color w:val="000000"/>
          <w:sz w:val="29"/>
          <w:szCs w:val="29"/>
          <w14:ligatures w14:val="none"/>
        </w:rPr>
      </w:pPr>
      <w:r w:rsidRPr="00572CAE">
        <w:rPr>
          <w:rFonts w:ascii="Arial" w:eastAsia="Times New Roman" w:hAnsi="Arial" w:cs="Arial"/>
          <w:color w:val="000000"/>
          <w:sz w:val="29"/>
          <w:szCs w:val="29"/>
          <w:rtl/>
          <w14:ligatures w14:val="none"/>
        </w:rPr>
        <w:t>كانت مادة القصص أو مواضيعه؛ متعددة ومتنوعة، وذلك بغية التسلية والمتعة، أو حتى الوعظ والإرشاد، أو شد الهمم، فكان بعضها يدور حول</w:t>
      </w:r>
      <w:r w:rsidRPr="00572CAE">
        <w:rPr>
          <w:rFonts w:ascii="Arial" w:eastAsia="Times New Roman" w:hAnsi="Arial" w:cs="Arial"/>
          <w:color w:val="000000"/>
          <w:sz w:val="29"/>
          <w:szCs w:val="29"/>
          <w14:ligatures w14:val="none"/>
        </w:rPr>
        <w:t>:</w:t>
      </w:r>
      <w:r w:rsidRPr="00572CAE">
        <w:rPr>
          <w:rFonts w:ascii="Arial" w:eastAsia="Times New Roman" w:hAnsi="Arial" w:cs="Arial"/>
          <w:color w:val="000000"/>
          <w:sz w:val="29"/>
          <w:szCs w:val="29"/>
          <w14:ligatures w14:val="none"/>
        </w:rPr>
        <w:br/>
      </w:r>
      <w:r w:rsidRPr="00572CAE">
        <w:rPr>
          <w:rFonts w:ascii="Arial" w:eastAsia="Times New Roman" w:hAnsi="Arial" w:cs="Arial"/>
          <w:b/>
          <w:bCs/>
          <w:color w:val="000000"/>
          <w:sz w:val="29"/>
          <w:szCs w:val="29"/>
          <w14:ligatures w14:val="none"/>
        </w:rPr>
        <w:t>–</w:t>
      </w:r>
      <w:r w:rsidRPr="00572CAE">
        <w:rPr>
          <w:rFonts w:ascii="Arial" w:eastAsia="Times New Roman" w:hAnsi="Arial" w:cs="Arial"/>
          <w:color w:val="000000"/>
          <w:sz w:val="29"/>
          <w:szCs w:val="29"/>
          <w14:ligatures w14:val="none"/>
        </w:rPr>
        <w:t xml:space="preserve">  </w:t>
      </w:r>
      <w:r w:rsidRPr="00572CAE">
        <w:rPr>
          <w:rFonts w:ascii="Arial" w:eastAsia="Times New Roman" w:hAnsi="Arial" w:cs="Arial"/>
          <w:color w:val="000000"/>
          <w:sz w:val="29"/>
          <w:szCs w:val="29"/>
          <w:rtl/>
          <w14:ligatures w14:val="none"/>
        </w:rPr>
        <w:t>الفروسية، تاريخ القبيلة، بطولات الأمجاد؛ مثل حرب البسوس، داحس والغبراء</w:t>
      </w:r>
      <w:r w:rsidRPr="00572CAE">
        <w:rPr>
          <w:rFonts w:ascii="Arial" w:eastAsia="Times New Roman" w:hAnsi="Arial" w:cs="Arial"/>
          <w:color w:val="000000"/>
          <w:sz w:val="29"/>
          <w:szCs w:val="29"/>
          <w14:ligatures w14:val="none"/>
        </w:rPr>
        <w:t>....</w:t>
      </w:r>
      <w:r w:rsidRPr="00572CAE">
        <w:rPr>
          <w:rFonts w:ascii="Arial" w:eastAsia="Times New Roman" w:hAnsi="Arial" w:cs="Arial"/>
          <w:color w:val="000000"/>
          <w:sz w:val="29"/>
          <w:szCs w:val="29"/>
          <w14:ligatures w14:val="none"/>
        </w:rPr>
        <w:br/>
      </w:r>
      <w:r w:rsidRPr="00572CAE">
        <w:rPr>
          <w:rFonts w:ascii="Arial" w:eastAsia="Times New Roman" w:hAnsi="Arial" w:cs="Arial"/>
          <w:b/>
          <w:bCs/>
          <w:color w:val="000000"/>
          <w:sz w:val="29"/>
          <w:szCs w:val="29"/>
          <w14:ligatures w14:val="none"/>
        </w:rPr>
        <w:t>–</w:t>
      </w:r>
      <w:r w:rsidRPr="00572CAE">
        <w:rPr>
          <w:rFonts w:ascii="Arial" w:eastAsia="Times New Roman" w:hAnsi="Arial" w:cs="Arial"/>
          <w:color w:val="000000"/>
          <w:sz w:val="29"/>
          <w:szCs w:val="29"/>
          <w14:ligatures w14:val="none"/>
        </w:rPr>
        <w:t xml:space="preserve">  </w:t>
      </w:r>
      <w:r w:rsidRPr="00572CAE">
        <w:rPr>
          <w:rFonts w:ascii="Arial" w:eastAsia="Times New Roman" w:hAnsi="Arial" w:cs="Arial"/>
          <w:color w:val="000000"/>
          <w:sz w:val="29"/>
          <w:szCs w:val="29"/>
          <w:rtl/>
          <w14:ligatures w14:val="none"/>
        </w:rPr>
        <w:t>قصص من الوقائع الحياة الاجتماعية اليومية بغية الإمتاع والتسلية</w:t>
      </w:r>
      <w:r w:rsidRPr="00572CAE">
        <w:rPr>
          <w:rFonts w:ascii="Arial" w:eastAsia="Times New Roman" w:hAnsi="Arial" w:cs="Arial"/>
          <w:color w:val="000000"/>
          <w:sz w:val="29"/>
          <w:szCs w:val="29"/>
          <w14:ligatures w14:val="none"/>
        </w:rPr>
        <w:t xml:space="preserve">.  </w:t>
      </w:r>
      <w:r w:rsidRPr="00572CAE">
        <w:rPr>
          <w:rFonts w:ascii="Arial" w:eastAsia="Times New Roman" w:hAnsi="Arial" w:cs="Arial"/>
          <w:color w:val="000000"/>
          <w:sz w:val="29"/>
          <w:szCs w:val="29"/>
          <w:rtl/>
          <w14:ligatures w14:val="none"/>
        </w:rPr>
        <w:t>القصص الخرافي، الأساطير، مثل قصص الغول ومنازلته في الصحراء، الجان</w:t>
      </w:r>
      <w:r w:rsidRPr="00572CAE">
        <w:rPr>
          <w:rFonts w:ascii="Arial" w:eastAsia="Times New Roman" w:hAnsi="Arial" w:cs="Arial"/>
          <w:color w:val="000000"/>
          <w:sz w:val="29"/>
          <w:szCs w:val="29"/>
          <w14:ligatures w14:val="none"/>
        </w:rPr>
        <w:t>...</w:t>
      </w:r>
      <w:r w:rsidRPr="00572CAE">
        <w:rPr>
          <w:rFonts w:ascii="Arial" w:eastAsia="Times New Roman" w:hAnsi="Arial" w:cs="Arial"/>
          <w:color w:val="000000"/>
          <w:sz w:val="29"/>
          <w:szCs w:val="29"/>
          <w14:ligatures w14:val="none"/>
        </w:rPr>
        <w:br/>
      </w:r>
      <w:r w:rsidRPr="00572CAE">
        <w:rPr>
          <w:rFonts w:ascii="Arial" w:eastAsia="Times New Roman" w:hAnsi="Arial" w:cs="Arial"/>
          <w:color w:val="000000"/>
          <w:sz w:val="29"/>
          <w:szCs w:val="29"/>
          <w:rtl/>
          <w14:ligatures w14:val="none"/>
        </w:rPr>
        <w:t xml:space="preserve">فكان العرب يستمد قصصهم ومواضيعهم من حياتهم، مواقفهم، </w:t>
      </w:r>
      <w:proofErr w:type="spellStart"/>
      <w:r w:rsidRPr="00572CAE">
        <w:rPr>
          <w:rFonts w:ascii="Arial" w:eastAsia="Times New Roman" w:hAnsi="Arial" w:cs="Arial"/>
          <w:color w:val="000000"/>
          <w:sz w:val="29"/>
          <w:szCs w:val="29"/>
          <w:rtl/>
          <w14:ligatures w14:val="none"/>
        </w:rPr>
        <w:t>نزالاتهم</w:t>
      </w:r>
      <w:proofErr w:type="spellEnd"/>
      <w:r w:rsidRPr="00572CAE">
        <w:rPr>
          <w:rFonts w:ascii="Arial" w:eastAsia="Times New Roman" w:hAnsi="Arial" w:cs="Arial"/>
          <w:color w:val="000000"/>
          <w:sz w:val="29"/>
          <w:szCs w:val="29"/>
          <w:rtl/>
          <w14:ligatures w14:val="none"/>
        </w:rPr>
        <w:t xml:space="preserve">، وموروثهم الثقافي مما تناقل إليهم عبر الرواية من الأسلاف، لكن هناك البعض مما استمده من جيرانهم؛ </w:t>
      </w:r>
      <w:proofErr w:type="spellStart"/>
      <w:r w:rsidRPr="00572CAE">
        <w:rPr>
          <w:rFonts w:ascii="Arial" w:eastAsia="Times New Roman" w:hAnsi="Arial" w:cs="Arial"/>
          <w:color w:val="000000"/>
          <w:sz w:val="29"/>
          <w:szCs w:val="29"/>
          <w:rtl/>
          <w14:ligatures w14:val="none"/>
        </w:rPr>
        <w:t>كالأحباش،الروم</w:t>
      </w:r>
      <w:proofErr w:type="spellEnd"/>
      <w:r w:rsidRPr="00572CAE">
        <w:rPr>
          <w:rFonts w:ascii="Arial" w:eastAsia="Times New Roman" w:hAnsi="Arial" w:cs="Arial"/>
          <w:color w:val="000000"/>
          <w:sz w:val="29"/>
          <w:szCs w:val="29"/>
          <w:rtl/>
          <w14:ligatures w14:val="none"/>
        </w:rPr>
        <w:t>، الفرس، الهنود</w:t>
      </w:r>
      <w:r w:rsidRPr="00572CAE">
        <w:rPr>
          <w:rFonts w:ascii="Arial" w:eastAsia="Times New Roman" w:hAnsi="Arial" w:cs="Arial"/>
          <w:color w:val="000000"/>
          <w:sz w:val="29"/>
          <w:szCs w:val="29"/>
          <w14:ligatures w14:val="none"/>
        </w:rPr>
        <w:t>.</w:t>
      </w:r>
    </w:p>
    <w:p w14:paraId="3563D6F9" w14:textId="267F64A0" w:rsidR="00572CAE" w:rsidRPr="006939C8" w:rsidRDefault="004A051F" w:rsidP="004A051F">
      <w:pPr>
        <w:rPr>
          <w:b/>
          <w:bCs/>
          <w:sz w:val="28"/>
          <w:szCs w:val="28"/>
        </w:rPr>
      </w:pPr>
      <w:r>
        <w:rPr>
          <w:rFonts w:hint="cs"/>
          <w:b/>
          <w:bCs/>
          <w:sz w:val="28"/>
          <w:szCs w:val="28"/>
          <w:rtl/>
          <w:lang w:val="fr-FR"/>
        </w:rPr>
        <w:t xml:space="preserve">4 ـ </w:t>
      </w:r>
      <w:hyperlink r:id="rId5" w:history="1">
        <w:r w:rsidR="00572CAE" w:rsidRPr="006939C8">
          <w:rPr>
            <w:b/>
            <w:bCs/>
            <w:sz w:val="28"/>
            <w:szCs w:val="28"/>
            <w:rtl/>
          </w:rPr>
          <w:t>سجع الكهان</w:t>
        </w:r>
      </w:hyperlink>
      <w:r w:rsidR="00572CAE" w:rsidRPr="006939C8">
        <w:rPr>
          <w:b/>
          <w:bCs/>
          <w:sz w:val="28"/>
          <w:szCs w:val="28"/>
        </w:rPr>
        <w:t>: </w:t>
      </w:r>
    </w:p>
    <w:p w14:paraId="523ADDE1" w14:textId="77777777" w:rsidR="00572CAE" w:rsidRPr="00572CAE" w:rsidRDefault="00572CAE" w:rsidP="00572CAE">
      <w:pPr>
        <w:jc w:val="both"/>
        <w:rPr>
          <w:sz w:val="28"/>
          <w:szCs w:val="28"/>
          <w:rtl/>
        </w:rPr>
      </w:pPr>
      <w:r w:rsidRPr="00572CAE">
        <w:rPr>
          <w:sz w:val="28"/>
          <w:szCs w:val="28"/>
          <w:rtl/>
        </w:rPr>
        <w:t xml:space="preserve">نصوص </w:t>
      </w:r>
      <w:proofErr w:type="spellStart"/>
      <w:r w:rsidRPr="00572CAE">
        <w:rPr>
          <w:sz w:val="28"/>
          <w:szCs w:val="28"/>
          <w:rtl/>
        </w:rPr>
        <w:t>مسجوعة</w:t>
      </w:r>
      <w:proofErr w:type="spellEnd"/>
      <w:r w:rsidRPr="00572CAE">
        <w:rPr>
          <w:sz w:val="28"/>
          <w:szCs w:val="28"/>
          <w:rtl/>
        </w:rPr>
        <w:t xml:space="preserve"> كان يلقيها الكهان، وهي قليلة من حيث البقاء بسبب طبيعتها الخاصة وعدم قبولها لدى المسلمين في ظل الإسلام. </w:t>
      </w:r>
    </w:p>
    <w:p w14:paraId="500D8DBE" w14:textId="4DBEAE71" w:rsidR="00572CAE" w:rsidRPr="00572CAE" w:rsidRDefault="00572CAE" w:rsidP="004A051F">
      <w:pPr>
        <w:jc w:val="both"/>
        <w:rPr>
          <w:sz w:val="28"/>
          <w:szCs w:val="28"/>
        </w:rPr>
      </w:pPr>
      <w:r w:rsidRPr="00572CAE">
        <w:rPr>
          <w:sz w:val="28"/>
          <w:szCs w:val="28"/>
          <w:rtl/>
        </w:rPr>
        <w:t xml:space="preserve">تعريفه: " لون فني يعمد إلى ترديد قطع نثرية قصيرة، </w:t>
      </w:r>
      <w:proofErr w:type="spellStart"/>
      <w:r w:rsidRPr="00572CAE">
        <w:rPr>
          <w:sz w:val="28"/>
          <w:szCs w:val="28"/>
          <w:rtl/>
        </w:rPr>
        <w:t>مسجعة</w:t>
      </w:r>
      <w:proofErr w:type="spellEnd"/>
      <w:r w:rsidRPr="00572CAE">
        <w:rPr>
          <w:sz w:val="28"/>
          <w:szCs w:val="28"/>
          <w:rtl/>
        </w:rPr>
        <w:t xml:space="preserve"> ومتتالية، تعتمد في تكوينها على الوزن الإيقاعي أو اللفظي، وقوة المعنى"، فمن مميزاته أنه </w:t>
      </w:r>
      <w:proofErr w:type="spellStart"/>
      <w:r w:rsidRPr="00572CAE">
        <w:rPr>
          <w:sz w:val="28"/>
          <w:szCs w:val="28"/>
          <w:rtl/>
        </w:rPr>
        <w:t>يأتى</w:t>
      </w:r>
      <w:proofErr w:type="spellEnd"/>
      <w:r w:rsidRPr="00572CAE">
        <w:rPr>
          <w:sz w:val="28"/>
          <w:szCs w:val="28"/>
        </w:rPr>
        <w:t>:</w:t>
      </w:r>
      <w:r w:rsidR="004A051F">
        <w:rPr>
          <w:rFonts w:hint="cs"/>
          <w:sz w:val="28"/>
          <w:szCs w:val="28"/>
          <w:rtl/>
        </w:rPr>
        <w:t xml:space="preserve"> </w:t>
      </w:r>
      <w:r w:rsidRPr="00572CAE">
        <w:rPr>
          <w:sz w:val="28"/>
          <w:szCs w:val="28"/>
          <w:rtl/>
        </w:rPr>
        <w:t>محكم البناء، جزل الأسلوب، شديد الأسر، ضخم المظهر، ذو روعة في الأداء، وقوة في البيان، ونضارة في البلاغة</w:t>
      </w:r>
      <w:r w:rsidRPr="00572CAE">
        <w:rPr>
          <w:sz w:val="28"/>
          <w:szCs w:val="28"/>
        </w:rPr>
        <w:t>.</w:t>
      </w:r>
      <w:r w:rsidRPr="00572CAE">
        <w:rPr>
          <w:sz w:val="28"/>
          <w:szCs w:val="28"/>
        </w:rPr>
        <w:br/>
      </w:r>
      <w:r w:rsidRPr="00572CAE">
        <w:rPr>
          <w:sz w:val="28"/>
          <w:szCs w:val="28"/>
          <w:rtl/>
        </w:rPr>
        <w:t>لغته تمتاز: بشديدة التعقيد، كثرة الصنعة، كثرة الزخارف في أصواتها وإيقاعها</w:t>
      </w:r>
      <w:r w:rsidRPr="00572CAE">
        <w:rPr>
          <w:sz w:val="28"/>
          <w:szCs w:val="28"/>
        </w:rPr>
        <w:t>.</w:t>
      </w:r>
      <w:r w:rsidRPr="00572CAE">
        <w:rPr>
          <w:sz w:val="28"/>
          <w:szCs w:val="28"/>
        </w:rPr>
        <w:br/>
      </w:r>
      <w:r w:rsidRPr="00572CAE">
        <w:rPr>
          <w:sz w:val="28"/>
          <w:szCs w:val="28"/>
          <w:rtl/>
        </w:rPr>
        <w:lastRenderedPageBreak/>
        <w:t>لذلك فالنثر المسجوع يأتي في مرحلة النضج. بينما كنا قد رجحنا من قبل بأسبقية الأمثال على غيرها من أشكال التعبير النثري</w:t>
      </w:r>
      <w:r w:rsidRPr="00572CAE">
        <w:rPr>
          <w:sz w:val="28"/>
          <w:szCs w:val="28"/>
        </w:rPr>
        <w:t>.</w:t>
      </w:r>
    </w:p>
    <w:p w14:paraId="2C0D9875" w14:textId="30E9B829" w:rsidR="00572CAE" w:rsidRPr="00572CAE" w:rsidRDefault="004A051F" w:rsidP="004A051F">
      <w:pPr>
        <w:ind w:left="720"/>
        <w:jc w:val="both"/>
        <w:rPr>
          <w:sz w:val="28"/>
          <w:szCs w:val="28"/>
        </w:rPr>
      </w:pPr>
      <w:r>
        <w:rPr>
          <w:rFonts w:hint="cs"/>
          <w:b/>
          <w:bCs/>
          <w:sz w:val="28"/>
          <w:szCs w:val="28"/>
          <w:rtl/>
        </w:rPr>
        <w:t xml:space="preserve">5ـ </w:t>
      </w:r>
      <w:r w:rsidR="00572CAE" w:rsidRPr="00572CAE">
        <w:rPr>
          <w:b/>
          <w:bCs/>
          <w:sz w:val="28"/>
          <w:szCs w:val="28"/>
          <w:rtl/>
        </w:rPr>
        <w:t>الحكم</w:t>
      </w:r>
      <w:r w:rsidR="00572CAE" w:rsidRPr="00572CAE">
        <w:rPr>
          <w:b/>
          <w:bCs/>
          <w:sz w:val="28"/>
          <w:szCs w:val="28"/>
        </w:rPr>
        <w:t>:</w:t>
      </w:r>
      <w:r w:rsidR="00572CAE" w:rsidRPr="00572CAE">
        <w:rPr>
          <w:sz w:val="28"/>
          <w:szCs w:val="28"/>
        </w:rPr>
        <w:t> </w:t>
      </w:r>
    </w:p>
    <w:p w14:paraId="209E7F5F" w14:textId="77777777" w:rsidR="00572CAE" w:rsidRPr="00572CAE" w:rsidRDefault="00572CAE" w:rsidP="00572CAE">
      <w:pPr>
        <w:jc w:val="both"/>
        <w:rPr>
          <w:sz w:val="28"/>
          <w:szCs w:val="28"/>
          <w:rtl/>
        </w:rPr>
      </w:pPr>
      <w:r w:rsidRPr="00572CAE">
        <w:rPr>
          <w:sz w:val="28"/>
          <w:szCs w:val="28"/>
          <w:rtl/>
        </w:rPr>
        <w:t>تعكس خلاصة تجارب الحياة والخبرات المتراكمة، وتمتاز بالإيجاز والعمق في المعنى. </w:t>
      </w:r>
    </w:p>
    <w:p w14:paraId="7B892232" w14:textId="4AF3FBD7" w:rsidR="00572CAE" w:rsidRPr="00572CAE" w:rsidRDefault="00572CAE" w:rsidP="00572CAE">
      <w:pPr>
        <w:jc w:val="both"/>
        <w:rPr>
          <w:sz w:val="28"/>
          <w:szCs w:val="28"/>
        </w:rPr>
      </w:pPr>
      <w:r w:rsidRPr="00572CAE">
        <w:rPr>
          <w:sz w:val="28"/>
          <w:szCs w:val="28"/>
          <w:rtl/>
        </w:rPr>
        <w:t>الحكمة قول موجز مشهور صائب الفكرة، رائع التعبير، يتضمن معنى مسلماً به، يهدف عادة إلى الخير والصواب، به تجربة إنسانية عميقة</w:t>
      </w:r>
      <w:r w:rsidRPr="00572CAE">
        <w:rPr>
          <w:sz w:val="28"/>
          <w:szCs w:val="28"/>
        </w:rPr>
        <w:t>.</w:t>
      </w:r>
      <w:r w:rsidRPr="00572CAE">
        <w:rPr>
          <w:sz w:val="28"/>
          <w:szCs w:val="28"/>
          <w:rtl/>
        </w:rPr>
        <w:t xml:space="preserve">من أسباب </w:t>
      </w:r>
      <w:r w:rsidR="004A051F" w:rsidRPr="00572CAE">
        <w:rPr>
          <w:rFonts w:hint="cs"/>
          <w:sz w:val="28"/>
          <w:szCs w:val="28"/>
          <w:rtl/>
        </w:rPr>
        <w:t>انتشارها</w:t>
      </w:r>
      <w:r w:rsidRPr="00572CAE">
        <w:rPr>
          <w:sz w:val="28"/>
          <w:szCs w:val="28"/>
        </w:rPr>
        <w:t>:</w:t>
      </w:r>
      <w:r w:rsidRPr="00572CAE">
        <w:rPr>
          <w:rFonts w:hint="cs"/>
          <w:sz w:val="28"/>
          <w:szCs w:val="28"/>
          <w:rtl/>
        </w:rPr>
        <w:t xml:space="preserve"> </w:t>
      </w:r>
      <w:r w:rsidR="004A051F" w:rsidRPr="00572CAE">
        <w:rPr>
          <w:rFonts w:hint="cs"/>
          <w:sz w:val="28"/>
          <w:szCs w:val="28"/>
          <w:rtl/>
        </w:rPr>
        <w:t>اعتماد</w:t>
      </w:r>
      <w:r w:rsidRPr="00572CAE">
        <w:rPr>
          <w:sz w:val="28"/>
          <w:szCs w:val="28"/>
          <w:rtl/>
        </w:rPr>
        <w:t xml:space="preserve"> العرب على التجارة</w:t>
      </w:r>
      <w:r w:rsidRPr="00572CAE">
        <w:rPr>
          <w:rFonts w:hint="cs"/>
          <w:sz w:val="28"/>
          <w:szCs w:val="28"/>
          <w:rtl/>
        </w:rPr>
        <w:t xml:space="preserve"> /</w:t>
      </w:r>
      <w:r w:rsidRPr="00572CAE">
        <w:rPr>
          <w:sz w:val="28"/>
          <w:szCs w:val="28"/>
          <w:rtl/>
        </w:rPr>
        <w:t>استخلاص العظة من الحوادث</w:t>
      </w:r>
      <w:r w:rsidRPr="00572CAE">
        <w:rPr>
          <w:rFonts w:hint="cs"/>
          <w:sz w:val="28"/>
          <w:szCs w:val="28"/>
          <w:rtl/>
        </w:rPr>
        <w:t xml:space="preserve">/ </w:t>
      </w:r>
      <w:r w:rsidRPr="00572CAE">
        <w:rPr>
          <w:sz w:val="28"/>
          <w:szCs w:val="28"/>
          <w:rtl/>
        </w:rPr>
        <w:t>نفد البصي</w:t>
      </w:r>
      <w:r w:rsidR="004A051F">
        <w:rPr>
          <w:rFonts w:hint="cs"/>
          <w:sz w:val="28"/>
          <w:szCs w:val="28"/>
          <w:rtl/>
        </w:rPr>
        <w:t>ر</w:t>
      </w:r>
      <w:r w:rsidRPr="00572CAE">
        <w:rPr>
          <w:sz w:val="28"/>
          <w:szCs w:val="28"/>
          <w:rtl/>
        </w:rPr>
        <w:t>ة والتمكن من ناصية البلاغة</w:t>
      </w:r>
      <w:r w:rsidRPr="00572CAE">
        <w:rPr>
          <w:sz w:val="28"/>
          <w:szCs w:val="28"/>
        </w:rPr>
        <w:t>.</w:t>
      </w:r>
    </w:p>
    <w:p w14:paraId="56F1CB54" w14:textId="2B18C349" w:rsidR="00572CAE" w:rsidRPr="00572CAE" w:rsidRDefault="004A051F" w:rsidP="004A051F">
      <w:pPr>
        <w:ind w:left="720"/>
        <w:jc w:val="both"/>
        <w:rPr>
          <w:sz w:val="28"/>
          <w:szCs w:val="28"/>
        </w:rPr>
      </w:pPr>
      <w:r>
        <w:rPr>
          <w:rFonts w:hint="cs"/>
          <w:b/>
          <w:bCs/>
          <w:sz w:val="28"/>
          <w:szCs w:val="28"/>
          <w:rtl/>
        </w:rPr>
        <w:t>6ـ و</w:t>
      </w:r>
      <w:r w:rsidR="00572CAE" w:rsidRPr="00572CAE">
        <w:rPr>
          <w:b/>
          <w:bCs/>
          <w:sz w:val="28"/>
          <w:szCs w:val="28"/>
          <w:rtl/>
        </w:rPr>
        <w:t>صايا</w:t>
      </w:r>
      <w:r w:rsidR="00572CAE" w:rsidRPr="00572CAE">
        <w:rPr>
          <w:b/>
          <w:bCs/>
          <w:sz w:val="28"/>
          <w:szCs w:val="28"/>
        </w:rPr>
        <w:t>:</w:t>
      </w:r>
      <w:r w:rsidR="00572CAE" w:rsidRPr="00572CAE">
        <w:rPr>
          <w:sz w:val="28"/>
          <w:szCs w:val="28"/>
        </w:rPr>
        <w:t> </w:t>
      </w:r>
    </w:p>
    <w:p w14:paraId="15123667" w14:textId="77777777" w:rsidR="00572CAE" w:rsidRPr="00572CAE" w:rsidRDefault="00572CAE" w:rsidP="00572CAE">
      <w:pPr>
        <w:jc w:val="both"/>
        <w:rPr>
          <w:sz w:val="28"/>
          <w:szCs w:val="28"/>
          <w:rtl/>
        </w:rPr>
      </w:pPr>
      <w:r w:rsidRPr="00572CAE">
        <w:rPr>
          <w:sz w:val="28"/>
          <w:szCs w:val="28"/>
          <w:rtl/>
        </w:rPr>
        <w:t>تنقل خبرات الآباء والأجداد إلى أبنائهم، وتتضمن نصائح وتوجيهات حياتية. </w:t>
      </w:r>
    </w:p>
    <w:p w14:paraId="76BDBB92" w14:textId="77777777" w:rsidR="00572CAE" w:rsidRPr="00572CAE" w:rsidRDefault="00572CAE" w:rsidP="00572CAE">
      <w:pPr>
        <w:jc w:val="both"/>
        <w:rPr>
          <w:sz w:val="28"/>
          <w:szCs w:val="28"/>
          <w:rtl/>
        </w:rPr>
      </w:pPr>
      <w:r w:rsidRPr="00572CAE">
        <w:rPr>
          <w:sz w:val="28"/>
          <w:szCs w:val="28"/>
          <w:rtl/>
        </w:rPr>
        <w:t>الوصية: هي من ألوان النثر التي عرفها العرب في الجاهلية، وهي قول حكيم صادر عن مجرب خبير يوجه إلي من يحب لينتفع به، أو من هو أقل منه تجربة</w:t>
      </w:r>
      <w:r w:rsidRPr="00572CAE">
        <w:rPr>
          <w:sz w:val="28"/>
          <w:szCs w:val="28"/>
        </w:rPr>
        <w:t>.</w:t>
      </w:r>
    </w:p>
    <w:p w14:paraId="544B3698" w14:textId="77777777" w:rsidR="00572CAE" w:rsidRPr="00572CAE" w:rsidRDefault="00572CAE" w:rsidP="00572CAE">
      <w:pPr>
        <w:jc w:val="both"/>
        <w:rPr>
          <w:b/>
          <w:bCs/>
          <w:sz w:val="28"/>
          <w:szCs w:val="28"/>
        </w:rPr>
      </w:pPr>
      <w:r w:rsidRPr="00572CAE">
        <w:rPr>
          <w:b/>
          <w:bCs/>
          <w:sz w:val="28"/>
          <w:szCs w:val="28"/>
          <w:rtl/>
        </w:rPr>
        <w:t>خصائص النثر الجاهلي</w:t>
      </w:r>
    </w:p>
    <w:p w14:paraId="647A4ECA" w14:textId="77777777" w:rsidR="00572CAE" w:rsidRPr="00572CAE" w:rsidRDefault="00572CAE" w:rsidP="00572CAE">
      <w:pPr>
        <w:numPr>
          <w:ilvl w:val="0"/>
          <w:numId w:val="3"/>
        </w:numPr>
        <w:jc w:val="both"/>
        <w:rPr>
          <w:sz w:val="28"/>
          <w:szCs w:val="28"/>
        </w:rPr>
      </w:pPr>
      <w:r w:rsidRPr="00572CAE">
        <w:rPr>
          <w:b/>
          <w:bCs/>
          <w:sz w:val="28"/>
          <w:szCs w:val="28"/>
          <w:rtl/>
        </w:rPr>
        <w:t>صدق العاطفة</w:t>
      </w:r>
      <w:r w:rsidRPr="00572CAE">
        <w:rPr>
          <w:b/>
          <w:bCs/>
          <w:sz w:val="28"/>
          <w:szCs w:val="28"/>
        </w:rPr>
        <w:t>:</w:t>
      </w:r>
      <w:r w:rsidRPr="00572CAE">
        <w:rPr>
          <w:sz w:val="28"/>
          <w:szCs w:val="28"/>
        </w:rPr>
        <w:t> </w:t>
      </w:r>
      <w:r w:rsidRPr="00572CAE">
        <w:rPr>
          <w:rFonts w:hint="cs"/>
          <w:sz w:val="28"/>
          <w:szCs w:val="28"/>
          <w:rtl/>
        </w:rPr>
        <w:t xml:space="preserve"> </w:t>
      </w:r>
      <w:r w:rsidRPr="00572CAE">
        <w:rPr>
          <w:sz w:val="28"/>
          <w:szCs w:val="28"/>
          <w:rtl/>
        </w:rPr>
        <w:t>تعبر الكلمات عن مشاعر صادقة وعفوية دون تكلّف أو تصنّع. </w:t>
      </w:r>
    </w:p>
    <w:p w14:paraId="432D98F6" w14:textId="77777777" w:rsidR="00572CAE" w:rsidRPr="00572CAE" w:rsidRDefault="00572CAE" w:rsidP="00572CAE">
      <w:pPr>
        <w:numPr>
          <w:ilvl w:val="0"/>
          <w:numId w:val="3"/>
        </w:numPr>
        <w:jc w:val="both"/>
        <w:rPr>
          <w:sz w:val="28"/>
          <w:szCs w:val="28"/>
        </w:rPr>
      </w:pPr>
      <w:r w:rsidRPr="00572CAE">
        <w:rPr>
          <w:b/>
          <w:bCs/>
          <w:sz w:val="28"/>
          <w:szCs w:val="28"/>
          <w:rtl/>
        </w:rPr>
        <w:t>جزالة الألفاظ</w:t>
      </w:r>
      <w:r w:rsidRPr="00572CAE">
        <w:rPr>
          <w:b/>
          <w:bCs/>
          <w:sz w:val="28"/>
          <w:szCs w:val="28"/>
        </w:rPr>
        <w:t>:</w:t>
      </w:r>
      <w:r w:rsidRPr="00572CAE">
        <w:rPr>
          <w:sz w:val="28"/>
          <w:szCs w:val="28"/>
        </w:rPr>
        <w:t> </w:t>
      </w:r>
      <w:r w:rsidRPr="00572CAE">
        <w:rPr>
          <w:rFonts w:hint="cs"/>
          <w:sz w:val="28"/>
          <w:szCs w:val="28"/>
          <w:rtl/>
        </w:rPr>
        <w:t xml:space="preserve"> </w:t>
      </w:r>
      <w:r w:rsidRPr="00572CAE">
        <w:rPr>
          <w:sz w:val="28"/>
          <w:szCs w:val="28"/>
          <w:rtl/>
        </w:rPr>
        <w:t>استخدام ألفاظ قوية وصحيحة، وخشونة في التركيب أحيانًا. </w:t>
      </w:r>
    </w:p>
    <w:p w14:paraId="4751FFB1" w14:textId="77777777" w:rsidR="00572CAE" w:rsidRPr="00572CAE" w:rsidRDefault="00572CAE" w:rsidP="00572CAE">
      <w:pPr>
        <w:numPr>
          <w:ilvl w:val="0"/>
          <w:numId w:val="3"/>
        </w:numPr>
        <w:jc w:val="both"/>
        <w:rPr>
          <w:sz w:val="28"/>
          <w:szCs w:val="28"/>
        </w:rPr>
      </w:pPr>
      <w:r w:rsidRPr="00572CAE">
        <w:rPr>
          <w:b/>
          <w:bCs/>
          <w:sz w:val="28"/>
          <w:szCs w:val="28"/>
          <w:rtl/>
        </w:rPr>
        <w:t>الإيجاز</w:t>
      </w:r>
      <w:r w:rsidRPr="00572CAE">
        <w:rPr>
          <w:b/>
          <w:bCs/>
          <w:sz w:val="28"/>
          <w:szCs w:val="28"/>
        </w:rPr>
        <w:t>:</w:t>
      </w:r>
      <w:r w:rsidRPr="00572CAE">
        <w:rPr>
          <w:sz w:val="28"/>
          <w:szCs w:val="28"/>
        </w:rPr>
        <w:t> </w:t>
      </w:r>
      <w:r w:rsidRPr="00572CAE">
        <w:rPr>
          <w:rFonts w:hint="cs"/>
          <w:sz w:val="28"/>
          <w:szCs w:val="28"/>
          <w:rtl/>
        </w:rPr>
        <w:t xml:space="preserve"> </w:t>
      </w:r>
      <w:r w:rsidRPr="00572CAE">
        <w:rPr>
          <w:sz w:val="28"/>
          <w:szCs w:val="28"/>
          <w:rtl/>
        </w:rPr>
        <w:t>يميل إلى قصر الجمل والتعبير عن الفكرة بكلمات قليلة وموجزة. </w:t>
      </w:r>
    </w:p>
    <w:p w14:paraId="2FCAF97A" w14:textId="77777777" w:rsidR="00572CAE" w:rsidRPr="00572CAE" w:rsidRDefault="00572CAE" w:rsidP="00572CAE">
      <w:pPr>
        <w:numPr>
          <w:ilvl w:val="0"/>
          <w:numId w:val="3"/>
        </w:numPr>
        <w:jc w:val="both"/>
        <w:rPr>
          <w:sz w:val="28"/>
          <w:szCs w:val="28"/>
        </w:rPr>
      </w:pPr>
      <w:r w:rsidRPr="00572CAE">
        <w:rPr>
          <w:b/>
          <w:bCs/>
          <w:sz w:val="28"/>
          <w:szCs w:val="28"/>
          <w:rtl/>
        </w:rPr>
        <w:t>المحسنات البديعية</w:t>
      </w:r>
      <w:r w:rsidRPr="00572CAE">
        <w:rPr>
          <w:b/>
          <w:bCs/>
          <w:sz w:val="28"/>
          <w:szCs w:val="28"/>
        </w:rPr>
        <w:t>:</w:t>
      </w:r>
      <w:r w:rsidRPr="00572CAE">
        <w:rPr>
          <w:sz w:val="28"/>
          <w:szCs w:val="28"/>
        </w:rPr>
        <w:t> </w:t>
      </w:r>
      <w:r w:rsidRPr="00572CAE">
        <w:rPr>
          <w:rFonts w:hint="cs"/>
          <w:sz w:val="28"/>
          <w:szCs w:val="28"/>
          <w:rtl/>
        </w:rPr>
        <w:t xml:space="preserve"> </w:t>
      </w:r>
      <w:r w:rsidRPr="00572CAE">
        <w:rPr>
          <w:sz w:val="28"/>
          <w:szCs w:val="28"/>
          <w:rtl/>
        </w:rPr>
        <w:t>الاهتمام بالسجع كوسيلة للتزيين والتجميل اللفظي. </w:t>
      </w:r>
    </w:p>
    <w:p w14:paraId="18D17E70" w14:textId="77777777" w:rsidR="00572CAE" w:rsidRPr="00572CAE" w:rsidRDefault="00572CAE" w:rsidP="00572CAE">
      <w:pPr>
        <w:numPr>
          <w:ilvl w:val="0"/>
          <w:numId w:val="3"/>
        </w:numPr>
        <w:jc w:val="both"/>
        <w:rPr>
          <w:sz w:val="28"/>
          <w:szCs w:val="28"/>
        </w:rPr>
      </w:pPr>
      <w:r w:rsidRPr="00572CAE">
        <w:rPr>
          <w:b/>
          <w:bCs/>
          <w:sz w:val="28"/>
          <w:szCs w:val="28"/>
          <w:rtl/>
        </w:rPr>
        <w:t>البعد عن الغموض</w:t>
      </w:r>
      <w:r w:rsidRPr="00572CAE">
        <w:rPr>
          <w:b/>
          <w:bCs/>
          <w:sz w:val="28"/>
          <w:szCs w:val="28"/>
        </w:rPr>
        <w:t>:</w:t>
      </w:r>
      <w:r w:rsidRPr="00572CAE">
        <w:rPr>
          <w:sz w:val="28"/>
          <w:szCs w:val="28"/>
        </w:rPr>
        <w:t> </w:t>
      </w:r>
      <w:r w:rsidRPr="00572CAE">
        <w:rPr>
          <w:rFonts w:hint="cs"/>
          <w:sz w:val="28"/>
          <w:szCs w:val="28"/>
          <w:rtl/>
        </w:rPr>
        <w:t xml:space="preserve"> </w:t>
      </w:r>
      <w:r w:rsidRPr="00572CAE">
        <w:rPr>
          <w:sz w:val="28"/>
          <w:szCs w:val="28"/>
          <w:rtl/>
        </w:rPr>
        <w:t>كان أسلوبه يعتمد على وضوح الأفكار وبساطتها، وقلة الصور الفنية والتشبيهات المعقدة. </w:t>
      </w:r>
    </w:p>
    <w:p w14:paraId="37EC3C3F" w14:textId="77777777" w:rsidR="00572CAE" w:rsidRPr="00572CAE" w:rsidRDefault="00572CAE" w:rsidP="00572CAE">
      <w:pPr>
        <w:numPr>
          <w:ilvl w:val="0"/>
          <w:numId w:val="3"/>
        </w:numPr>
        <w:jc w:val="both"/>
        <w:rPr>
          <w:sz w:val="28"/>
          <w:szCs w:val="28"/>
        </w:rPr>
      </w:pPr>
      <w:r w:rsidRPr="00572CAE">
        <w:rPr>
          <w:b/>
          <w:bCs/>
          <w:sz w:val="28"/>
          <w:szCs w:val="28"/>
          <w:rtl/>
        </w:rPr>
        <w:t>الموسيقى</w:t>
      </w:r>
      <w:r w:rsidRPr="00572CAE">
        <w:rPr>
          <w:b/>
          <w:bCs/>
          <w:sz w:val="28"/>
          <w:szCs w:val="28"/>
        </w:rPr>
        <w:t>:</w:t>
      </w:r>
      <w:r w:rsidRPr="00572CAE">
        <w:rPr>
          <w:sz w:val="28"/>
          <w:szCs w:val="28"/>
        </w:rPr>
        <w:t> </w:t>
      </w:r>
      <w:r w:rsidRPr="00572CAE">
        <w:rPr>
          <w:rFonts w:hint="cs"/>
          <w:sz w:val="28"/>
          <w:szCs w:val="28"/>
          <w:rtl/>
        </w:rPr>
        <w:t xml:space="preserve"> </w:t>
      </w:r>
      <w:r w:rsidRPr="00572CAE">
        <w:rPr>
          <w:sz w:val="28"/>
          <w:szCs w:val="28"/>
          <w:rtl/>
        </w:rPr>
        <w:t>كانت الألفاظ والجمل تحمل إيقاعًا موسيقيًا مميزًا، خاصة في الأمثال والأمثال والخطب</w:t>
      </w:r>
    </w:p>
    <w:p w14:paraId="52C8D47D" w14:textId="77777777" w:rsidR="00572CAE" w:rsidRPr="00572CAE" w:rsidRDefault="00572CAE" w:rsidP="00572CAE">
      <w:pPr>
        <w:jc w:val="both"/>
        <w:rPr>
          <w:sz w:val="28"/>
          <w:szCs w:val="28"/>
        </w:rPr>
      </w:pPr>
      <w:r w:rsidRPr="00572CAE">
        <w:rPr>
          <w:sz w:val="28"/>
          <w:szCs w:val="28"/>
          <w:rtl/>
        </w:rPr>
        <w:t>تطور النثر العربي في العصر الإسلامي والأموي ليصبح أداة رئيسية لنشر الأفكار الجديدة، متأثرًا بالإسلام وقيمهِ، حيث ظهرت فيه أنواع مثل الخطابة والكتابة</w:t>
      </w:r>
      <w:r w:rsidRPr="00572CAE">
        <w:rPr>
          <w:sz w:val="28"/>
          <w:szCs w:val="28"/>
        </w:rPr>
        <w:t xml:space="preserve">. </w:t>
      </w:r>
      <w:r w:rsidRPr="00572CAE">
        <w:rPr>
          <w:sz w:val="28"/>
          <w:szCs w:val="28"/>
          <w:rtl/>
        </w:rPr>
        <w:t>في العصر الإسلامي، تأثر النثر بالقرآن والسنة، فأصبح يتميز بالإيجاز، وامتزجت فيه المعاني الدينية، كما ظهر التميز في الخطابة والرسائل. أما في العصر الأموي، فقد تطور النثر الفني بشكل ملحوظ في الكتابة والرسائل، وبرزت فيه "الكتابة الفنية" على يد عبد الحميد بن يحيى، مع الحفاظ على بعض سمات العصر الإسلامي</w:t>
      </w:r>
      <w:r w:rsidRPr="00572CAE">
        <w:rPr>
          <w:sz w:val="28"/>
          <w:szCs w:val="28"/>
        </w:rPr>
        <w:t>. </w:t>
      </w:r>
    </w:p>
    <w:p w14:paraId="7D8C968C" w14:textId="77777777" w:rsidR="00572CAE" w:rsidRPr="004A051F" w:rsidRDefault="00572CAE" w:rsidP="004A051F">
      <w:pPr>
        <w:pStyle w:val="a6"/>
        <w:numPr>
          <w:ilvl w:val="0"/>
          <w:numId w:val="10"/>
        </w:numPr>
        <w:jc w:val="both"/>
        <w:rPr>
          <w:b/>
          <w:bCs/>
          <w:sz w:val="28"/>
          <w:szCs w:val="28"/>
        </w:rPr>
      </w:pPr>
      <w:r w:rsidRPr="004A051F">
        <w:rPr>
          <w:b/>
          <w:bCs/>
          <w:sz w:val="28"/>
          <w:szCs w:val="28"/>
          <w:rtl/>
        </w:rPr>
        <w:t>النثر في العصر الإسلامي</w:t>
      </w:r>
    </w:p>
    <w:p w14:paraId="15788295" w14:textId="77777777" w:rsidR="00572CAE" w:rsidRPr="00572CAE" w:rsidRDefault="00572CAE" w:rsidP="004A051F">
      <w:pPr>
        <w:numPr>
          <w:ilvl w:val="0"/>
          <w:numId w:val="11"/>
        </w:numPr>
        <w:jc w:val="both"/>
        <w:rPr>
          <w:sz w:val="28"/>
          <w:szCs w:val="28"/>
        </w:rPr>
      </w:pPr>
      <w:r w:rsidRPr="00572CAE">
        <w:rPr>
          <w:b/>
          <w:bCs/>
          <w:sz w:val="28"/>
          <w:szCs w:val="28"/>
          <w:rtl/>
        </w:rPr>
        <w:t>تأثير الإسلام</w:t>
      </w:r>
      <w:r w:rsidRPr="00572CAE">
        <w:rPr>
          <w:b/>
          <w:bCs/>
          <w:sz w:val="28"/>
          <w:szCs w:val="28"/>
        </w:rPr>
        <w:t>:</w:t>
      </w:r>
      <w:r w:rsidRPr="00572CAE">
        <w:rPr>
          <w:sz w:val="28"/>
          <w:szCs w:val="28"/>
        </w:rPr>
        <w:t> </w:t>
      </w:r>
      <w:r w:rsidRPr="00572CAE">
        <w:rPr>
          <w:sz w:val="28"/>
          <w:szCs w:val="28"/>
          <w:rtl/>
        </w:rPr>
        <w:t>تأثر النثر بالقرآن الكريم والسنة النبوية، فأصبحت معانيه وأغراضه تتوافق مع المبادئ الإسلامية</w:t>
      </w:r>
      <w:r w:rsidRPr="00572CAE">
        <w:rPr>
          <w:sz w:val="28"/>
          <w:szCs w:val="28"/>
        </w:rPr>
        <w:t>.</w:t>
      </w:r>
    </w:p>
    <w:p w14:paraId="4B363C36" w14:textId="77777777" w:rsidR="00572CAE" w:rsidRPr="00572CAE" w:rsidRDefault="00572CAE" w:rsidP="004A051F">
      <w:pPr>
        <w:numPr>
          <w:ilvl w:val="0"/>
          <w:numId w:val="11"/>
        </w:numPr>
        <w:jc w:val="both"/>
        <w:rPr>
          <w:sz w:val="28"/>
          <w:szCs w:val="28"/>
        </w:rPr>
      </w:pPr>
      <w:r w:rsidRPr="00572CAE">
        <w:rPr>
          <w:b/>
          <w:bCs/>
          <w:sz w:val="28"/>
          <w:szCs w:val="28"/>
          <w:rtl/>
        </w:rPr>
        <w:t>العناصر الأدبية</w:t>
      </w:r>
      <w:r w:rsidRPr="00572CAE">
        <w:rPr>
          <w:b/>
          <w:bCs/>
          <w:sz w:val="28"/>
          <w:szCs w:val="28"/>
        </w:rPr>
        <w:t>:</w:t>
      </w:r>
      <w:r w:rsidRPr="00572CAE">
        <w:rPr>
          <w:sz w:val="28"/>
          <w:szCs w:val="28"/>
        </w:rPr>
        <w:t> </w:t>
      </w:r>
      <w:r w:rsidRPr="00572CAE">
        <w:rPr>
          <w:sz w:val="28"/>
          <w:szCs w:val="28"/>
          <w:rtl/>
        </w:rPr>
        <w:t>تطورت فيه الخطابة، وأصبحت تشمل الاهتمام بذكر الله في البدء، والاقتباس من القرآن، مع تجنب سجع الكهان</w:t>
      </w:r>
      <w:r w:rsidRPr="00572CAE">
        <w:rPr>
          <w:sz w:val="28"/>
          <w:szCs w:val="28"/>
        </w:rPr>
        <w:t>.</w:t>
      </w:r>
    </w:p>
    <w:p w14:paraId="7AB0B24A" w14:textId="77777777" w:rsidR="00572CAE" w:rsidRPr="00572CAE" w:rsidRDefault="00572CAE" w:rsidP="004A051F">
      <w:pPr>
        <w:numPr>
          <w:ilvl w:val="0"/>
          <w:numId w:val="11"/>
        </w:numPr>
        <w:jc w:val="both"/>
        <w:rPr>
          <w:sz w:val="28"/>
          <w:szCs w:val="28"/>
        </w:rPr>
      </w:pPr>
      <w:r w:rsidRPr="00572CAE">
        <w:rPr>
          <w:b/>
          <w:bCs/>
          <w:sz w:val="28"/>
          <w:szCs w:val="28"/>
          <w:rtl/>
        </w:rPr>
        <w:lastRenderedPageBreak/>
        <w:t>السمات الفنية</w:t>
      </w:r>
      <w:r w:rsidRPr="00572CAE">
        <w:rPr>
          <w:b/>
          <w:bCs/>
          <w:sz w:val="28"/>
          <w:szCs w:val="28"/>
        </w:rPr>
        <w:t>:</w:t>
      </w:r>
      <w:r w:rsidRPr="00572CAE">
        <w:rPr>
          <w:sz w:val="28"/>
          <w:szCs w:val="28"/>
        </w:rPr>
        <w:t> </w:t>
      </w:r>
      <w:r w:rsidRPr="00572CAE">
        <w:rPr>
          <w:sz w:val="28"/>
          <w:szCs w:val="28"/>
          <w:rtl/>
        </w:rPr>
        <w:t>تميز بالإيجاز، والوضوح، والجزالة، والبعد عن التكلف، والاعتماد على الصورة الأدبية المباشرة</w:t>
      </w:r>
      <w:r w:rsidRPr="00572CAE">
        <w:rPr>
          <w:sz w:val="28"/>
          <w:szCs w:val="28"/>
        </w:rPr>
        <w:t>. </w:t>
      </w:r>
    </w:p>
    <w:p w14:paraId="67B4B671" w14:textId="77777777" w:rsidR="00572CAE" w:rsidRPr="004A051F" w:rsidRDefault="00572CAE" w:rsidP="004A051F">
      <w:pPr>
        <w:pStyle w:val="a6"/>
        <w:numPr>
          <w:ilvl w:val="0"/>
          <w:numId w:val="10"/>
        </w:numPr>
        <w:jc w:val="both"/>
        <w:rPr>
          <w:b/>
          <w:bCs/>
          <w:sz w:val="28"/>
          <w:szCs w:val="28"/>
        </w:rPr>
      </w:pPr>
      <w:r w:rsidRPr="004A051F">
        <w:rPr>
          <w:b/>
          <w:bCs/>
          <w:sz w:val="28"/>
          <w:szCs w:val="28"/>
          <w:rtl/>
        </w:rPr>
        <w:t>النثر في العصر الأموي</w:t>
      </w:r>
    </w:p>
    <w:p w14:paraId="1AC80D1B" w14:textId="77777777" w:rsidR="00572CAE" w:rsidRPr="00572CAE" w:rsidRDefault="00572CAE" w:rsidP="004A051F">
      <w:pPr>
        <w:numPr>
          <w:ilvl w:val="0"/>
          <w:numId w:val="12"/>
        </w:numPr>
        <w:jc w:val="both"/>
        <w:rPr>
          <w:sz w:val="28"/>
          <w:szCs w:val="28"/>
        </w:rPr>
      </w:pPr>
      <w:r w:rsidRPr="00572CAE">
        <w:rPr>
          <w:b/>
          <w:bCs/>
          <w:sz w:val="28"/>
          <w:szCs w:val="28"/>
          <w:rtl/>
        </w:rPr>
        <w:t>تطور الكتابة</w:t>
      </w:r>
      <w:r w:rsidRPr="00572CAE">
        <w:rPr>
          <w:b/>
          <w:bCs/>
          <w:sz w:val="28"/>
          <w:szCs w:val="28"/>
        </w:rPr>
        <w:t>:</w:t>
      </w:r>
      <w:r w:rsidRPr="00572CAE">
        <w:rPr>
          <w:sz w:val="28"/>
          <w:szCs w:val="28"/>
        </w:rPr>
        <w:t> </w:t>
      </w:r>
      <w:r w:rsidRPr="00572CAE">
        <w:rPr>
          <w:sz w:val="28"/>
          <w:szCs w:val="28"/>
          <w:rtl/>
        </w:rPr>
        <w:t>شهد العصر الأموي تطورًا ملحوظًا في فنون الكتابة والرسائل، نتيجة لتطور الحياة السياسية والإدارية</w:t>
      </w:r>
      <w:r w:rsidRPr="00572CAE">
        <w:rPr>
          <w:sz w:val="28"/>
          <w:szCs w:val="28"/>
        </w:rPr>
        <w:t>.</w:t>
      </w:r>
    </w:p>
    <w:p w14:paraId="07AB888C" w14:textId="77777777" w:rsidR="00572CAE" w:rsidRPr="00572CAE" w:rsidRDefault="00572CAE" w:rsidP="004A051F">
      <w:pPr>
        <w:numPr>
          <w:ilvl w:val="0"/>
          <w:numId w:val="12"/>
        </w:numPr>
        <w:jc w:val="both"/>
        <w:rPr>
          <w:sz w:val="28"/>
          <w:szCs w:val="28"/>
        </w:rPr>
      </w:pPr>
      <w:r w:rsidRPr="00572CAE">
        <w:rPr>
          <w:b/>
          <w:bCs/>
          <w:sz w:val="28"/>
          <w:szCs w:val="28"/>
          <w:rtl/>
        </w:rPr>
        <w:t>ظهور الكتابة الفنية</w:t>
      </w:r>
      <w:r w:rsidRPr="00572CAE">
        <w:rPr>
          <w:b/>
          <w:bCs/>
          <w:sz w:val="28"/>
          <w:szCs w:val="28"/>
        </w:rPr>
        <w:t>:</w:t>
      </w:r>
      <w:r w:rsidRPr="00572CAE">
        <w:rPr>
          <w:sz w:val="28"/>
          <w:szCs w:val="28"/>
        </w:rPr>
        <w:t> </w:t>
      </w:r>
      <w:r w:rsidRPr="00572CAE">
        <w:rPr>
          <w:sz w:val="28"/>
          <w:szCs w:val="28"/>
          <w:rtl/>
        </w:rPr>
        <w:t>برزت الكتابة الفنية بشكل خاص، ويُعتبر عبد الحميد بن يحيى الكاتب من أبرز روادها، حيث وضع أسلوبًا جديدًا للكتابة</w:t>
      </w:r>
      <w:r w:rsidRPr="00572CAE">
        <w:rPr>
          <w:sz w:val="28"/>
          <w:szCs w:val="28"/>
        </w:rPr>
        <w:t>.</w:t>
      </w:r>
    </w:p>
    <w:p w14:paraId="5AA21E20" w14:textId="77777777" w:rsidR="00572CAE" w:rsidRPr="00572CAE" w:rsidRDefault="00572CAE" w:rsidP="004A051F">
      <w:pPr>
        <w:numPr>
          <w:ilvl w:val="0"/>
          <w:numId w:val="12"/>
        </w:numPr>
        <w:jc w:val="both"/>
        <w:rPr>
          <w:sz w:val="28"/>
          <w:szCs w:val="28"/>
        </w:rPr>
      </w:pPr>
      <w:r w:rsidRPr="00572CAE">
        <w:rPr>
          <w:b/>
          <w:bCs/>
          <w:sz w:val="28"/>
          <w:szCs w:val="28"/>
          <w:rtl/>
        </w:rPr>
        <w:t>استمرار التأثر</w:t>
      </w:r>
      <w:r w:rsidRPr="00572CAE">
        <w:rPr>
          <w:b/>
          <w:bCs/>
          <w:sz w:val="28"/>
          <w:szCs w:val="28"/>
        </w:rPr>
        <w:t>:</w:t>
      </w:r>
      <w:r w:rsidRPr="00572CAE">
        <w:rPr>
          <w:sz w:val="28"/>
          <w:szCs w:val="28"/>
        </w:rPr>
        <w:t> </w:t>
      </w:r>
      <w:r w:rsidRPr="00572CAE">
        <w:rPr>
          <w:sz w:val="28"/>
          <w:szCs w:val="28"/>
          <w:rtl/>
        </w:rPr>
        <w:t>ظل النثر يتأثر بالقرآن الكريم والحديث النبوي، كما ظهرت فيه بعض التأثيرات الثقافية الأجنبية نتيجة الاتصال بالحضارات الأخرى</w:t>
      </w:r>
      <w:r w:rsidRPr="00572CAE">
        <w:rPr>
          <w:sz w:val="28"/>
          <w:szCs w:val="28"/>
        </w:rPr>
        <w:t>. </w:t>
      </w:r>
    </w:p>
    <w:p w14:paraId="186AA578" w14:textId="77777777" w:rsidR="00572CAE" w:rsidRPr="00572CAE" w:rsidRDefault="00572CAE" w:rsidP="00572CAE">
      <w:pPr>
        <w:jc w:val="both"/>
        <w:rPr>
          <w:sz w:val="28"/>
          <w:szCs w:val="28"/>
          <w:rtl/>
        </w:rPr>
      </w:pPr>
    </w:p>
    <w:p w14:paraId="4E5A9907" w14:textId="77777777" w:rsidR="00572CAE" w:rsidRPr="00572CAE" w:rsidRDefault="00572CAE" w:rsidP="00572CAE">
      <w:pPr>
        <w:jc w:val="both"/>
        <w:rPr>
          <w:b/>
          <w:bCs/>
          <w:sz w:val="28"/>
          <w:szCs w:val="28"/>
        </w:rPr>
      </w:pPr>
      <w:r w:rsidRPr="00572CAE">
        <w:rPr>
          <w:b/>
          <w:bCs/>
          <w:sz w:val="28"/>
          <w:szCs w:val="28"/>
          <w:rtl/>
        </w:rPr>
        <w:t>عوامل ازدهار النثر في العصر العباسي</w:t>
      </w:r>
    </w:p>
    <w:p w14:paraId="04AD705F" w14:textId="77777777" w:rsidR="00572CAE" w:rsidRPr="00572CAE" w:rsidRDefault="00572CAE" w:rsidP="00572CAE">
      <w:pPr>
        <w:numPr>
          <w:ilvl w:val="0"/>
          <w:numId w:val="6"/>
        </w:numPr>
        <w:jc w:val="both"/>
        <w:rPr>
          <w:sz w:val="28"/>
          <w:szCs w:val="28"/>
        </w:rPr>
      </w:pPr>
      <w:r w:rsidRPr="00572CAE">
        <w:rPr>
          <w:b/>
          <w:bCs/>
          <w:sz w:val="28"/>
          <w:szCs w:val="28"/>
          <w:rtl/>
        </w:rPr>
        <w:t>الرخاء الاقتصادي والفكري</w:t>
      </w:r>
      <w:r w:rsidRPr="00572CAE">
        <w:rPr>
          <w:b/>
          <w:bCs/>
          <w:sz w:val="28"/>
          <w:szCs w:val="28"/>
        </w:rPr>
        <w:t>:</w:t>
      </w:r>
      <w:r w:rsidRPr="00572CAE">
        <w:rPr>
          <w:sz w:val="28"/>
          <w:szCs w:val="28"/>
        </w:rPr>
        <w:t> </w:t>
      </w:r>
      <w:r w:rsidRPr="00572CAE">
        <w:rPr>
          <w:sz w:val="28"/>
          <w:szCs w:val="28"/>
          <w:rtl/>
        </w:rPr>
        <w:t>ساهم استقرار الدولة واتساع العمران في إتاحة الفرصة لتطور الأدب والفكر</w:t>
      </w:r>
      <w:r w:rsidRPr="00572CAE">
        <w:rPr>
          <w:sz w:val="28"/>
          <w:szCs w:val="28"/>
        </w:rPr>
        <w:t>.</w:t>
      </w:r>
    </w:p>
    <w:p w14:paraId="0CBCA34A" w14:textId="77777777" w:rsidR="00572CAE" w:rsidRPr="00572CAE" w:rsidRDefault="00572CAE" w:rsidP="00572CAE">
      <w:pPr>
        <w:numPr>
          <w:ilvl w:val="0"/>
          <w:numId w:val="6"/>
        </w:numPr>
        <w:jc w:val="both"/>
        <w:rPr>
          <w:sz w:val="28"/>
          <w:szCs w:val="28"/>
        </w:rPr>
      </w:pPr>
      <w:r w:rsidRPr="00572CAE">
        <w:rPr>
          <w:b/>
          <w:bCs/>
          <w:sz w:val="28"/>
          <w:szCs w:val="28"/>
          <w:rtl/>
        </w:rPr>
        <w:t>النضج العقلي</w:t>
      </w:r>
      <w:r w:rsidRPr="00572CAE">
        <w:rPr>
          <w:b/>
          <w:bCs/>
          <w:sz w:val="28"/>
          <w:szCs w:val="28"/>
        </w:rPr>
        <w:t>:</w:t>
      </w:r>
      <w:r w:rsidRPr="00572CAE">
        <w:rPr>
          <w:sz w:val="28"/>
          <w:szCs w:val="28"/>
        </w:rPr>
        <w:t> </w:t>
      </w:r>
      <w:r w:rsidRPr="00572CAE">
        <w:rPr>
          <w:sz w:val="28"/>
          <w:szCs w:val="28"/>
          <w:rtl/>
        </w:rPr>
        <w:t>أدى ظهور أجيال جديدة من المثقفين إلى إثراء الأدب العربي وتطويره</w:t>
      </w:r>
      <w:r w:rsidRPr="00572CAE">
        <w:rPr>
          <w:sz w:val="28"/>
          <w:szCs w:val="28"/>
        </w:rPr>
        <w:t>.</w:t>
      </w:r>
    </w:p>
    <w:p w14:paraId="3BD0F8E4" w14:textId="77777777" w:rsidR="00572CAE" w:rsidRPr="00572CAE" w:rsidRDefault="00572CAE" w:rsidP="00572CAE">
      <w:pPr>
        <w:numPr>
          <w:ilvl w:val="0"/>
          <w:numId w:val="6"/>
        </w:numPr>
        <w:jc w:val="both"/>
        <w:rPr>
          <w:sz w:val="28"/>
          <w:szCs w:val="28"/>
        </w:rPr>
      </w:pPr>
      <w:r w:rsidRPr="00572CAE">
        <w:rPr>
          <w:b/>
          <w:bCs/>
          <w:sz w:val="28"/>
          <w:szCs w:val="28"/>
          <w:rtl/>
        </w:rPr>
        <w:t>حركة الترجمة</w:t>
      </w:r>
      <w:r w:rsidRPr="00572CAE">
        <w:rPr>
          <w:b/>
          <w:bCs/>
          <w:sz w:val="28"/>
          <w:szCs w:val="28"/>
        </w:rPr>
        <w:t>:</w:t>
      </w:r>
      <w:r w:rsidRPr="00572CAE">
        <w:rPr>
          <w:sz w:val="28"/>
          <w:szCs w:val="28"/>
        </w:rPr>
        <w:t> </w:t>
      </w:r>
      <w:r w:rsidRPr="00572CAE">
        <w:rPr>
          <w:sz w:val="28"/>
          <w:szCs w:val="28"/>
          <w:rtl/>
        </w:rPr>
        <w:t>أدت حركة الترجمة الواسعة للعلوم والفلسفات الأجنبية إلى تطور النثر واستيعابه للمفاهيم الجديدة</w:t>
      </w:r>
      <w:r w:rsidRPr="00572CAE">
        <w:rPr>
          <w:sz w:val="28"/>
          <w:szCs w:val="28"/>
        </w:rPr>
        <w:t>.</w:t>
      </w:r>
    </w:p>
    <w:p w14:paraId="5AE926B5" w14:textId="77777777" w:rsidR="00572CAE" w:rsidRPr="00572CAE" w:rsidRDefault="00572CAE" w:rsidP="00572CAE">
      <w:pPr>
        <w:numPr>
          <w:ilvl w:val="0"/>
          <w:numId w:val="6"/>
        </w:numPr>
        <w:jc w:val="both"/>
        <w:rPr>
          <w:sz w:val="28"/>
          <w:szCs w:val="28"/>
        </w:rPr>
      </w:pPr>
      <w:r w:rsidRPr="00572CAE">
        <w:rPr>
          <w:b/>
          <w:bCs/>
          <w:sz w:val="28"/>
          <w:szCs w:val="28"/>
          <w:rtl/>
        </w:rPr>
        <w:t>الدعم الحكومي</w:t>
      </w:r>
      <w:r w:rsidRPr="00572CAE">
        <w:rPr>
          <w:b/>
          <w:bCs/>
          <w:sz w:val="28"/>
          <w:szCs w:val="28"/>
        </w:rPr>
        <w:t>:</w:t>
      </w:r>
      <w:r w:rsidRPr="00572CAE">
        <w:rPr>
          <w:sz w:val="28"/>
          <w:szCs w:val="28"/>
        </w:rPr>
        <w:t> </w:t>
      </w:r>
      <w:r w:rsidRPr="00572CAE">
        <w:rPr>
          <w:sz w:val="28"/>
          <w:szCs w:val="28"/>
          <w:rtl/>
        </w:rPr>
        <w:t>شجعت الخلفاء والأمراء الكتاب وقدموا لهم الدعم المادي، مما حفزهم على الإبداع</w:t>
      </w:r>
      <w:r w:rsidRPr="00572CAE">
        <w:rPr>
          <w:sz w:val="28"/>
          <w:szCs w:val="28"/>
        </w:rPr>
        <w:t>.</w:t>
      </w:r>
    </w:p>
    <w:p w14:paraId="3D7ECC77" w14:textId="77777777" w:rsidR="00572CAE" w:rsidRPr="00572CAE" w:rsidRDefault="00572CAE" w:rsidP="00572CAE">
      <w:pPr>
        <w:numPr>
          <w:ilvl w:val="0"/>
          <w:numId w:val="6"/>
        </w:numPr>
        <w:jc w:val="both"/>
        <w:rPr>
          <w:sz w:val="28"/>
          <w:szCs w:val="28"/>
        </w:rPr>
      </w:pPr>
      <w:r w:rsidRPr="00572CAE">
        <w:rPr>
          <w:b/>
          <w:bCs/>
          <w:sz w:val="28"/>
          <w:szCs w:val="28"/>
          <w:rtl/>
        </w:rPr>
        <w:t>الجدل الفكري والسياسي</w:t>
      </w:r>
      <w:r w:rsidRPr="00572CAE">
        <w:rPr>
          <w:b/>
          <w:bCs/>
          <w:sz w:val="28"/>
          <w:szCs w:val="28"/>
        </w:rPr>
        <w:t>:</w:t>
      </w:r>
      <w:r w:rsidRPr="00572CAE">
        <w:rPr>
          <w:sz w:val="28"/>
          <w:szCs w:val="28"/>
        </w:rPr>
        <w:t> </w:t>
      </w:r>
      <w:r w:rsidRPr="00572CAE">
        <w:rPr>
          <w:sz w:val="28"/>
          <w:szCs w:val="28"/>
          <w:rtl/>
        </w:rPr>
        <w:t>أدت المذاهب الكلامية المتعددة والجدل الديني إلى ازدهار فن المناظرات كوسيلة لإثبات الحجج</w:t>
      </w:r>
      <w:r w:rsidRPr="00572CAE">
        <w:rPr>
          <w:sz w:val="28"/>
          <w:szCs w:val="28"/>
        </w:rPr>
        <w:t>. </w:t>
      </w:r>
    </w:p>
    <w:p w14:paraId="4476BB7C" w14:textId="77777777" w:rsidR="00572CAE" w:rsidRPr="00572CAE" w:rsidRDefault="00572CAE" w:rsidP="00572CAE">
      <w:pPr>
        <w:jc w:val="both"/>
        <w:rPr>
          <w:b/>
          <w:bCs/>
          <w:sz w:val="28"/>
          <w:szCs w:val="28"/>
        </w:rPr>
      </w:pPr>
      <w:r w:rsidRPr="00572CAE">
        <w:rPr>
          <w:b/>
          <w:bCs/>
          <w:sz w:val="28"/>
          <w:szCs w:val="28"/>
          <w:rtl/>
        </w:rPr>
        <w:t>أبرز مظاهر تطور النثر</w:t>
      </w:r>
      <w:r w:rsidRPr="00572CAE">
        <w:rPr>
          <w:rFonts w:hint="cs"/>
          <w:b/>
          <w:bCs/>
          <w:sz w:val="28"/>
          <w:szCs w:val="28"/>
          <w:rtl/>
        </w:rPr>
        <w:t xml:space="preserve"> في العصر العباسي</w:t>
      </w:r>
    </w:p>
    <w:p w14:paraId="1A035E1D" w14:textId="77777777" w:rsidR="00572CAE" w:rsidRPr="00572CAE" w:rsidRDefault="00572CAE" w:rsidP="00572CAE">
      <w:pPr>
        <w:numPr>
          <w:ilvl w:val="0"/>
          <w:numId w:val="7"/>
        </w:numPr>
        <w:jc w:val="both"/>
        <w:rPr>
          <w:sz w:val="28"/>
          <w:szCs w:val="28"/>
        </w:rPr>
      </w:pPr>
      <w:r w:rsidRPr="00572CAE">
        <w:rPr>
          <w:b/>
          <w:bCs/>
          <w:sz w:val="28"/>
          <w:szCs w:val="28"/>
          <w:rtl/>
        </w:rPr>
        <w:t>التنوع في الأغراض والموضوعات</w:t>
      </w:r>
      <w:r w:rsidRPr="00572CAE">
        <w:rPr>
          <w:b/>
          <w:bCs/>
          <w:sz w:val="28"/>
          <w:szCs w:val="28"/>
        </w:rPr>
        <w:t>:</w:t>
      </w:r>
      <w:r w:rsidRPr="00572CAE">
        <w:rPr>
          <w:sz w:val="28"/>
          <w:szCs w:val="28"/>
        </w:rPr>
        <w:t> </w:t>
      </w:r>
      <w:r w:rsidRPr="00572CAE">
        <w:rPr>
          <w:sz w:val="28"/>
          <w:szCs w:val="28"/>
          <w:rtl/>
        </w:rPr>
        <w:t>امتد النثر ليشمل مجالات جديدة مثل الفلسفة والعلوم، وتنوعت موضوعاته لتشمل الرسائل الديوانية والإخوانية والفلسفية</w:t>
      </w:r>
      <w:r w:rsidRPr="00572CAE">
        <w:rPr>
          <w:sz w:val="28"/>
          <w:szCs w:val="28"/>
        </w:rPr>
        <w:t>.</w:t>
      </w:r>
    </w:p>
    <w:p w14:paraId="0E3E3EC1" w14:textId="77777777" w:rsidR="00572CAE" w:rsidRPr="00572CAE" w:rsidRDefault="00572CAE" w:rsidP="00572CAE">
      <w:pPr>
        <w:numPr>
          <w:ilvl w:val="0"/>
          <w:numId w:val="7"/>
        </w:numPr>
        <w:jc w:val="both"/>
        <w:rPr>
          <w:sz w:val="28"/>
          <w:szCs w:val="28"/>
        </w:rPr>
      </w:pPr>
      <w:r w:rsidRPr="00572CAE">
        <w:rPr>
          <w:b/>
          <w:bCs/>
          <w:sz w:val="28"/>
          <w:szCs w:val="28"/>
          <w:rtl/>
        </w:rPr>
        <w:t>تنوع الأساليب</w:t>
      </w:r>
      <w:r w:rsidRPr="00572CAE">
        <w:rPr>
          <w:b/>
          <w:bCs/>
          <w:sz w:val="28"/>
          <w:szCs w:val="28"/>
        </w:rPr>
        <w:t>:</w:t>
      </w:r>
      <w:r w:rsidRPr="00572CAE">
        <w:rPr>
          <w:sz w:val="28"/>
          <w:szCs w:val="28"/>
        </w:rPr>
        <w:t> </w:t>
      </w:r>
      <w:r w:rsidRPr="00572CAE">
        <w:rPr>
          <w:sz w:val="28"/>
          <w:szCs w:val="28"/>
          <w:rtl/>
        </w:rPr>
        <w:t>تفاوتت الأساليب بين الفصاحة والبساطة، واستخدام الألفاظ العصرية، والتكلف في بعض الأحيان لزخرفة الكلام بالمحسنات البديعية</w:t>
      </w:r>
      <w:r w:rsidRPr="00572CAE">
        <w:rPr>
          <w:sz w:val="28"/>
          <w:szCs w:val="28"/>
        </w:rPr>
        <w:t>.</w:t>
      </w:r>
    </w:p>
    <w:p w14:paraId="04FA18C8" w14:textId="77777777" w:rsidR="00572CAE" w:rsidRPr="00572CAE" w:rsidRDefault="00572CAE" w:rsidP="00572CAE">
      <w:pPr>
        <w:numPr>
          <w:ilvl w:val="0"/>
          <w:numId w:val="7"/>
        </w:numPr>
        <w:jc w:val="both"/>
        <w:rPr>
          <w:sz w:val="28"/>
          <w:szCs w:val="28"/>
        </w:rPr>
      </w:pPr>
      <w:r w:rsidRPr="00572CAE">
        <w:rPr>
          <w:b/>
          <w:bCs/>
          <w:sz w:val="28"/>
          <w:szCs w:val="28"/>
          <w:rtl/>
        </w:rPr>
        <w:t>ظهور فنون جديدة</w:t>
      </w:r>
      <w:r w:rsidRPr="00572CAE">
        <w:rPr>
          <w:b/>
          <w:bCs/>
          <w:sz w:val="28"/>
          <w:szCs w:val="28"/>
        </w:rPr>
        <w:t>:</w:t>
      </w:r>
      <w:r w:rsidRPr="00572CAE">
        <w:rPr>
          <w:sz w:val="28"/>
          <w:szCs w:val="28"/>
        </w:rPr>
        <w:t> </w:t>
      </w:r>
      <w:r w:rsidRPr="00572CAE">
        <w:rPr>
          <w:sz w:val="28"/>
          <w:szCs w:val="28"/>
          <w:rtl/>
        </w:rPr>
        <w:t>ابتكر العباسيون فنونًا جديدة مثل "المقامات" التي تُعد من أبرز ملامح النثر في ذلك العصر</w:t>
      </w:r>
      <w:r w:rsidRPr="00572CAE">
        <w:rPr>
          <w:sz w:val="28"/>
          <w:szCs w:val="28"/>
        </w:rPr>
        <w:t>.</w:t>
      </w:r>
    </w:p>
    <w:p w14:paraId="099559A5" w14:textId="77777777" w:rsidR="00572CAE" w:rsidRPr="00572CAE" w:rsidRDefault="00572CAE" w:rsidP="00572CAE">
      <w:pPr>
        <w:numPr>
          <w:ilvl w:val="0"/>
          <w:numId w:val="7"/>
        </w:numPr>
        <w:jc w:val="both"/>
        <w:rPr>
          <w:sz w:val="28"/>
          <w:szCs w:val="28"/>
        </w:rPr>
      </w:pPr>
      <w:r w:rsidRPr="00572CAE">
        <w:rPr>
          <w:b/>
          <w:bCs/>
          <w:sz w:val="28"/>
          <w:szCs w:val="28"/>
          <w:rtl/>
        </w:rPr>
        <w:t>تراجع فن الخطابة</w:t>
      </w:r>
      <w:r w:rsidRPr="00572CAE">
        <w:rPr>
          <w:b/>
          <w:bCs/>
          <w:sz w:val="28"/>
          <w:szCs w:val="28"/>
        </w:rPr>
        <w:t>:</w:t>
      </w:r>
      <w:r w:rsidRPr="00572CAE">
        <w:rPr>
          <w:sz w:val="28"/>
          <w:szCs w:val="28"/>
        </w:rPr>
        <w:t> </w:t>
      </w:r>
      <w:r w:rsidRPr="00572CAE">
        <w:rPr>
          <w:sz w:val="28"/>
          <w:szCs w:val="28"/>
          <w:rtl/>
        </w:rPr>
        <w:t>تراجع فن الخطابة أمام ازدهار فن المناظرات الذي برزت فيه قوة العقل والبرهان</w:t>
      </w:r>
      <w:r w:rsidRPr="00572CAE">
        <w:rPr>
          <w:sz w:val="28"/>
          <w:szCs w:val="28"/>
        </w:rPr>
        <w:t>. </w:t>
      </w:r>
    </w:p>
    <w:p w14:paraId="419CD021" w14:textId="77777777" w:rsidR="00572CAE" w:rsidRPr="00572CAE" w:rsidRDefault="00572CAE" w:rsidP="00572CAE">
      <w:pPr>
        <w:numPr>
          <w:ilvl w:val="0"/>
          <w:numId w:val="7"/>
        </w:numPr>
        <w:jc w:val="both"/>
        <w:rPr>
          <w:sz w:val="28"/>
          <w:szCs w:val="28"/>
        </w:rPr>
      </w:pPr>
      <w:r w:rsidRPr="00572CAE">
        <w:rPr>
          <w:rFonts w:cs="Arial"/>
          <w:sz w:val="28"/>
          <w:szCs w:val="28"/>
          <w:rtl/>
        </w:rPr>
        <w:t xml:space="preserve">سُهولةُ اللُّغةِ وبَساطتُها، واسْتِعمالُ الألْفاظِ العَصْريَّةِ بما فيها المُوَلَّدُ والدَّخيلُ </w:t>
      </w:r>
      <w:r w:rsidRPr="00572CAE">
        <w:rPr>
          <w:rFonts w:cs="Arial" w:hint="cs"/>
          <w:sz w:val="28"/>
          <w:szCs w:val="28"/>
          <w:rtl/>
        </w:rPr>
        <w:t>و</w:t>
      </w:r>
      <w:r w:rsidRPr="00572CAE">
        <w:rPr>
          <w:rFonts w:cs="Arial"/>
          <w:sz w:val="28"/>
          <w:szCs w:val="28"/>
          <w:rtl/>
        </w:rPr>
        <w:t>العِنايةُ ببَيانِ الجُمَلِ وتَفْصيلِها.</w:t>
      </w:r>
    </w:p>
    <w:p w14:paraId="37E95CE1" w14:textId="77777777" w:rsidR="00572CAE" w:rsidRPr="00572CAE" w:rsidRDefault="00572CAE" w:rsidP="00572CAE">
      <w:pPr>
        <w:numPr>
          <w:ilvl w:val="0"/>
          <w:numId w:val="7"/>
        </w:numPr>
        <w:jc w:val="both"/>
        <w:rPr>
          <w:sz w:val="28"/>
          <w:szCs w:val="28"/>
          <w:rtl/>
        </w:rPr>
      </w:pPr>
      <w:r w:rsidRPr="00572CAE">
        <w:rPr>
          <w:rFonts w:cs="Arial" w:hint="cs"/>
          <w:sz w:val="28"/>
          <w:szCs w:val="28"/>
          <w:rtl/>
        </w:rPr>
        <w:lastRenderedPageBreak/>
        <w:t>و</w:t>
      </w:r>
      <w:r w:rsidRPr="00572CAE">
        <w:rPr>
          <w:rFonts w:cs="Arial"/>
          <w:sz w:val="28"/>
          <w:szCs w:val="28"/>
          <w:rtl/>
        </w:rPr>
        <w:t xml:space="preserve">المُوازنةُ بَيْنَ الإيجازِ </w:t>
      </w:r>
      <w:proofErr w:type="spellStart"/>
      <w:r w:rsidRPr="00572CAE">
        <w:rPr>
          <w:rFonts w:cs="Arial"/>
          <w:sz w:val="28"/>
          <w:szCs w:val="28"/>
          <w:rtl/>
        </w:rPr>
        <w:t>والإطْنابِ.</w:t>
      </w:r>
      <w:r w:rsidRPr="00572CAE">
        <w:rPr>
          <w:rFonts w:cs="Arial" w:hint="cs"/>
          <w:sz w:val="28"/>
          <w:szCs w:val="28"/>
          <w:rtl/>
        </w:rPr>
        <w:t>و</w:t>
      </w:r>
      <w:proofErr w:type="spellEnd"/>
      <w:r w:rsidRPr="00572CAE">
        <w:rPr>
          <w:rFonts w:cs="Arial"/>
          <w:sz w:val="28"/>
          <w:szCs w:val="28"/>
          <w:rtl/>
        </w:rPr>
        <w:t xml:space="preserve"> التَّجْديدُ في المَعاني حسَبَ الحاجةِ.</w:t>
      </w:r>
      <w:r w:rsidRPr="00572CAE">
        <w:rPr>
          <w:rFonts w:hint="cs"/>
          <w:sz w:val="28"/>
          <w:szCs w:val="28"/>
          <w:rtl/>
        </w:rPr>
        <w:t xml:space="preserve"> </w:t>
      </w:r>
      <w:r w:rsidRPr="00572CAE">
        <w:rPr>
          <w:rFonts w:cs="Arial"/>
          <w:sz w:val="28"/>
          <w:szCs w:val="28"/>
          <w:rtl/>
        </w:rPr>
        <w:t>زَخْرفةُ الكَلامِ بالمُحسِّناتِ البَديعيَّةِ، وتَلوينُ الأسلوبِ بالصُّوَرِ البَيانيَّةِ.</w:t>
      </w:r>
    </w:p>
    <w:p w14:paraId="33DEF4CC" w14:textId="77777777" w:rsidR="00572CAE" w:rsidRPr="00572CAE" w:rsidRDefault="00572CAE" w:rsidP="00572CAE">
      <w:pPr>
        <w:pStyle w:val="a6"/>
        <w:jc w:val="both"/>
        <w:rPr>
          <w:sz w:val="28"/>
          <w:szCs w:val="28"/>
          <w:rtl/>
        </w:rPr>
      </w:pPr>
    </w:p>
    <w:p w14:paraId="0B620995" w14:textId="77777777" w:rsidR="00572CAE" w:rsidRPr="004A051F" w:rsidRDefault="00572CAE" w:rsidP="00572CAE">
      <w:pPr>
        <w:pStyle w:val="a6"/>
        <w:numPr>
          <w:ilvl w:val="0"/>
          <w:numId w:val="7"/>
        </w:numPr>
        <w:jc w:val="both"/>
        <w:rPr>
          <w:b/>
          <w:bCs/>
          <w:sz w:val="28"/>
          <w:szCs w:val="28"/>
          <w:u w:val="single"/>
          <w:rtl/>
        </w:rPr>
      </w:pPr>
      <w:r w:rsidRPr="004A051F">
        <w:rPr>
          <w:rFonts w:hint="cs"/>
          <w:b/>
          <w:bCs/>
          <w:sz w:val="28"/>
          <w:szCs w:val="28"/>
          <w:u w:val="single"/>
          <w:rtl/>
        </w:rPr>
        <w:t>الفنون النثرية الجديدة في العصر العباسي:</w:t>
      </w:r>
    </w:p>
    <w:p w14:paraId="4B1659F1" w14:textId="77777777" w:rsidR="00572CAE" w:rsidRPr="004A051F" w:rsidRDefault="00572CAE" w:rsidP="00572CAE">
      <w:pPr>
        <w:pStyle w:val="3"/>
        <w:shd w:val="clear" w:color="auto" w:fill="FFFFFF"/>
        <w:spacing w:before="0" w:after="60"/>
        <w:jc w:val="both"/>
        <w:rPr>
          <w:rFonts w:asciiTheme="majorBidi" w:hAnsiTheme="majorBidi"/>
          <w:b/>
          <w:bCs/>
          <w:color w:val="auto"/>
          <w:sz w:val="32"/>
          <w:szCs w:val="32"/>
        </w:rPr>
      </w:pPr>
      <w:r w:rsidRPr="004A051F">
        <w:rPr>
          <w:rFonts w:asciiTheme="majorBidi" w:hAnsiTheme="majorBidi" w:hint="cs"/>
          <w:b/>
          <w:bCs/>
          <w:color w:val="auto"/>
          <w:sz w:val="32"/>
          <w:szCs w:val="32"/>
          <w:rtl/>
        </w:rPr>
        <w:t>1ـ الخطابة السياسية:</w:t>
      </w:r>
    </w:p>
    <w:p w14:paraId="338550F6" w14:textId="77777777" w:rsidR="00572CAE" w:rsidRPr="00572CAE" w:rsidRDefault="00572CAE" w:rsidP="00572CAE">
      <w:pPr>
        <w:pStyle w:val="aa"/>
        <w:shd w:val="clear" w:color="auto" w:fill="FFFFFF"/>
        <w:spacing w:before="120" w:after="240"/>
        <w:jc w:val="both"/>
        <w:rPr>
          <w:rFonts w:asciiTheme="majorBidi" w:hAnsiTheme="majorBidi" w:cstheme="majorBidi"/>
          <w:sz w:val="28"/>
          <w:szCs w:val="28"/>
        </w:rPr>
      </w:pPr>
      <w:r w:rsidRPr="00572CAE">
        <w:rPr>
          <w:rFonts w:asciiTheme="majorBidi" w:hAnsiTheme="majorBidi" w:cstheme="majorBidi"/>
          <w:sz w:val="28"/>
          <w:szCs w:val="28"/>
          <w:rtl/>
        </w:rPr>
        <w:t>نشطت </w:t>
      </w:r>
      <w:hyperlink r:id="rId6" w:tooltip="خطابة" w:history="1">
        <w:r w:rsidRPr="004A051F">
          <w:rPr>
            <w:rStyle w:val="Hyperlink"/>
            <w:rFonts w:asciiTheme="majorBidi" w:hAnsiTheme="majorBidi" w:cstheme="majorBidi"/>
            <w:color w:val="auto"/>
            <w:sz w:val="28"/>
            <w:szCs w:val="28"/>
            <w:u w:val="none"/>
            <w:rtl/>
          </w:rPr>
          <w:t>الخطابة</w:t>
        </w:r>
      </w:hyperlink>
      <w:r w:rsidRPr="00572CAE">
        <w:rPr>
          <w:rFonts w:asciiTheme="majorBidi" w:hAnsiTheme="majorBidi" w:cstheme="majorBidi"/>
          <w:sz w:val="28"/>
          <w:szCs w:val="28"/>
        </w:rPr>
        <w:t> </w:t>
      </w:r>
      <w:r w:rsidRPr="00572CAE">
        <w:rPr>
          <w:rFonts w:asciiTheme="majorBidi" w:hAnsiTheme="majorBidi" w:cstheme="majorBidi"/>
          <w:sz w:val="28"/>
          <w:szCs w:val="28"/>
          <w:rtl/>
        </w:rPr>
        <w:t>السياسية في مطلع هذا العصر، إذ اتخذتها الثورة العباسية أداتها في بيان حق </w:t>
      </w:r>
      <w:hyperlink r:id="rId7" w:tooltip="الدولة العباسية" w:history="1">
        <w:r w:rsidRPr="00572CAE">
          <w:rPr>
            <w:rStyle w:val="Hyperlink"/>
            <w:rFonts w:asciiTheme="majorBidi" w:hAnsiTheme="majorBidi" w:cstheme="majorBidi"/>
            <w:color w:val="auto"/>
            <w:sz w:val="28"/>
            <w:szCs w:val="28"/>
            <w:u w:val="none"/>
            <w:rtl/>
          </w:rPr>
          <w:t>بني العباس</w:t>
        </w:r>
      </w:hyperlink>
      <w:r w:rsidRPr="00572CAE">
        <w:rPr>
          <w:rFonts w:asciiTheme="majorBidi" w:hAnsiTheme="majorBidi" w:cstheme="majorBidi"/>
          <w:sz w:val="28"/>
          <w:szCs w:val="28"/>
        </w:rPr>
        <w:t> </w:t>
      </w:r>
      <w:r w:rsidRPr="00572CAE">
        <w:rPr>
          <w:rFonts w:asciiTheme="majorBidi" w:hAnsiTheme="majorBidi" w:cstheme="majorBidi"/>
          <w:sz w:val="28"/>
          <w:szCs w:val="28"/>
          <w:rtl/>
        </w:rPr>
        <w:t>في الخلافة. وكان من خطباء هذا العصر خلفاؤه الأوائل مثل </w:t>
      </w:r>
      <w:hyperlink r:id="rId8" w:tooltip="أبو العباس عبد الله السفاح" w:history="1">
        <w:r w:rsidRPr="00572CAE">
          <w:rPr>
            <w:rStyle w:val="Hyperlink"/>
            <w:rFonts w:asciiTheme="majorBidi" w:hAnsiTheme="majorBidi" w:cstheme="majorBidi"/>
            <w:color w:val="auto"/>
            <w:sz w:val="28"/>
            <w:szCs w:val="28"/>
            <w:u w:val="none"/>
            <w:rtl/>
          </w:rPr>
          <w:t>أبي العباس السفاح</w:t>
        </w:r>
      </w:hyperlink>
      <w:r w:rsidRPr="00572CAE">
        <w:rPr>
          <w:rFonts w:asciiTheme="majorBidi" w:hAnsiTheme="majorBidi" w:cstheme="majorBidi"/>
          <w:sz w:val="28"/>
          <w:szCs w:val="28"/>
        </w:rPr>
        <w:t> </w:t>
      </w:r>
      <w:r w:rsidRPr="00572CAE">
        <w:rPr>
          <w:rFonts w:asciiTheme="majorBidi" w:hAnsiTheme="majorBidi" w:cstheme="majorBidi"/>
          <w:sz w:val="28"/>
          <w:szCs w:val="28"/>
          <w:rtl/>
        </w:rPr>
        <w:t>و </w:t>
      </w:r>
      <w:hyperlink r:id="rId9" w:tooltip="أبو جعفر المنصور" w:history="1">
        <w:r w:rsidRPr="00572CAE">
          <w:rPr>
            <w:rStyle w:val="Hyperlink"/>
            <w:rFonts w:asciiTheme="majorBidi" w:hAnsiTheme="majorBidi" w:cstheme="majorBidi"/>
            <w:color w:val="auto"/>
            <w:sz w:val="28"/>
            <w:szCs w:val="28"/>
            <w:u w:val="none"/>
            <w:rtl/>
          </w:rPr>
          <w:t>أبي جعفر المنصور</w:t>
        </w:r>
      </w:hyperlink>
      <w:r w:rsidRPr="00572CAE">
        <w:rPr>
          <w:rFonts w:asciiTheme="majorBidi" w:hAnsiTheme="majorBidi" w:cstheme="majorBidi"/>
          <w:sz w:val="28"/>
          <w:szCs w:val="28"/>
        </w:rPr>
        <w:t> </w:t>
      </w:r>
      <w:r w:rsidRPr="00572CAE">
        <w:rPr>
          <w:rFonts w:asciiTheme="majorBidi" w:hAnsiTheme="majorBidi" w:cstheme="majorBidi"/>
          <w:sz w:val="28"/>
          <w:szCs w:val="28"/>
          <w:rtl/>
        </w:rPr>
        <w:t>و </w:t>
      </w:r>
      <w:hyperlink r:id="rId10" w:tooltip="أبو عبد الله محمد المهدي" w:history="1">
        <w:r w:rsidRPr="00572CAE">
          <w:rPr>
            <w:rStyle w:val="Hyperlink"/>
            <w:rFonts w:asciiTheme="majorBidi" w:hAnsiTheme="majorBidi" w:cstheme="majorBidi"/>
            <w:color w:val="auto"/>
            <w:sz w:val="28"/>
            <w:szCs w:val="28"/>
            <w:u w:val="none"/>
            <w:rtl/>
          </w:rPr>
          <w:t>المهدي</w:t>
        </w:r>
      </w:hyperlink>
      <w:r w:rsidRPr="00572CAE">
        <w:rPr>
          <w:rFonts w:asciiTheme="majorBidi" w:hAnsiTheme="majorBidi" w:cstheme="majorBidi"/>
          <w:sz w:val="28"/>
          <w:szCs w:val="28"/>
        </w:rPr>
        <w:t> </w:t>
      </w:r>
      <w:r w:rsidRPr="00572CAE">
        <w:rPr>
          <w:rFonts w:asciiTheme="majorBidi" w:hAnsiTheme="majorBidi" w:cstheme="majorBidi"/>
          <w:sz w:val="28"/>
          <w:szCs w:val="28"/>
          <w:rtl/>
        </w:rPr>
        <w:t>و </w:t>
      </w:r>
      <w:hyperlink r:id="rId11" w:tooltip="هارون الرشيد" w:history="1">
        <w:r w:rsidRPr="00572CAE">
          <w:rPr>
            <w:rStyle w:val="Hyperlink"/>
            <w:rFonts w:asciiTheme="majorBidi" w:hAnsiTheme="majorBidi" w:cstheme="majorBidi"/>
            <w:color w:val="auto"/>
            <w:sz w:val="28"/>
            <w:szCs w:val="28"/>
            <w:u w:val="none"/>
            <w:rtl/>
          </w:rPr>
          <w:t>الرشيد</w:t>
        </w:r>
      </w:hyperlink>
      <w:r w:rsidRPr="00572CAE">
        <w:rPr>
          <w:rFonts w:asciiTheme="majorBidi" w:hAnsiTheme="majorBidi" w:cstheme="majorBidi"/>
          <w:sz w:val="28"/>
          <w:szCs w:val="28"/>
          <w:rtl/>
        </w:rPr>
        <w:t>، وآل بيتهم ومنهم </w:t>
      </w:r>
      <w:hyperlink r:id="rId12" w:tooltip="داود بن علي العباسي" w:history="1">
        <w:r w:rsidRPr="00572CAE">
          <w:rPr>
            <w:rStyle w:val="Hyperlink"/>
            <w:rFonts w:asciiTheme="majorBidi" w:hAnsiTheme="majorBidi" w:cstheme="majorBidi"/>
            <w:color w:val="auto"/>
            <w:sz w:val="28"/>
            <w:szCs w:val="28"/>
            <w:u w:val="none"/>
            <w:rtl/>
          </w:rPr>
          <w:t>داوود بن علي</w:t>
        </w:r>
      </w:hyperlink>
      <w:r w:rsidRPr="00572CAE">
        <w:rPr>
          <w:rFonts w:asciiTheme="majorBidi" w:hAnsiTheme="majorBidi" w:cstheme="majorBidi"/>
          <w:sz w:val="28"/>
          <w:szCs w:val="28"/>
        </w:rPr>
        <w:t> </w:t>
      </w:r>
      <w:r w:rsidRPr="00572CAE">
        <w:rPr>
          <w:rFonts w:asciiTheme="majorBidi" w:hAnsiTheme="majorBidi" w:cstheme="majorBidi"/>
          <w:sz w:val="28"/>
          <w:szCs w:val="28"/>
          <w:rtl/>
        </w:rPr>
        <w:t>وأخوته عبد الله وسليمان وصالح وأبناؤهم. وقد وصفهم </w:t>
      </w:r>
      <w:hyperlink r:id="rId13" w:tooltip="الجاحظ" w:history="1">
        <w:r w:rsidRPr="00572CAE">
          <w:rPr>
            <w:rStyle w:val="Hyperlink"/>
            <w:rFonts w:asciiTheme="majorBidi" w:hAnsiTheme="majorBidi" w:cstheme="majorBidi"/>
            <w:color w:val="auto"/>
            <w:sz w:val="28"/>
            <w:szCs w:val="28"/>
            <w:u w:val="none"/>
            <w:rtl/>
          </w:rPr>
          <w:t>الجاحظ</w:t>
        </w:r>
      </w:hyperlink>
      <w:r w:rsidRPr="00572CAE">
        <w:rPr>
          <w:rFonts w:asciiTheme="majorBidi" w:hAnsiTheme="majorBidi" w:cstheme="majorBidi"/>
          <w:sz w:val="28"/>
          <w:szCs w:val="28"/>
        </w:rPr>
        <w:t> </w:t>
      </w:r>
      <w:r w:rsidRPr="00572CAE">
        <w:rPr>
          <w:rFonts w:asciiTheme="majorBidi" w:hAnsiTheme="majorBidi" w:cstheme="majorBidi"/>
          <w:sz w:val="28"/>
          <w:szCs w:val="28"/>
          <w:rtl/>
        </w:rPr>
        <w:t>بأنهم «لم يكن لهم نظراء في أصالة الرأي وفي الكمال والجلالة... مع البيان العجيب والغور البعيد. وكانوا فوق الخطباء وفوق أصحاب الأخبار</w:t>
      </w:r>
      <w:r w:rsidRPr="00572CAE">
        <w:rPr>
          <w:rFonts w:asciiTheme="majorBidi" w:hAnsiTheme="majorBidi" w:cstheme="majorBidi"/>
          <w:sz w:val="28"/>
          <w:szCs w:val="28"/>
        </w:rPr>
        <w:t>.</w:t>
      </w:r>
    </w:p>
    <w:p w14:paraId="1C7FC21D" w14:textId="77777777" w:rsidR="00572CAE" w:rsidRPr="00572CAE" w:rsidRDefault="00572CAE" w:rsidP="00572CAE">
      <w:pPr>
        <w:pStyle w:val="aa"/>
        <w:shd w:val="clear" w:color="auto" w:fill="FFFFFF"/>
        <w:spacing w:before="120" w:after="240"/>
        <w:jc w:val="both"/>
        <w:rPr>
          <w:rFonts w:asciiTheme="majorBidi" w:hAnsiTheme="majorBidi" w:cstheme="majorBidi"/>
          <w:sz w:val="28"/>
          <w:szCs w:val="28"/>
        </w:rPr>
      </w:pPr>
      <w:r w:rsidRPr="00572CAE">
        <w:rPr>
          <w:rFonts w:asciiTheme="majorBidi" w:hAnsiTheme="majorBidi" w:cstheme="majorBidi"/>
          <w:sz w:val="28"/>
          <w:szCs w:val="28"/>
          <w:rtl/>
        </w:rPr>
        <w:t>وخطبهم، لا تكاد تختلف من حيث شكلها ومضمونها عن الخطابة في </w:t>
      </w:r>
      <w:hyperlink r:id="rId14" w:tooltip="عصر صدر الإسلام" w:history="1">
        <w:r w:rsidRPr="00572CAE">
          <w:rPr>
            <w:rStyle w:val="Hyperlink"/>
            <w:rFonts w:asciiTheme="majorBidi" w:hAnsiTheme="majorBidi" w:cstheme="majorBidi"/>
            <w:color w:val="auto"/>
            <w:sz w:val="28"/>
            <w:szCs w:val="28"/>
            <w:rtl/>
          </w:rPr>
          <w:t>صدر الإسلام</w:t>
        </w:r>
      </w:hyperlink>
      <w:r w:rsidRPr="00572CAE">
        <w:rPr>
          <w:rFonts w:asciiTheme="majorBidi" w:hAnsiTheme="majorBidi" w:cstheme="majorBidi"/>
          <w:sz w:val="28"/>
          <w:szCs w:val="28"/>
        </w:rPr>
        <w:t> </w:t>
      </w:r>
      <w:r w:rsidRPr="00572CAE">
        <w:rPr>
          <w:rFonts w:asciiTheme="majorBidi" w:hAnsiTheme="majorBidi" w:cstheme="majorBidi"/>
          <w:sz w:val="28"/>
          <w:szCs w:val="28"/>
          <w:rtl/>
        </w:rPr>
        <w:t>و </w:t>
      </w:r>
      <w:hyperlink r:id="rId15" w:tooltip="الدولة الأموية" w:history="1">
        <w:r w:rsidRPr="00572CAE">
          <w:rPr>
            <w:rStyle w:val="Hyperlink"/>
            <w:rFonts w:asciiTheme="majorBidi" w:hAnsiTheme="majorBidi" w:cstheme="majorBidi"/>
            <w:color w:val="auto"/>
            <w:sz w:val="28"/>
            <w:szCs w:val="28"/>
            <w:rtl/>
          </w:rPr>
          <w:t>العصر الأموي</w:t>
        </w:r>
      </w:hyperlink>
      <w:r w:rsidRPr="00572CAE">
        <w:rPr>
          <w:rFonts w:asciiTheme="majorBidi" w:hAnsiTheme="majorBidi" w:cstheme="majorBidi"/>
          <w:sz w:val="28"/>
          <w:szCs w:val="28"/>
          <w:rtl/>
        </w:rPr>
        <w:t>، إذ غدا من مقتضيات الحياة السياسية العربية أن يشهر اللسان في مثل هذه الأحوال إلى جانب السلاح</w:t>
      </w:r>
      <w:r w:rsidRPr="00572CAE">
        <w:rPr>
          <w:rFonts w:asciiTheme="majorBidi" w:hAnsiTheme="majorBidi" w:cstheme="majorBidi"/>
          <w:sz w:val="28"/>
          <w:szCs w:val="28"/>
        </w:rPr>
        <w:t>.</w:t>
      </w:r>
    </w:p>
    <w:p w14:paraId="6C4696B8" w14:textId="77777777" w:rsidR="00572CAE" w:rsidRPr="00572CAE" w:rsidRDefault="00572CAE" w:rsidP="00572CAE">
      <w:pPr>
        <w:pStyle w:val="aa"/>
        <w:shd w:val="clear" w:color="auto" w:fill="FFFFFF"/>
        <w:spacing w:before="120" w:after="240"/>
        <w:jc w:val="both"/>
        <w:rPr>
          <w:rFonts w:asciiTheme="majorBidi" w:hAnsiTheme="majorBidi" w:cstheme="majorBidi"/>
          <w:sz w:val="28"/>
          <w:szCs w:val="28"/>
        </w:rPr>
      </w:pPr>
      <w:r w:rsidRPr="00572CAE">
        <w:rPr>
          <w:rFonts w:asciiTheme="majorBidi" w:hAnsiTheme="majorBidi" w:cstheme="majorBidi"/>
          <w:sz w:val="28"/>
          <w:szCs w:val="28"/>
          <w:rtl/>
        </w:rPr>
        <w:t>ولما تم الأمر لبني العباس وقضوا على أعدائهم الأمويين، ثم على شركائهم </w:t>
      </w:r>
      <w:hyperlink r:id="rId16" w:tooltip="الشيعة" w:history="1">
        <w:r w:rsidRPr="00572CAE">
          <w:rPr>
            <w:rStyle w:val="Hyperlink"/>
            <w:rFonts w:asciiTheme="majorBidi" w:hAnsiTheme="majorBidi" w:cstheme="majorBidi"/>
            <w:color w:val="auto"/>
            <w:sz w:val="28"/>
            <w:szCs w:val="28"/>
            <w:rtl/>
          </w:rPr>
          <w:t>الشيعة</w:t>
        </w:r>
      </w:hyperlink>
      <w:r w:rsidRPr="00572CAE">
        <w:rPr>
          <w:rFonts w:asciiTheme="majorBidi" w:hAnsiTheme="majorBidi" w:cstheme="majorBidi"/>
          <w:sz w:val="28"/>
          <w:szCs w:val="28"/>
          <w:rtl/>
        </w:rPr>
        <w:t>، خفتت حدة القول، ولم يعد ثمة ما يحفز الخطباء على التصدي للناس، واصطناع الترهيب والترغيب</w:t>
      </w:r>
      <w:r w:rsidRPr="00572CAE">
        <w:rPr>
          <w:rFonts w:asciiTheme="majorBidi" w:hAnsiTheme="majorBidi" w:cstheme="majorBidi"/>
          <w:sz w:val="28"/>
          <w:szCs w:val="28"/>
        </w:rPr>
        <w:t>.</w:t>
      </w:r>
    </w:p>
    <w:p w14:paraId="6B10F5EB" w14:textId="77777777" w:rsidR="00572CAE" w:rsidRPr="00572CAE" w:rsidRDefault="00572CAE" w:rsidP="00572CAE">
      <w:pPr>
        <w:pStyle w:val="aa"/>
        <w:shd w:val="clear" w:color="auto" w:fill="FFFFFF"/>
        <w:spacing w:before="120" w:after="240"/>
        <w:jc w:val="both"/>
        <w:rPr>
          <w:rFonts w:asciiTheme="majorBidi" w:hAnsiTheme="majorBidi" w:cstheme="majorBidi"/>
          <w:sz w:val="28"/>
          <w:szCs w:val="28"/>
        </w:rPr>
      </w:pPr>
      <w:r w:rsidRPr="00572CAE">
        <w:rPr>
          <w:rFonts w:asciiTheme="majorBidi" w:hAnsiTheme="majorBidi" w:cstheme="majorBidi"/>
          <w:sz w:val="28"/>
          <w:szCs w:val="28"/>
          <w:rtl/>
        </w:rPr>
        <w:t>كذلك ض</w:t>
      </w:r>
      <w:r w:rsidRPr="00572CAE">
        <w:rPr>
          <w:rFonts w:asciiTheme="majorBidi" w:hAnsiTheme="majorBidi" w:cstheme="majorBidi" w:hint="cs"/>
          <w:sz w:val="28"/>
          <w:szCs w:val="28"/>
          <w:rtl/>
        </w:rPr>
        <w:t>ؤ</w:t>
      </w:r>
      <w:r w:rsidRPr="00572CAE">
        <w:rPr>
          <w:rFonts w:asciiTheme="majorBidi" w:hAnsiTheme="majorBidi" w:cstheme="majorBidi"/>
          <w:sz w:val="28"/>
          <w:szCs w:val="28"/>
          <w:rtl/>
        </w:rPr>
        <w:t>لت الخطابة في الجيوش بعد أن انقضى عهد الفتوح. وصار الكثير من الجنود من الجيش الإسلامي نفسه من الأعاجم، فرساً أو تركاً، لا يفقهون العربية ولا يتأثرون ببلاغتها. ولم يعد للخطابة في النفوس بوجه عام ما كان لها من منزلة في عصر الراشدين والأمويين، حين كانت الفن العربي الأصيل الذي كان قوامه البديهية والارتجال. وهكذا انحسرت الخطابة في ضحى العصر العباسي، وكاد شأنها يقتصر على فئة الوعاظ وأئمة المساجد، ولم تعد تتجاوز في غالب الأحوال نمط الخطابة الدينية</w:t>
      </w:r>
      <w:r w:rsidRPr="00572CAE">
        <w:rPr>
          <w:rFonts w:asciiTheme="majorBidi" w:hAnsiTheme="majorBidi" w:cstheme="majorBidi"/>
          <w:sz w:val="28"/>
          <w:szCs w:val="28"/>
        </w:rPr>
        <w:t>.</w:t>
      </w:r>
    </w:p>
    <w:p w14:paraId="04B739ED" w14:textId="77777777" w:rsidR="00572CAE" w:rsidRPr="004A051F" w:rsidRDefault="00572CAE" w:rsidP="00572CAE">
      <w:pPr>
        <w:pStyle w:val="3"/>
        <w:shd w:val="clear" w:color="auto" w:fill="FFFFFF"/>
        <w:spacing w:before="0" w:after="60"/>
        <w:jc w:val="both"/>
        <w:rPr>
          <w:rFonts w:asciiTheme="majorBidi" w:hAnsiTheme="majorBidi"/>
          <w:b/>
          <w:bCs/>
          <w:color w:val="auto"/>
          <w:sz w:val="32"/>
          <w:szCs w:val="32"/>
        </w:rPr>
      </w:pPr>
      <w:r w:rsidRPr="004A051F">
        <w:rPr>
          <w:rFonts w:asciiTheme="majorBidi" w:hAnsiTheme="majorBidi" w:hint="cs"/>
          <w:b/>
          <w:bCs/>
          <w:color w:val="auto"/>
          <w:sz w:val="32"/>
          <w:szCs w:val="32"/>
          <w:rtl/>
        </w:rPr>
        <w:t xml:space="preserve">2ـ </w:t>
      </w:r>
      <w:r w:rsidRPr="004A051F">
        <w:rPr>
          <w:rFonts w:asciiTheme="majorBidi" w:hAnsiTheme="majorBidi"/>
          <w:b/>
          <w:bCs/>
          <w:color w:val="auto"/>
          <w:sz w:val="32"/>
          <w:szCs w:val="32"/>
          <w:rtl/>
        </w:rPr>
        <w:t>فن الكتابة</w:t>
      </w:r>
    </w:p>
    <w:p w14:paraId="0435EED3" w14:textId="77777777" w:rsidR="00572CAE" w:rsidRPr="00572CAE" w:rsidRDefault="00572CAE" w:rsidP="00572CAE">
      <w:pPr>
        <w:pStyle w:val="aa"/>
        <w:shd w:val="clear" w:color="auto" w:fill="FFFFFF"/>
        <w:spacing w:before="120" w:after="240"/>
        <w:jc w:val="both"/>
        <w:rPr>
          <w:rFonts w:asciiTheme="majorBidi" w:hAnsiTheme="majorBidi" w:cstheme="majorBidi"/>
          <w:sz w:val="28"/>
          <w:szCs w:val="28"/>
          <w:rtl/>
        </w:rPr>
      </w:pPr>
      <w:r w:rsidRPr="00572CAE">
        <w:rPr>
          <w:rFonts w:asciiTheme="majorBidi" w:hAnsiTheme="majorBidi" w:cstheme="majorBidi"/>
          <w:sz w:val="28"/>
          <w:szCs w:val="28"/>
          <w:rtl/>
        </w:rPr>
        <w:t>وكان من الطبيعي تبعاً لذلك، ولاسيما في هذا الطور المتحضر، أن تحل الكتابة، مع توالي الأيام محل الخطابة، وأن يقوم كتاب الدواوين ومدبجو الرسائل بتحبير القراطيس وإعداد التقارير. ثم تشعبت أشكال التعبير، لتغدو أقدر على استيعاب مناحي الفكر المتعددة ومنازع الحياة المتجددة</w:t>
      </w:r>
      <w:r w:rsidRPr="00572CAE">
        <w:rPr>
          <w:rFonts w:asciiTheme="majorBidi" w:hAnsiTheme="majorBidi" w:cstheme="majorBidi"/>
          <w:sz w:val="28"/>
          <w:szCs w:val="28"/>
        </w:rPr>
        <w:t>.</w:t>
      </w:r>
    </w:p>
    <w:p w14:paraId="2417D132" w14:textId="77777777" w:rsidR="00572CAE" w:rsidRPr="00572CAE" w:rsidRDefault="00572CAE" w:rsidP="00572CAE">
      <w:pPr>
        <w:pStyle w:val="aa"/>
        <w:shd w:val="clear" w:color="auto" w:fill="FFFFFF"/>
        <w:spacing w:before="120" w:after="240"/>
        <w:jc w:val="both"/>
        <w:rPr>
          <w:rFonts w:asciiTheme="majorBidi" w:hAnsiTheme="majorBidi" w:cstheme="majorBidi"/>
          <w:sz w:val="28"/>
          <w:szCs w:val="28"/>
        </w:rPr>
      </w:pPr>
      <w:r w:rsidRPr="00572CAE">
        <w:rPr>
          <w:rFonts w:asciiTheme="majorBidi" w:hAnsiTheme="majorBidi" w:cstheme="majorBidi" w:hint="cs"/>
          <w:sz w:val="28"/>
          <w:szCs w:val="28"/>
          <w:rtl/>
        </w:rPr>
        <w:t>3</w:t>
      </w:r>
      <w:r w:rsidRPr="004A051F">
        <w:rPr>
          <w:rFonts w:asciiTheme="majorBidi" w:hAnsiTheme="majorBidi" w:cstheme="majorBidi" w:hint="cs"/>
          <w:b/>
          <w:bCs/>
          <w:sz w:val="28"/>
          <w:szCs w:val="28"/>
          <w:rtl/>
        </w:rPr>
        <w:t>ـ فن الترجمة</w:t>
      </w:r>
    </w:p>
    <w:p w14:paraId="40C13C03" w14:textId="77777777" w:rsidR="00572CAE" w:rsidRPr="00572CAE" w:rsidRDefault="00572CAE" w:rsidP="00572CAE">
      <w:pPr>
        <w:pStyle w:val="aa"/>
        <w:shd w:val="clear" w:color="auto" w:fill="FFFFFF"/>
        <w:spacing w:before="120" w:after="240"/>
        <w:jc w:val="both"/>
        <w:rPr>
          <w:rFonts w:asciiTheme="majorBidi" w:hAnsiTheme="majorBidi" w:cstheme="majorBidi"/>
          <w:sz w:val="28"/>
          <w:szCs w:val="28"/>
          <w:rtl/>
        </w:rPr>
      </w:pPr>
      <w:r w:rsidRPr="00572CAE">
        <w:rPr>
          <w:rFonts w:asciiTheme="majorBidi" w:hAnsiTheme="majorBidi" w:cstheme="majorBidi"/>
          <w:sz w:val="28"/>
          <w:szCs w:val="28"/>
          <w:rtl/>
        </w:rPr>
        <w:t>كانت </w:t>
      </w:r>
      <w:r w:rsidRPr="00572CAE">
        <w:rPr>
          <w:rFonts w:asciiTheme="majorBidi" w:hAnsiTheme="majorBidi" w:cstheme="majorBidi"/>
          <w:b/>
          <w:bCs/>
          <w:sz w:val="28"/>
          <w:szCs w:val="28"/>
          <w:rtl/>
        </w:rPr>
        <w:t>الترجمة</w:t>
      </w:r>
      <w:r w:rsidRPr="00572CAE">
        <w:rPr>
          <w:rFonts w:asciiTheme="majorBidi" w:hAnsiTheme="majorBidi" w:cstheme="majorBidi"/>
          <w:sz w:val="28"/>
          <w:szCs w:val="28"/>
          <w:rtl/>
        </w:rPr>
        <w:t> إحدى ضرورات الحركة العلمية التي نشطت بفضل فئة نابهة من الأعاجم يتألف معظمها من </w:t>
      </w:r>
      <w:r w:rsidRPr="00572CAE">
        <w:rPr>
          <w:rFonts w:asciiTheme="majorBidi" w:hAnsiTheme="majorBidi" w:cstheme="majorBidi" w:hint="cs"/>
          <w:sz w:val="28"/>
          <w:szCs w:val="28"/>
          <w:rtl/>
          <w:lang w:val="fr-FR"/>
        </w:rPr>
        <w:t>الأعاجم</w:t>
      </w:r>
      <w:r w:rsidRPr="00572CAE">
        <w:rPr>
          <w:rFonts w:asciiTheme="majorBidi" w:hAnsiTheme="majorBidi" w:cstheme="majorBidi"/>
          <w:sz w:val="28"/>
          <w:szCs w:val="28"/>
        </w:rPr>
        <w:t> </w:t>
      </w:r>
      <w:r w:rsidRPr="00572CAE">
        <w:rPr>
          <w:rFonts w:asciiTheme="majorBidi" w:hAnsiTheme="majorBidi" w:cstheme="majorBidi"/>
          <w:sz w:val="28"/>
          <w:szCs w:val="28"/>
          <w:rtl/>
        </w:rPr>
        <w:t>والفرس. وبذلك انصبت في بحيرة الثقافة العربية جداول شتى، مختلفة المذاق من تلك الثقافات الوافدة. وعادت حركة النقل بالخير على لغة العرب الأصيلة وأدت إلى ازدهار أنماط من النثر، كالنثر الفني والأدبي، والنثر العلمي، والنثر الفلسفي. وغدت الكتابة وعاء لعلوم العصر الكثيرة ومعارفه الغزيرة، بعد أن دخل العرب عوالم التدوين والتأليف والترجمة من أوسع الأبواب. وليس الغرض هنا التوقف عند الكتابة الديوانية التي شاع أمرها في الأوساط الرسمية والإدارية، مما يتصل بشؤون البلاغات والبيانات، والمواثيق والصكوك، والتولية والغزل</w:t>
      </w:r>
      <w:r w:rsidRPr="00572CAE">
        <w:rPr>
          <w:rFonts w:asciiTheme="majorBidi" w:hAnsiTheme="majorBidi" w:cstheme="majorBidi"/>
          <w:sz w:val="28"/>
          <w:szCs w:val="28"/>
        </w:rPr>
        <w:t>.</w:t>
      </w:r>
    </w:p>
    <w:p w14:paraId="5028188E" w14:textId="77777777" w:rsidR="00572CAE" w:rsidRPr="00572CAE" w:rsidRDefault="00572CAE" w:rsidP="00572CAE">
      <w:pPr>
        <w:pStyle w:val="aa"/>
        <w:shd w:val="clear" w:color="auto" w:fill="FFFFFF"/>
        <w:spacing w:before="120" w:after="240"/>
        <w:jc w:val="both"/>
        <w:rPr>
          <w:rFonts w:asciiTheme="majorBidi" w:hAnsiTheme="majorBidi" w:cstheme="majorBidi"/>
          <w:sz w:val="28"/>
          <w:szCs w:val="28"/>
        </w:rPr>
      </w:pPr>
      <w:r w:rsidRPr="00572CAE">
        <w:rPr>
          <w:rFonts w:asciiTheme="majorBidi" w:hAnsiTheme="majorBidi" w:cstheme="majorBidi" w:hint="cs"/>
          <w:sz w:val="28"/>
          <w:szCs w:val="28"/>
          <w:rtl/>
        </w:rPr>
        <w:t>4</w:t>
      </w:r>
      <w:r w:rsidRPr="004A051F">
        <w:rPr>
          <w:rFonts w:asciiTheme="majorBidi" w:hAnsiTheme="majorBidi" w:cstheme="majorBidi" w:hint="cs"/>
          <w:b/>
          <w:bCs/>
          <w:sz w:val="28"/>
          <w:szCs w:val="28"/>
          <w:rtl/>
        </w:rPr>
        <w:t>ـ التوقيعات</w:t>
      </w:r>
    </w:p>
    <w:p w14:paraId="2D42D4C8" w14:textId="77777777" w:rsidR="00572CAE" w:rsidRPr="00572CAE" w:rsidRDefault="00572CAE" w:rsidP="00572CAE">
      <w:pPr>
        <w:pStyle w:val="aa"/>
        <w:shd w:val="clear" w:color="auto" w:fill="FFFFFF"/>
        <w:spacing w:before="120" w:after="240"/>
        <w:jc w:val="both"/>
        <w:rPr>
          <w:rFonts w:asciiTheme="majorBidi" w:hAnsiTheme="majorBidi" w:cstheme="majorBidi"/>
          <w:sz w:val="28"/>
          <w:szCs w:val="28"/>
        </w:rPr>
      </w:pPr>
      <w:r w:rsidRPr="00572CAE">
        <w:rPr>
          <w:rFonts w:asciiTheme="majorBidi" w:hAnsiTheme="majorBidi" w:cstheme="majorBidi"/>
          <w:sz w:val="28"/>
          <w:szCs w:val="28"/>
          <w:rtl/>
        </w:rPr>
        <w:lastRenderedPageBreak/>
        <w:t xml:space="preserve">غير أن ما يعني الباحث منها هو نمط معين لعله أدخل في فن الأدب وهو المعروف بالتوقيعات، أي العبارات الوجيزة التي كان يعلق بها خلفاء بني العباس الأوائل على موضوع رفع إليهم، أو قضية في أيديهم، فيذيلون ذلك بقلمهم </w:t>
      </w:r>
      <w:proofErr w:type="spellStart"/>
      <w:r w:rsidRPr="00572CAE">
        <w:rPr>
          <w:rFonts w:asciiTheme="majorBidi" w:hAnsiTheme="majorBidi" w:cstheme="majorBidi"/>
          <w:sz w:val="28"/>
          <w:szCs w:val="28"/>
          <w:rtl/>
        </w:rPr>
        <w:t>ويمهرونه</w:t>
      </w:r>
      <w:proofErr w:type="spellEnd"/>
      <w:r w:rsidRPr="00572CAE">
        <w:rPr>
          <w:rFonts w:asciiTheme="majorBidi" w:hAnsiTheme="majorBidi" w:cstheme="majorBidi"/>
          <w:sz w:val="28"/>
          <w:szCs w:val="28"/>
          <w:rtl/>
        </w:rPr>
        <w:t xml:space="preserve"> بتوقيعهم. وكان طبيعياً في هذا الصدد أن تقصر الجملة وتختصر العبارة، تبعاً لضيق وقت الخليفة وغزارة المعروض عليه. من هذا القبيل ما وقع به الخليفة أبو جعفر لأهل الكوفة في ذيل رسالة تظلم تجاه واليهم: «كما تكونوا يولَّ عليكم». وما وقع به هارون الرشيد إلى عامله في خراسان وقد شكا إليه سوء الأحوال: «داو جرحك لا يتسع»، وما وقع به المأمون لوال فاسد: «قد كثر شاكوك، وقل شاكروك. فإما اعتدلت، وإما اعتزلت</w:t>
      </w:r>
      <w:r w:rsidRPr="00572CAE">
        <w:rPr>
          <w:rFonts w:asciiTheme="majorBidi" w:hAnsiTheme="majorBidi" w:cstheme="majorBidi"/>
          <w:sz w:val="28"/>
          <w:szCs w:val="28"/>
        </w:rPr>
        <w:t>...».</w:t>
      </w:r>
    </w:p>
    <w:p w14:paraId="77E9C449" w14:textId="77777777" w:rsidR="00572CAE" w:rsidRPr="00572CAE" w:rsidRDefault="00572CAE" w:rsidP="00572CAE">
      <w:pPr>
        <w:pStyle w:val="aa"/>
        <w:shd w:val="clear" w:color="auto" w:fill="FFFFFF"/>
        <w:spacing w:before="120" w:after="240"/>
        <w:jc w:val="both"/>
        <w:rPr>
          <w:rFonts w:asciiTheme="majorBidi" w:hAnsiTheme="majorBidi" w:cstheme="majorBidi"/>
          <w:sz w:val="28"/>
          <w:szCs w:val="28"/>
          <w:rtl/>
        </w:rPr>
      </w:pPr>
      <w:r w:rsidRPr="00572CAE">
        <w:rPr>
          <w:rFonts w:asciiTheme="majorBidi" w:hAnsiTheme="majorBidi" w:cstheme="majorBidi"/>
          <w:sz w:val="28"/>
          <w:szCs w:val="28"/>
          <w:rtl/>
        </w:rPr>
        <w:t>ومثل هذه العبارات المقتضبة أشبه ما تكون بجوامع الكلم التي امتاز بها فصحاء العرب الأوائل الذين اتسموا بالحرص على الإيجاز، وهي على أية حال منسوجة على منوال أنقى عبارات البلغاء</w:t>
      </w:r>
      <w:r w:rsidRPr="00572CAE">
        <w:rPr>
          <w:rFonts w:asciiTheme="majorBidi" w:hAnsiTheme="majorBidi" w:cstheme="majorBidi"/>
          <w:sz w:val="28"/>
          <w:szCs w:val="28"/>
        </w:rPr>
        <w:t>.</w:t>
      </w:r>
    </w:p>
    <w:p w14:paraId="5E1C173C" w14:textId="77777777" w:rsidR="00572CAE" w:rsidRPr="00572CAE" w:rsidRDefault="00572CAE" w:rsidP="00572CAE">
      <w:pPr>
        <w:pStyle w:val="aa"/>
        <w:shd w:val="clear" w:color="auto" w:fill="FFFFFF"/>
        <w:spacing w:before="120" w:after="240"/>
        <w:jc w:val="both"/>
        <w:rPr>
          <w:rFonts w:asciiTheme="majorBidi" w:hAnsiTheme="majorBidi" w:cstheme="majorBidi"/>
          <w:b/>
          <w:bCs/>
          <w:sz w:val="28"/>
          <w:szCs w:val="28"/>
        </w:rPr>
      </w:pPr>
      <w:r w:rsidRPr="00572CAE">
        <w:rPr>
          <w:rFonts w:asciiTheme="majorBidi" w:hAnsiTheme="majorBidi" w:cstheme="majorBidi" w:hint="cs"/>
          <w:b/>
          <w:bCs/>
          <w:sz w:val="28"/>
          <w:szCs w:val="28"/>
          <w:rtl/>
        </w:rPr>
        <w:t>5ـ النثر الأدبي</w:t>
      </w:r>
    </w:p>
    <w:p w14:paraId="76B4363B" w14:textId="77777777" w:rsidR="00572CAE" w:rsidRPr="00572CAE" w:rsidRDefault="00572CAE" w:rsidP="00572CAE">
      <w:pPr>
        <w:pStyle w:val="aa"/>
        <w:shd w:val="clear" w:color="auto" w:fill="FFFFFF"/>
        <w:spacing w:before="120" w:after="240"/>
        <w:jc w:val="both"/>
        <w:rPr>
          <w:rFonts w:asciiTheme="majorBidi" w:hAnsiTheme="majorBidi" w:cstheme="majorBidi"/>
          <w:sz w:val="28"/>
          <w:szCs w:val="28"/>
          <w:rtl/>
        </w:rPr>
      </w:pPr>
      <w:r w:rsidRPr="00572CAE">
        <w:rPr>
          <w:rFonts w:asciiTheme="majorBidi" w:hAnsiTheme="majorBidi" w:cstheme="majorBidi"/>
          <w:sz w:val="28"/>
          <w:szCs w:val="28"/>
          <w:rtl/>
        </w:rPr>
        <w:t>أما </w:t>
      </w:r>
      <w:r w:rsidRPr="00572CAE">
        <w:rPr>
          <w:rFonts w:asciiTheme="majorBidi" w:hAnsiTheme="majorBidi" w:cstheme="majorBidi"/>
          <w:b/>
          <w:bCs/>
          <w:sz w:val="28"/>
          <w:szCs w:val="28"/>
          <w:rtl/>
        </w:rPr>
        <w:t>النثر الأدبي</w:t>
      </w:r>
      <w:r w:rsidRPr="00572CAE">
        <w:rPr>
          <w:rFonts w:asciiTheme="majorBidi" w:hAnsiTheme="majorBidi" w:cstheme="majorBidi"/>
          <w:sz w:val="28"/>
          <w:szCs w:val="28"/>
          <w:rtl/>
        </w:rPr>
        <w:t> الحقيقي فلم يتوطد إلا بفضل الكاتب المنشئ </w:t>
      </w:r>
      <w:hyperlink r:id="rId17" w:tooltip="عبد الله بن المقفع" w:history="1">
        <w:r w:rsidRPr="00572CAE">
          <w:rPr>
            <w:rStyle w:val="Hyperlink"/>
            <w:rFonts w:asciiTheme="majorBidi" w:hAnsiTheme="majorBidi" w:cstheme="majorBidi"/>
            <w:color w:val="auto"/>
            <w:sz w:val="28"/>
            <w:szCs w:val="28"/>
            <w:rtl/>
          </w:rPr>
          <w:t>عبد الله بن المقفع</w:t>
        </w:r>
      </w:hyperlink>
      <w:r w:rsidRPr="00572CAE">
        <w:rPr>
          <w:rFonts w:asciiTheme="majorBidi" w:hAnsiTheme="majorBidi" w:cstheme="majorBidi"/>
          <w:sz w:val="28"/>
          <w:szCs w:val="28"/>
        </w:rPr>
        <w:t> </w:t>
      </w:r>
      <w:r w:rsidRPr="00572CAE">
        <w:rPr>
          <w:rFonts w:asciiTheme="majorBidi" w:hAnsiTheme="majorBidi" w:cstheme="majorBidi"/>
          <w:sz w:val="28"/>
          <w:szCs w:val="28"/>
          <w:rtl/>
        </w:rPr>
        <w:t>(ت142هـ/759م) بعد أن تسلم شعلة هذا الفن من صديقه الناثر الرائد </w:t>
      </w:r>
      <w:hyperlink r:id="rId18" w:tooltip="عبد الحميد الكاتب" w:history="1">
        <w:r w:rsidRPr="00572CAE">
          <w:rPr>
            <w:rStyle w:val="Hyperlink"/>
            <w:rFonts w:asciiTheme="majorBidi" w:hAnsiTheme="majorBidi" w:cstheme="majorBidi"/>
            <w:color w:val="auto"/>
            <w:sz w:val="28"/>
            <w:szCs w:val="28"/>
            <w:rtl/>
          </w:rPr>
          <w:t>عبد الحميد الكاتب</w:t>
        </w:r>
      </w:hyperlink>
      <w:r w:rsidRPr="00572CAE">
        <w:rPr>
          <w:rFonts w:asciiTheme="majorBidi" w:hAnsiTheme="majorBidi" w:cstheme="majorBidi"/>
          <w:sz w:val="28"/>
          <w:szCs w:val="28"/>
          <w:rtl/>
        </w:rPr>
        <w:t>، الذي لقي مصرعه في إثر الثورة العباسية، ولم يقيض له المضي إلى شوط أبعد في هذا المضمار. فقد تجلى فن النثر في أدب الرسائل أول الأمر في نهايات العصر الأموي وبدايات العصر العباسي، فكتب ابن المقفع رسائله على غرار رسائل عبد الحميد، وهي مقالات طوال تتناول موضوعاً معيناً، لعل أشهرها «رسالة الصحابة» أي في آداب الصحبة والمعاشرة والسلوك، ولاسيما مصاحبة السلطان والولاة، والحكام والقادة، والأعوان والبطانة. ثم ما للرعية والجند من حقوق يجب عطاؤها، وما عليهم من واجبات ينبغي أداؤها، فرسالة الصحابة، وهي بمنزلة خطاب مفتوح إلى الخليفة، ذات صبغة سياسية - إدارية، تهتم بشؤون الحكم وسياسة الدولة</w:t>
      </w:r>
      <w:r w:rsidRPr="00572CAE">
        <w:rPr>
          <w:rFonts w:asciiTheme="majorBidi" w:hAnsiTheme="majorBidi" w:cstheme="majorBidi"/>
          <w:sz w:val="28"/>
          <w:szCs w:val="28"/>
        </w:rPr>
        <w:t>.</w:t>
      </w:r>
    </w:p>
    <w:p w14:paraId="7A9162AD" w14:textId="77777777" w:rsidR="00572CAE" w:rsidRPr="004A051F" w:rsidRDefault="00572CAE" w:rsidP="00572CAE">
      <w:pPr>
        <w:pStyle w:val="aa"/>
        <w:shd w:val="clear" w:color="auto" w:fill="FFFFFF"/>
        <w:spacing w:before="120" w:after="240"/>
        <w:jc w:val="both"/>
        <w:rPr>
          <w:rFonts w:asciiTheme="majorBidi" w:hAnsiTheme="majorBidi" w:cstheme="majorBidi"/>
          <w:b/>
          <w:bCs/>
          <w:sz w:val="28"/>
          <w:szCs w:val="28"/>
        </w:rPr>
      </w:pPr>
      <w:r w:rsidRPr="004A051F">
        <w:rPr>
          <w:rFonts w:asciiTheme="majorBidi" w:hAnsiTheme="majorBidi" w:cstheme="majorBidi" w:hint="cs"/>
          <w:b/>
          <w:bCs/>
          <w:sz w:val="28"/>
          <w:szCs w:val="28"/>
          <w:rtl/>
        </w:rPr>
        <w:t>6ـ فن الرسالة</w:t>
      </w:r>
    </w:p>
    <w:p w14:paraId="368380C2" w14:textId="77777777" w:rsidR="00572CAE" w:rsidRPr="00572CAE" w:rsidRDefault="00572CAE" w:rsidP="00572CAE">
      <w:pPr>
        <w:pStyle w:val="aa"/>
        <w:shd w:val="clear" w:color="auto" w:fill="FFFFFF"/>
        <w:spacing w:before="120" w:after="240"/>
        <w:jc w:val="both"/>
        <w:rPr>
          <w:rFonts w:asciiTheme="majorBidi" w:hAnsiTheme="majorBidi" w:cstheme="majorBidi"/>
          <w:sz w:val="28"/>
          <w:szCs w:val="28"/>
        </w:rPr>
      </w:pPr>
      <w:r w:rsidRPr="00572CAE">
        <w:rPr>
          <w:rFonts w:asciiTheme="majorBidi" w:hAnsiTheme="majorBidi" w:cstheme="majorBidi"/>
          <w:sz w:val="28"/>
          <w:szCs w:val="28"/>
          <w:rtl/>
        </w:rPr>
        <w:t>إن </w:t>
      </w:r>
      <w:r w:rsidRPr="00572CAE">
        <w:rPr>
          <w:rFonts w:asciiTheme="majorBidi" w:hAnsiTheme="majorBidi" w:cstheme="majorBidi"/>
          <w:b/>
          <w:bCs/>
          <w:sz w:val="28"/>
          <w:szCs w:val="28"/>
          <w:rtl/>
        </w:rPr>
        <w:t>فن الرسالة</w:t>
      </w:r>
      <w:r w:rsidRPr="00572CAE">
        <w:rPr>
          <w:rFonts w:asciiTheme="majorBidi" w:hAnsiTheme="majorBidi" w:cstheme="majorBidi"/>
          <w:sz w:val="28"/>
          <w:szCs w:val="28"/>
          <w:rtl/>
        </w:rPr>
        <w:t> لا يختلف في جوهره عن فن الخطابة إلا من حيث الحجم، فللخطبة حيز محدود من الزمان على حين قد تطول الرسالة لتقرأ بأناة وتمعن. فهما نمطان أو لونان من النثر الأدبي، فقد درج العرب على أن يكتبوا الرسالة في المقصد الكبير، ويلقوا الخطبة في الحدث الجليل. ويمكن القول مع ذلك أن الكتابة انتسجت على منوال الخطابة، وإنه على طريق الخطباء مشى الكتاب، حتى غدت ال</w:t>
      </w:r>
      <w:r w:rsidRPr="00572CAE">
        <w:rPr>
          <w:rFonts w:asciiTheme="majorBidi" w:hAnsiTheme="majorBidi" w:cstheme="majorBidi" w:hint="cs"/>
          <w:sz w:val="28"/>
          <w:szCs w:val="28"/>
          <w:rtl/>
        </w:rPr>
        <w:t>رسالة</w:t>
      </w:r>
      <w:r w:rsidRPr="00572CAE">
        <w:rPr>
          <w:rFonts w:asciiTheme="majorBidi" w:hAnsiTheme="majorBidi" w:cstheme="majorBidi"/>
          <w:sz w:val="28"/>
          <w:szCs w:val="28"/>
          <w:rtl/>
        </w:rPr>
        <w:t xml:space="preserve"> آخر الأمر الوريث الشرعي للخطابة</w:t>
      </w:r>
      <w:r w:rsidRPr="00572CAE">
        <w:rPr>
          <w:rFonts w:asciiTheme="majorBidi" w:hAnsiTheme="majorBidi" w:cstheme="majorBidi"/>
          <w:sz w:val="28"/>
          <w:szCs w:val="28"/>
        </w:rPr>
        <w:t>.</w:t>
      </w:r>
      <w:r w:rsidRPr="00572CAE">
        <w:rPr>
          <w:rFonts w:asciiTheme="majorBidi" w:hAnsiTheme="majorBidi" w:cstheme="majorBidi"/>
          <w:sz w:val="28"/>
          <w:szCs w:val="28"/>
          <w:rtl/>
        </w:rPr>
        <w:t xml:space="preserve"> وما لبث ابن المقفع أن خطا خطوة أخرى في مضمار النثر الأدبي الوليد حين دبج كتابيه الصغيرين</w:t>
      </w:r>
      <w:r w:rsidRPr="00572CAE">
        <w:rPr>
          <w:rFonts w:asciiTheme="majorBidi" w:hAnsiTheme="majorBidi" w:cstheme="majorBidi"/>
          <w:sz w:val="28"/>
          <w:szCs w:val="28"/>
        </w:rPr>
        <w:t xml:space="preserve"> « </w:t>
      </w:r>
      <w:hyperlink r:id="rId19" w:tooltip="الأدب الصغير والأدب الكبير" w:history="1">
        <w:r w:rsidRPr="00572CAE">
          <w:rPr>
            <w:rStyle w:val="Hyperlink"/>
            <w:rFonts w:asciiTheme="majorBidi" w:hAnsiTheme="majorBidi" w:cstheme="majorBidi"/>
            <w:color w:val="auto"/>
            <w:sz w:val="28"/>
            <w:szCs w:val="28"/>
            <w:rtl/>
          </w:rPr>
          <w:t>الأدب الصغير</w:t>
        </w:r>
      </w:hyperlink>
      <w:r w:rsidRPr="00572CAE">
        <w:rPr>
          <w:rFonts w:asciiTheme="majorBidi" w:hAnsiTheme="majorBidi" w:cstheme="majorBidi"/>
          <w:sz w:val="28"/>
          <w:szCs w:val="28"/>
        </w:rPr>
        <w:t>»</w:t>
      </w:r>
      <w:r w:rsidRPr="00572CAE">
        <w:rPr>
          <w:rFonts w:asciiTheme="majorBidi" w:hAnsiTheme="majorBidi" w:cstheme="majorBidi"/>
          <w:sz w:val="28"/>
          <w:szCs w:val="28"/>
          <w:rtl/>
        </w:rPr>
        <w:t>، و«الأدب الكبير»، وهما في واقع الأمر أشبه برسالتين مطولتين، أو هما بتعبير آخر بمنزلة جسر بين الرسالة المحدودة والكتاب النثري الشامل</w:t>
      </w:r>
      <w:r w:rsidRPr="00572CAE">
        <w:rPr>
          <w:rFonts w:asciiTheme="majorBidi" w:hAnsiTheme="majorBidi" w:cstheme="majorBidi"/>
          <w:sz w:val="28"/>
          <w:szCs w:val="28"/>
        </w:rPr>
        <w:t>.</w:t>
      </w:r>
    </w:p>
    <w:p w14:paraId="12695024" w14:textId="77777777" w:rsidR="00572CAE" w:rsidRPr="004A051F" w:rsidRDefault="00572CAE" w:rsidP="00572CAE">
      <w:pPr>
        <w:pStyle w:val="aa"/>
        <w:shd w:val="clear" w:color="auto" w:fill="FFFFFF"/>
        <w:spacing w:before="120" w:after="240"/>
        <w:jc w:val="both"/>
        <w:rPr>
          <w:rFonts w:asciiTheme="majorBidi" w:hAnsiTheme="majorBidi" w:cstheme="majorBidi"/>
          <w:b/>
          <w:bCs/>
          <w:sz w:val="28"/>
          <w:szCs w:val="28"/>
        </w:rPr>
      </w:pPr>
      <w:r w:rsidRPr="004A051F">
        <w:rPr>
          <w:rFonts w:asciiTheme="majorBidi" w:hAnsiTheme="majorBidi" w:cstheme="majorBidi" w:hint="cs"/>
          <w:b/>
          <w:bCs/>
          <w:sz w:val="28"/>
          <w:szCs w:val="28"/>
          <w:rtl/>
        </w:rPr>
        <w:t>7ـ القصة على لسان الحيوان</w:t>
      </w:r>
    </w:p>
    <w:p w14:paraId="6D341FDC" w14:textId="77777777" w:rsidR="00572CAE" w:rsidRPr="00572CAE" w:rsidRDefault="00572CAE" w:rsidP="00572CAE">
      <w:pPr>
        <w:pStyle w:val="aa"/>
        <w:shd w:val="clear" w:color="auto" w:fill="FFFFFF"/>
        <w:spacing w:before="120" w:after="240"/>
        <w:jc w:val="both"/>
        <w:rPr>
          <w:rFonts w:asciiTheme="majorBidi" w:hAnsiTheme="majorBidi" w:cstheme="majorBidi"/>
          <w:sz w:val="28"/>
          <w:szCs w:val="28"/>
        </w:rPr>
      </w:pPr>
      <w:r w:rsidRPr="00572CAE">
        <w:rPr>
          <w:rFonts w:asciiTheme="majorBidi" w:hAnsiTheme="majorBidi" w:cstheme="majorBidi"/>
          <w:sz w:val="28"/>
          <w:szCs w:val="28"/>
          <w:rtl/>
        </w:rPr>
        <w:t>أما </w:t>
      </w:r>
      <w:hyperlink r:id="rId20" w:tooltip="كليلة ودمنة" w:history="1">
        <w:r w:rsidRPr="00572CAE">
          <w:rPr>
            <w:rStyle w:val="Hyperlink"/>
            <w:rFonts w:asciiTheme="majorBidi" w:hAnsiTheme="majorBidi" w:cstheme="majorBidi"/>
            <w:b/>
            <w:bCs/>
            <w:color w:val="auto"/>
            <w:sz w:val="28"/>
            <w:szCs w:val="28"/>
            <w:rtl/>
          </w:rPr>
          <w:t>كتاب «كليلة ودمنة</w:t>
        </w:r>
        <w:r w:rsidRPr="00572CAE">
          <w:rPr>
            <w:rStyle w:val="Hyperlink"/>
            <w:rFonts w:asciiTheme="majorBidi" w:hAnsiTheme="majorBidi" w:cstheme="majorBidi"/>
            <w:b/>
            <w:bCs/>
            <w:color w:val="auto"/>
            <w:sz w:val="28"/>
            <w:szCs w:val="28"/>
          </w:rPr>
          <w:t>»</w:t>
        </w:r>
      </w:hyperlink>
      <w:r w:rsidRPr="00572CAE">
        <w:rPr>
          <w:rFonts w:asciiTheme="majorBidi" w:hAnsiTheme="majorBidi" w:cstheme="majorBidi"/>
          <w:sz w:val="28"/>
          <w:szCs w:val="28"/>
        </w:rPr>
        <w:t> </w:t>
      </w:r>
      <w:r w:rsidRPr="00572CAE">
        <w:rPr>
          <w:rFonts w:asciiTheme="majorBidi" w:hAnsiTheme="majorBidi" w:cstheme="majorBidi"/>
          <w:sz w:val="28"/>
          <w:szCs w:val="28"/>
          <w:rtl/>
        </w:rPr>
        <w:t>الذي نقله ابن المقفع إلى العربية من لغة قومه </w:t>
      </w:r>
      <w:proofErr w:type="spellStart"/>
      <w:r w:rsidRPr="00572CAE">
        <w:rPr>
          <w:rFonts w:asciiTheme="majorBidi" w:hAnsiTheme="majorBidi" w:cstheme="majorBidi"/>
          <w:sz w:val="28"/>
          <w:szCs w:val="28"/>
        </w:rPr>
        <w:fldChar w:fldCharType="begin"/>
      </w:r>
      <w:r w:rsidRPr="00572CAE">
        <w:rPr>
          <w:rFonts w:asciiTheme="majorBidi" w:hAnsiTheme="majorBidi" w:cstheme="majorBidi"/>
          <w:sz w:val="28"/>
          <w:szCs w:val="28"/>
        </w:rPr>
        <w:instrText>HYPERLINK "https://ar.wikipedia.org/wiki/%D8%A7%D9%84%D9%84%D8%BA%D8%A9_%D8%A7%D9%84%D8%A8%D9%87%D9%84%D9%88%D9%8A%D8%A9" \o "</w:instrText>
      </w:r>
      <w:r w:rsidRPr="00572CAE">
        <w:rPr>
          <w:rFonts w:asciiTheme="majorBidi" w:hAnsiTheme="majorBidi" w:cstheme="majorBidi"/>
          <w:sz w:val="28"/>
          <w:szCs w:val="28"/>
          <w:rtl/>
        </w:rPr>
        <w:instrText>اللغة البهلوية</w:instrText>
      </w:r>
      <w:r w:rsidRPr="00572CAE">
        <w:rPr>
          <w:rFonts w:asciiTheme="majorBidi" w:hAnsiTheme="majorBidi" w:cstheme="majorBidi"/>
          <w:sz w:val="28"/>
          <w:szCs w:val="28"/>
        </w:rPr>
        <w:instrText>"</w:instrText>
      </w:r>
      <w:r w:rsidRPr="00572CAE">
        <w:rPr>
          <w:rFonts w:asciiTheme="majorBidi" w:hAnsiTheme="majorBidi" w:cstheme="majorBidi"/>
          <w:sz w:val="28"/>
          <w:szCs w:val="28"/>
        </w:rPr>
      </w:r>
      <w:r w:rsidRPr="00572CAE">
        <w:rPr>
          <w:rFonts w:asciiTheme="majorBidi" w:hAnsiTheme="majorBidi" w:cstheme="majorBidi"/>
          <w:sz w:val="28"/>
          <w:szCs w:val="28"/>
        </w:rPr>
        <w:fldChar w:fldCharType="separate"/>
      </w:r>
      <w:r w:rsidRPr="00572CAE">
        <w:rPr>
          <w:rStyle w:val="Hyperlink"/>
          <w:rFonts w:asciiTheme="majorBidi" w:hAnsiTheme="majorBidi" w:cstheme="majorBidi"/>
          <w:color w:val="auto"/>
          <w:sz w:val="28"/>
          <w:szCs w:val="28"/>
          <w:rtl/>
        </w:rPr>
        <w:t>البهلوية</w:t>
      </w:r>
      <w:proofErr w:type="spellEnd"/>
      <w:r w:rsidRPr="00572CAE">
        <w:rPr>
          <w:rFonts w:asciiTheme="majorBidi" w:hAnsiTheme="majorBidi" w:cstheme="majorBidi"/>
          <w:sz w:val="28"/>
          <w:szCs w:val="28"/>
        </w:rPr>
        <w:fldChar w:fldCharType="end"/>
      </w:r>
      <w:r w:rsidRPr="00572CAE">
        <w:rPr>
          <w:rFonts w:asciiTheme="majorBidi" w:hAnsiTheme="majorBidi" w:cstheme="majorBidi"/>
          <w:sz w:val="28"/>
          <w:szCs w:val="28"/>
          <w:rtl/>
        </w:rPr>
        <w:t>، فيعد لبنة أساسية وكبيرة في صرح النثر العربي الزاهر. وهو مثال بارز على ظاهرة تمازج الثقافات ولاسيما بين الآداب </w:t>
      </w:r>
      <w:hyperlink r:id="rId21" w:tooltip="أدب هندي" w:history="1">
        <w:r w:rsidRPr="00572CAE">
          <w:rPr>
            <w:rStyle w:val="Hyperlink"/>
            <w:rFonts w:asciiTheme="majorBidi" w:hAnsiTheme="majorBidi" w:cstheme="majorBidi"/>
            <w:color w:val="auto"/>
            <w:sz w:val="28"/>
            <w:szCs w:val="28"/>
            <w:rtl/>
          </w:rPr>
          <w:t>الهندية</w:t>
        </w:r>
      </w:hyperlink>
      <w:r w:rsidRPr="00572CAE">
        <w:rPr>
          <w:rFonts w:asciiTheme="majorBidi" w:hAnsiTheme="majorBidi" w:cstheme="majorBidi"/>
          <w:sz w:val="28"/>
          <w:szCs w:val="28"/>
        </w:rPr>
        <w:t> </w:t>
      </w:r>
      <w:r w:rsidRPr="00572CAE">
        <w:rPr>
          <w:rFonts w:asciiTheme="majorBidi" w:hAnsiTheme="majorBidi" w:cstheme="majorBidi"/>
          <w:sz w:val="28"/>
          <w:szCs w:val="28"/>
          <w:rtl/>
        </w:rPr>
        <w:t>و </w:t>
      </w:r>
      <w:hyperlink r:id="rId22" w:tooltip="أدب فارسي" w:history="1">
        <w:r w:rsidRPr="00572CAE">
          <w:rPr>
            <w:rStyle w:val="Hyperlink"/>
            <w:rFonts w:asciiTheme="majorBidi" w:hAnsiTheme="majorBidi" w:cstheme="majorBidi"/>
            <w:color w:val="auto"/>
            <w:sz w:val="28"/>
            <w:szCs w:val="28"/>
            <w:rtl/>
          </w:rPr>
          <w:t>الفارسية</w:t>
        </w:r>
      </w:hyperlink>
      <w:r w:rsidRPr="00572CAE">
        <w:rPr>
          <w:rFonts w:asciiTheme="majorBidi" w:hAnsiTheme="majorBidi" w:cstheme="majorBidi"/>
          <w:sz w:val="28"/>
          <w:szCs w:val="28"/>
        </w:rPr>
        <w:t> </w:t>
      </w:r>
      <w:r w:rsidRPr="00572CAE">
        <w:rPr>
          <w:rFonts w:asciiTheme="majorBidi" w:hAnsiTheme="majorBidi" w:cstheme="majorBidi"/>
          <w:sz w:val="28"/>
          <w:szCs w:val="28"/>
          <w:rtl/>
        </w:rPr>
        <w:t>و </w:t>
      </w:r>
      <w:hyperlink r:id="rId23" w:tooltip="أدب عربي" w:history="1">
        <w:r w:rsidRPr="00572CAE">
          <w:rPr>
            <w:rStyle w:val="Hyperlink"/>
            <w:rFonts w:asciiTheme="majorBidi" w:hAnsiTheme="majorBidi" w:cstheme="majorBidi"/>
            <w:color w:val="auto"/>
            <w:sz w:val="28"/>
            <w:szCs w:val="28"/>
            <w:rtl/>
          </w:rPr>
          <w:t>العربية</w:t>
        </w:r>
      </w:hyperlink>
      <w:r w:rsidRPr="00572CAE">
        <w:rPr>
          <w:rFonts w:asciiTheme="majorBidi" w:hAnsiTheme="majorBidi" w:cstheme="majorBidi"/>
          <w:sz w:val="28"/>
          <w:szCs w:val="28"/>
        </w:rPr>
        <w:t xml:space="preserve">. </w:t>
      </w:r>
      <w:r w:rsidRPr="00572CAE">
        <w:rPr>
          <w:rFonts w:asciiTheme="majorBidi" w:hAnsiTheme="majorBidi" w:cstheme="majorBidi"/>
          <w:sz w:val="28"/>
          <w:szCs w:val="28"/>
          <w:rtl/>
        </w:rPr>
        <w:t>ومع أن الكتاب أعجمي الأصول وليس من إبداع العرب في معظمه، فقد انتزع إعجاب الأدباء والنقاد، برغم انتمائه إلى وثنية الهنود و </w:t>
      </w:r>
      <w:hyperlink r:id="rId24" w:tooltip="المانوية" w:history="1">
        <w:r w:rsidRPr="00572CAE">
          <w:rPr>
            <w:rStyle w:val="Hyperlink"/>
            <w:rFonts w:asciiTheme="majorBidi" w:hAnsiTheme="majorBidi" w:cstheme="majorBidi"/>
            <w:color w:val="auto"/>
            <w:sz w:val="28"/>
            <w:szCs w:val="28"/>
            <w:rtl/>
          </w:rPr>
          <w:t>مانوية</w:t>
        </w:r>
      </w:hyperlink>
      <w:r w:rsidRPr="00572CAE">
        <w:rPr>
          <w:rFonts w:asciiTheme="majorBidi" w:hAnsiTheme="majorBidi" w:cstheme="majorBidi"/>
          <w:sz w:val="28"/>
          <w:szCs w:val="28"/>
        </w:rPr>
        <w:t> </w:t>
      </w:r>
      <w:r w:rsidRPr="00572CAE">
        <w:rPr>
          <w:rFonts w:asciiTheme="majorBidi" w:hAnsiTheme="majorBidi" w:cstheme="majorBidi"/>
          <w:sz w:val="28"/>
          <w:szCs w:val="28"/>
          <w:rtl/>
        </w:rPr>
        <w:t xml:space="preserve">الفرس. فأقاصيص كليلة ودمنة تضع قارئها في جو محبب، تتعانق فيه الحقيقة والخيال، في تآلف معجب شائق، حافل بالطرافة والغرابة، حيث الحيوانات الناطقة تملأ ربوعه وجنباته، بالحركة والحياة. ومن خلال الحديث بين كليلة وأخيه دمنة ينعقد الحوار المعهود، وتتوالى الأقاصيص واحدة في إثر واحدة، آخذاً بعضها برقاب بعض: فالحيوانات هي وحدها الشخصيات التي تدور من حولها الأحداث، ولكن هذه الحيوانات في الوقت نفسه كائنات تمثل </w:t>
      </w:r>
      <w:r w:rsidRPr="00572CAE">
        <w:rPr>
          <w:rFonts w:asciiTheme="majorBidi" w:hAnsiTheme="majorBidi" w:cstheme="majorBidi"/>
          <w:sz w:val="28"/>
          <w:szCs w:val="28"/>
          <w:rtl/>
        </w:rPr>
        <w:lastRenderedPageBreak/>
        <w:t>البشر، وهو نماذج من الناس تحس وتفكر، وتحب وتبغض، وتنجح وتخفق.. إنها في حقيقة الأمر رموز للناس في خيرهم وشرهم، وقوتهم وضعفهم، وفطنتهم وغبائهم، وسعادتهم وشقائهم</w:t>
      </w:r>
      <w:r w:rsidRPr="00572CAE">
        <w:rPr>
          <w:rFonts w:asciiTheme="majorBidi" w:hAnsiTheme="majorBidi" w:cstheme="majorBidi"/>
          <w:sz w:val="28"/>
          <w:szCs w:val="28"/>
        </w:rPr>
        <w:t>.</w:t>
      </w:r>
    </w:p>
    <w:p w14:paraId="03B73043" w14:textId="77777777" w:rsidR="00572CAE" w:rsidRPr="00DC0456" w:rsidRDefault="00572CAE" w:rsidP="00572CAE">
      <w:pPr>
        <w:pStyle w:val="aa"/>
        <w:shd w:val="clear" w:color="auto" w:fill="FFFFFF"/>
        <w:spacing w:before="120" w:after="240"/>
        <w:jc w:val="both"/>
        <w:rPr>
          <w:rFonts w:asciiTheme="majorBidi" w:hAnsiTheme="majorBidi" w:cstheme="majorBidi"/>
          <w:b/>
          <w:bCs/>
          <w:sz w:val="28"/>
          <w:szCs w:val="28"/>
        </w:rPr>
      </w:pPr>
      <w:r w:rsidRPr="00DC0456">
        <w:rPr>
          <w:rFonts w:asciiTheme="majorBidi" w:hAnsiTheme="majorBidi" w:cstheme="majorBidi" w:hint="cs"/>
          <w:b/>
          <w:bCs/>
          <w:sz w:val="28"/>
          <w:szCs w:val="28"/>
          <w:rtl/>
        </w:rPr>
        <w:t>8ـ فن المقامات</w:t>
      </w:r>
    </w:p>
    <w:p w14:paraId="25C33F33" w14:textId="77777777" w:rsidR="00572CAE" w:rsidRPr="00572CAE" w:rsidRDefault="00572CAE" w:rsidP="00572CAE">
      <w:pPr>
        <w:pStyle w:val="aa"/>
        <w:shd w:val="clear" w:color="auto" w:fill="FFFFFF"/>
        <w:spacing w:before="120" w:after="240"/>
        <w:jc w:val="both"/>
        <w:rPr>
          <w:rFonts w:asciiTheme="majorBidi" w:hAnsiTheme="majorBidi" w:cstheme="majorBidi"/>
          <w:sz w:val="28"/>
          <w:szCs w:val="28"/>
        </w:rPr>
      </w:pPr>
      <w:r w:rsidRPr="00572CAE">
        <w:rPr>
          <w:rFonts w:asciiTheme="majorBidi" w:hAnsiTheme="majorBidi" w:cstheme="majorBidi"/>
          <w:sz w:val="28"/>
          <w:szCs w:val="28"/>
          <w:rtl/>
        </w:rPr>
        <w:t>وفي الوقت نفسه إبَّان القرن الرابع الهجري/ العاشر الميلادي انبثق في الحياة الأدبية نمط نثري مستحدث عرف </w:t>
      </w:r>
      <w:hyperlink r:id="rId25" w:tooltip="مقامة" w:history="1">
        <w:r w:rsidRPr="00572CAE">
          <w:rPr>
            <w:rStyle w:val="Hyperlink"/>
            <w:rFonts w:asciiTheme="majorBidi" w:hAnsiTheme="majorBidi" w:cstheme="majorBidi"/>
            <w:color w:val="auto"/>
            <w:sz w:val="28"/>
            <w:szCs w:val="28"/>
            <w:rtl/>
          </w:rPr>
          <w:t>بالمقامات</w:t>
        </w:r>
      </w:hyperlink>
      <w:r w:rsidRPr="00572CAE">
        <w:rPr>
          <w:rFonts w:asciiTheme="majorBidi" w:hAnsiTheme="majorBidi" w:cstheme="majorBidi"/>
          <w:sz w:val="28"/>
          <w:szCs w:val="28"/>
          <w:rtl/>
        </w:rPr>
        <w:t>، وهو نثر قصصي يغلب عليه التأنق اللفظي والتزيين البديعي ويجنح أحياناً في مضمونه إلى السخرية والدعابة، ويمكن القول إن هذا الفن ولد كاملاً بفضل موهبة الناثر القدير </w:t>
      </w:r>
      <w:hyperlink r:id="rId26" w:tooltip="بديع الزمان الهمذاني" w:history="1">
        <w:r w:rsidRPr="00572CAE">
          <w:rPr>
            <w:rStyle w:val="Hyperlink"/>
            <w:rFonts w:asciiTheme="majorBidi" w:hAnsiTheme="majorBidi" w:cstheme="majorBidi"/>
            <w:color w:val="auto"/>
            <w:sz w:val="28"/>
            <w:szCs w:val="28"/>
            <w:rtl/>
          </w:rPr>
          <w:t>بديع الزمان الهمذاني</w:t>
        </w:r>
      </w:hyperlink>
      <w:r w:rsidRPr="00572CAE">
        <w:rPr>
          <w:rFonts w:asciiTheme="majorBidi" w:hAnsiTheme="majorBidi" w:cstheme="majorBidi"/>
          <w:sz w:val="28"/>
          <w:szCs w:val="28"/>
        </w:rPr>
        <w:t> </w:t>
      </w:r>
      <w:r w:rsidRPr="00572CAE">
        <w:rPr>
          <w:rFonts w:asciiTheme="majorBidi" w:hAnsiTheme="majorBidi" w:cstheme="majorBidi"/>
          <w:sz w:val="28"/>
          <w:szCs w:val="28"/>
          <w:rtl/>
        </w:rPr>
        <w:t xml:space="preserve">(ت398هـ/1007م)، فهو في مقامته المسماة «البغدادية» يسوق الحكاية على لسان الراوية الموهوم الذي اخترع شخصيته وأطلق عليه اسم عيسى بن هشام وقد يسند إليه أحياناً دور البطل بالإضافة إلى ذلك كما في مقامته البغدادية: «اشتهيت </w:t>
      </w:r>
      <w:proofErr w:type="spellStart"/>
      <w:r w:rsidRPr="00572CAE">
        <w:rPr>
          <w:rFonts w:asciiTheme="majorBidi" w:hAnsiTheme="majorBidi" w:cstheme="majorBidi"/>
          <w:sz w:val="28"/>
          <w:szCs w:val="28"/>
          <w:rtl/>
        </w:rPr>
        <w:t>الازاد</w:t>
      </w:r>
      <w:proofErr w:type="spellEnd"/>
      <w:r w:rsidRPr="00572CAE">
        <w:rPr>
          <w:rFonts w:asciiTheme="majorBidi" w:hAnsiTheme="majorBidi" w:cstheme="majorBidi"/>
          <w:sz w:val="28"/>
          <w:szCs w:val="28"/>
          <w:rtl/>
        </w:rPr>
        <w:t xml:space="preserve"> وأنا ببغداد، وليس معي عقد على نقد. فخرجت أنتهز محاله، حتى أحلني الكرخ. فإذا أنا بسوادي يسوق بالجهد حماره، ويطرز بالعقد إزاره. فقلت: ظفرنا والله بصيد. وحياك الله أبا زيد</w:t>
      </w:r>
      <w:r w:rsidRPr="00572CAE">
        <w:rPr>
          <w:rFonts w:asciiTheme="majorBidi" w:hAnsiTheme="majorBidi" w:cstheme="majorBidi"/>
          <w:sz w:val="28"/>
          <w:szCs w:val="28"/>
        </w:rPr>
        <w:t>...».</w:t>
      </w:r>
    </w:p>
    <w:p w14:paraId="4E5C5E98" w14:textId="77777777" w:rsidR="00572CAE" w:rsidRPr="00572CAE" w:rsidRDefault="00572CAE" w:rsidP="00572CAE">
      <w:pPr>
        <w:pStyle w:val="aa"/>
        <w:shd w:val="clear" w:color="auto" w:fill="FFFFFF"/>
        <w:spacing w:before="120" w:after="240"/>
        <w:jc w:val="both"/>
        <w:rPr>
          <w:rFonts w:ascii="Arial" w:hAnsi="Arial" w:cs="Arial"/>
          <w:color w:val="202122"/>
          <w:rtl/>
        </w:rPr>
      </w:pPr>
      <w:r w:rsidRPr="00572CAE">
        <w:rPr>
          <w:rFonts w:asciiTheme="majorBidi" w:hAnsiTheme="majorBidi" w:cstheme="majorBidi"/>
          <w:sz w:val="28"/>
          <w:szCs w:val="28"/>
          <w:rtl/>
        </w:rPr>
        <w:t>ومثل هذا النمط الشائق من فنون القول استهوى شباب ذلك الجيل، إذ وجدوا فيه مذاقاً طريفاً ينطوي على المرح والهزل، ويبتعد عن الرصانة والجهد. كما وجدوا في أسلوبه صياغة جميلة ترضي نزوعهم إلى التأنق اللفظي والزخرفة الأسلوبية. وهذا ما حفز ناثراً بارزاً آخر بعد ذلك على المضي قدماً في ممارسة هذا الفن النثري وهو </w:t>
      </w:r>
      <w:hyperlink r:id="rId27" w:tooltip="أبو محمد القاسم الحريري" w:history="1">
        <w:r w:rsidRPr="00572CAE">
          <w:rPr>
            <w:rStyle w:val="Hyperlink"/>
            <w:rFonts w:asciiTheme="majorBidi" w:hAnsiTheme="majorBidi" w:cstheme="majorBidi"/>
            <w:color w:val="auto"/>
            <w:sz w:val="28"/>
            <w:szCs w:val="28"/>
            <w:rtl/>
          </w:rPr>
          <w:t>أبو محمد القاسم الحريري</w:t>
        </w:r>
      </w:hyperlink>
      <w:r w:rsidRPr="00572CAE">
        <w:rPr>
          <w:rFonts w:asciiTheme="majorBidi" w:hAnsiTheme="majorBidi" w:cstheme="majorBidi"/>
          <w:sz w:val="28"/>
          <w:szCs w:val="28"/>
        </w:rPr>
        <w:t> </w:t>
      </w:r>
      <w:r w:rsidRPr="00572CAE">
        <w:rPr>
          <w:rFonts w:asciiTheme="majorBidi" w:hAnsiTheme="majorBidi" w:cstheme="majorBidi"/>
          <w:sz w:val="28"/>
          <w:szCs w:val="28"/>
          <w:rtl/>
        </w:rPr>
        <w:t xml:space="preserve">(ت516هـ/1222م) ولكنه تمادى في اصطياد السجع وسائر المحسنات البديعية إلى حد التصنع والتكلف. كما أن مقاماته قصرت عن المقامات السالفة، لأن منشئها لم يكن يضارع بديع الزمان في موهبته، فأتت مقاماته قليلة الرونق أشبه بمتون لغوية </w:t>
      </w:r>
      <w:proofErr w:type="spellStart"/>
      <w:r w:rsidRPr="00572CAE">
        <w:rPr>
          <w:rFonts w:asciiTheme="majorBidi" w:hAnsiTheme="majorBidi" w:cstheme="majorBidi"/>
          <w:sz w:val="28"/>
          <w:szCs w:val="28"/>
          <w:rtl/>
        </w:rPr>
        <w:t>مسجوعة</w:t>
      </w:r>
      <w:proofErr w:type="spellEnd"/>
      <w:r w:rsidRPr="00572CAE">
        <w:rPr>
          <w:rFonts w:ascii="Arial" w:hAnsi="Arial" w:cs="Arial"/>
          <w:color w:val="202122"/>
        </w:rPr>
        <w:t>.</w:t>
      </w:r>
    </w:p>
    <w:p w14:paraId="48A5C99B" w14:textId="77777777" w:rsidR="00572CAE" w:rsidRPr="00DC0456" w:rsidRDefault="00572CAE" w:rsidP="00572CAE">
      <w:pPr>
        <w:pStyle w:val="aa"/>
        <w:shd w:val="clear" w:color="auto" w:fill="FFFFFF"/>
        <w:spacing w:before="120" w:after="240"/>
        <w:jc w:val="both"/>
        <w:rPr>
          <w:rFonts w:ascii="Arial" w:hAnsi="Arial" w:cs="Arial"/>
          <w:b/>
          <w:bCs/>
          <w:color w:val="202122"/>
        </w:rPr>
      </w:pPr>
      <w:r w:rsidRPr="00DC0456">
        <w:rPr>
          <w:rFonts w:ascii="Arial" w:hAnsi="Arial" w:cs="Arial" w:hint="cs"/>
          <w:b/>
          <w:bCs/>
          <w:color w:val="202122"/>
          <w:rtl/>
        </w:rPr>
        <w:t>9ـ التأليف النقدي والفلسفي</w:t>
      </w:r>
    </w:p>
    <w:p w14:paraId="1B3417BA" w14:textId="77777777" w:rsidR="00572CAE" w:rsidRPr="00572CAE" w:rsidRDefault="00572CAE" w:rsidP="00572CAE">
      <w:pPr>
        <w:pStyle w:val="aa"/>
        <w:shd w:val="clear" w:color="auto" w:fill="FFFFFF"/>
        <w:spacing w:before="120" w:after="240"/>
        <w:jc w:val="both"/>
        <w:rPr>
          <w:rFonts w:asciiTheme="majorBidi" w:hAnsiTheme="majorBidi" w:cstheme="majorBidi"/>
          <w:sz w:val="28"/>
          <w:szCs w:val="28"/>
        </w:rPr>
      </w:pPr>
      <w:r w:rsidRPr="00572CAE">
        <w:rPr>
          <w:rFonts w:asciiTheme="majorBidi" w:hAnsiTheme="majorBidi" w:cstheme="majorBidi"/>
          <w:sz w:val="28"/>
          <w:szCs w:val="28"/>
          <w:rtl/>
        </w:rPr>
        <w:t>وإزاء فيض العلوم وازدهار المعارف في ضحى العصر العباسي حفل المجتمع الإسلامي بأعداد وفيرة من العلماء والكتاب والقصاصين والوعاظ والمؤرخين والفقهاء وعلماء الكلام والفلسفة والمفسرين والمشرعين وأعلام الفكر وأنباه التأليف...  واتسعت لذلك كله مناحي القول، ونشط الحوار، وحمي الجدال</w:t>
      </w:r>
      <w:r w:rsidRPr="00572CAE">
        <w:rPr>
          <w:rFonts w:asciiTheme="majorBidi" w:hAnsiTheme="majorBidi" w:cstheme="majorBidi"/>
          <w:sz w:val="28"/>
          <w:szCs w:val="28"/>
        </w:rPr>
        <w:t>.</w:t>
      </w:r>
    </w:p>
    <w:p w14:paraId="387EFAEF" w14:textId="77777777" w:rsidR="00572CAE" w:rsidRPr="00572CAE" w:rsidRDefault="00572CAE" w:rsidP="00572CAE">
      <w:pPr>
        <w:pStyle w:val="aa"/>
        <w:shd w:val="clear" w:color="auto" w:fill="FFFFFF"/>
        <w:spacing w:before="120" w:after="240"/>
        <w:jc w:val="both"/>
        <w:rPr>
          <w:rFonts w:asciiTheme="majorBidi" w:hAnsiTheme="majorBidi" w:cstheme="majorBidi"/>
          <w:sz w:val="28"/>
          <w:szCs w:val="28"/>
        </w:rPr>
      </w:pPr>
      <w:r w:rsidRPr="00572CAE">
        <w:rPr>
          <w:rFonts w:asciiTheme="majorBidi" w:hAnsiTheme="majorBidi" w:cstheme="majorBidi"/>
          <w:sz w:val="28"/>
          <w:szCs w:val="28"/>
          <w:rtl/>
        </w:rPr>
        <w:t>وكان </w:t>
      </w:r>
      <w:hyperlink r:id="rId28" w:tooltip="الجاحظ" w:history="1">
        <w:r w:rsidRPr="00572CAE">
          <w:rPr>
            <w:rStyle w:val="Hyperlink"/>
            <w:rFonts w:asciiTheme="majorBidi" w:hAnsiTheme="majorBidi" w:cstheme="majorBidi"/>
            <w:color w:val="auto"/>
            <w:sz w:val="28"/>
            <w:szCs w:val="28"/>
            <w:rtl/>
          </w:rPr>
          <w:t>الجاحظ</w:t>
        </w:r>
      </w:hyperlink>
      <w:r w:rsidRPr="00572CAE">
        <w:rPr>
          <w:rFonts w:asciiTheme="majorBidi" w:hAnsiTheme="majorBidi" w:cstheme="majorBidi"/>
          <w:sz w:val="28"/>
          <w:szCs w:val="28"/>
        </w:rPr>
        <w:t> </w:t>
      </w:r>
      <w:r w:rsidRPr="00572CAE">
        <w:rPr>
          <w:rFonts w:asciiTheme="majorBidi" w:hAnsiTheme="majorBidi" w:cstheme="majorBidi"/>
          <w:sz w:val="28"/>
          <w:szCs w:val="28"/>
          <w:rtl/>
        </w:rPr>
        <w:t>(ت255هـ/868م) أبرز ممثل لهذا الخضم الزاخر على صعيد الفكر الأدبي، وفي مجال الترسل والتأليف. وكتابه</w:t>
      </w:r>
      <w:r w:rsidRPr="00572CAE">
        <w:rPr>
          <w:rFonts w:asciiTheme="majorBidi" w:hAnsiTheme="majorBidi" w:cstheme="majorBidi"/>
          <w:sz w:val="28"/>
          <w:szCs w:val="28"/>
        </w:rPr>
        <w:t xml:space="preserve"> « </w:t>
      </w:r>
      <w:hyperlink r:id="rId29" w:tooltip="البيان والتبيين" w:history="1">
        <w:r w:rsidRPr="00572CAE">
          <w:rPr>
            <w:rStyle w:val="Hyperlink"/>
            <w:rFonts w:asciiTheme="majorBidi" w:hAnsiTheme="majorBidi" w:cstheme="majorBidi"/>
            <w:color w:val="auto"/>
            <w:sz w:val="28"/>
            <w:szCs w:val="28"/>
            <w:rtl/>
          </w:rPr>
          <w:t>البيان والتبيين</w:t>
        </w:r>
      </w:hyperlink>
      <w:r w:rsidRPr="00572CAE">
        <w:rPr>
          <w:rFonts w:asciiTheme="majorBidi" w:hAnsiTheme="majorBidi" w:cstheme="majorBidi"/>
          <w:sz w:val="28"/>
          <w:szCs w:val="28"/>
        </w:rPr>
        <w:t xml:space="preserve">» </w:t>
      </w:r>
      <w:r w:rsidRPr="00572CAE">
        <w:rPr>
          <w:rFonts w:asciiTheme="majorBidi" w:hAnsiTheme="majorBidi" w:cstheme="majorBidi"/>
          <w:sz w:val="28"/>
          <w:szCs w:val="28"/>
          <w:rtl/>
        </w:rPr>
        <w:t>مرآه جلية وأمينة للحياة الأدبية الحافلة عند العرب، بما انطوت عليه من روائع الشعر وبدائع النثر وطرائف الأخبار. وكتابه</w:t>
      </w:r>
      <w:r w:rsidRPr="00572CAE">
        <w:rPr>
          <w:rFonts w:asciiTheme="majorBidi" w:hAnsiTheme="majorBidi" w:cstheme="majorBidi"/>
          <w:sz w:val="28"/>
          <w:szCs w:val="28"/>
        </w:rPr>
        <w:t xml:space="preserve"> « </w:t>
      </w:r>
      <w:hyperlink r:id="rId30" w:tooltip="البخلاء" w:history="1">
        <w:r w:rsidRPr="00572CAE">
          <w:rPr>
            <w:rStyle w:val="Hyperlink"/>
            <w:rFonts w:asciiTheme="majorBidi" w:hAnsiTheme="majorBidi" w:cstheme="majorBidi"/>
            <w:color w:val="auto"/>
            <w:sz w:val="28"/>
            <w:szCs w:val="28"/>
            <w:rtl/>
          </w:rPr>
          <w:t>البخلاء</w:t>
        </w:r>
      </w:hyperlink>
      <w:r w:rsidRPr="00572CAE">
        <w:rPr>
          <w:rFonts w:asciiTheme="majorBidi" w:hAnsiTheme="majorBidi" w:cstheme="majorBidi"/>
          <w:sz w:val="28"/>
          <w:szCs w:val="28"/>
        </w:rPr>
        <w:t xml:space="preserve">» </w:t>
      </w:r>
      <w:r w:rsidRPr="00572CAE">
        <w:rPr>
          <w:rFonts w:asciiTheme="majorBidi" w:hAnsiTheme="majorBidi" w:cstheme="majorBidi"/>
          <w:sz w:val="28"/>
          <w:szCs w:val="28"/>
          <w:rtl/>
        </w:rPr>
        <w:t>صورة متألقة لنماذج بشرية انطوت نفوسها على سمات وملامح برع الجاحظ في سبر أغوارها ورسم معالمها، وتصوير منازعها. وكتابه «الحيوان» نمط طريف بين موضوعات لم تكن معهودة لدى المؤلفين، فعالم الحيوان عالم واسع فسيح الأرجاء اقتحمه الجاحظ مزوداً بثقافة موسوعية عريضة، ونظر فاحص ثاقب، وفكر نقدي ناضج</w:t>
      </w:r>
      <w:r w:rsidRPr="00572CAE">
        <w:rPr>
          <w:rFonts w:asciiTheme="majorBidi" w:hAnsiTheme="majorBidi" w:cstheme="majorBidi"/>
          <w:sz w:val="28"/>
          <w:szCs w:val="28"/>
        </w:rPr>
        <w:t>.</w:t>
      </w:r>
    </w:p>
    <w:p w14:paraId="7A6D7DC9" w14:textId="77777777" w:rsidR="00572CAE" w:rsidRPr="00572CAE" w:rsidRDefault="00572CAE" w:rsidP="00572CAE">
      <w:pPr>
        <w:pStyle w:val="aa"/>
        <w:shd w:val="clear" w:color="auto" w:fill="FFFFFF"/>
        <w:spacing w:before="120" w:after="240"/>
        <w:jc w:val="both"/>
        <w:rPr>
          <w:rFonts w:asciiTheme="majorBidi" w:hAnsiTheme="majorBidi" w:cstheme="majorBidi"/>
          <w:sz w:val="28"/>
          <w:szCs w:val="28"/>
          <w:rtl/>
        </w:rPr>
      </w:pPr>
      <w:r w:rsidRPr="00572CAE">
        <w:rPr>
          <w:rFonts w:asciiTheme="majorBidi" w:hAnsiTheme="majorBidi" w:cstheme="majorBidi"/>
          <w:sz w:val="28"/>
          <w:szCs w:val="28"/>
          <w:rtl/>
        </w:rPr>
        <w:t>وغدا طبيعياً في هذا العصر أن تكون الطوابع الذهنية غالبة في أكثر أنماط الكتابة ومضامينها، لأن النثر أصلاً وعاء العقل، والشعر ترجمان الشعور. فنشطت كتابات العلماء والفلاسفة والفقهاء وكذلك رؤوس الفرق من معتزلة ومرجئة وشيعة، وأيضاً </w:t>
      </w:r>
      <w:hyperlink r:id="rId31" w:tooltip="مجوس" w:history="1">
        <w:r w:rsidRPr="00572CAE">
          <w:rPr>
            <w:rStyle w:val="Hyperlink"/>
            <w:rFonts w:asciiTheme="majorBidi" w:hAnsiTheme="majorBidi" w:cstheme="majorBidi"/>
            <w:color w:val="auto"/>
            <w:sz w:val="28"/>
            <w:szCs w:val="28"/>
            <w:rtl/>
          </w:rPr>
          <w:t>المجوس</w:t>
        </w:r>
      </w:hyperlink>
      <w:r w:rsidRPr="00572CAE">
        <w:rPr>
          <w:rFonts w:asciiTheme="majorBidi" w:hAnsiTheme="majorBidi" w:cstheme="majorBidi"/>
          <w:sz w:val="28"/>
          <w:szCs w:val="28"/>
        </w:rPr>
        <w:t> </w:t>
      </w:r>
      <w:r w:rsidRPr="00572CAE">
        <w:rPr>
          <w:rFonts w:asciiTheme="majorBidi" w:hAnsiTheme="majorBidi" w:cstheme="majorBidi"/>
          <w:sz w:val="28"/>
          <w:szCs w:val="28"/>
          <w:rtl/>
        </w:rPr>
        <w:t xml:space="preserve">والزنادقة والملاحدة. وفي غمار هذه الحياة الفكرية </w:t>
      </w:r>
      <w:proofErr w:type="spellStart"/>
      <w:r w:rsidRPr="00572CAE">
        <w:rPr>
          <w:rFonts w:asciiTheme="majorBidi" w:hAnsiTheme="majorBidi" w:cstheme="majorBidi"/>
          <w:sz w:val="28"/>
          <w:szCs w:val="28"/>
          <w:rtl/>
        </w:rPr>
        <w:t>الموارة</w:t>
      </w:r>
      <w:proofErr w:type="spellEnd"/>
      <w:r w:rsidRPr="00572CAE">
        <w:rPr>
          <w:rFonts w:asciiTheme="majorBidi" w:hAnsiTheme="majorBidi" w:cstheme="majorBidi"/>
          <w:sz w:val="28"/>
          <w:szCs w:val="28"/>
          <w:rtl/>
        </w:rPr>
        <w:t xml:space="preserve"> والبيئة الحضارية الحافلة، اشتد الحوار وحمي التناظر واحتدم الجدال، ولاسيما ما دار بصدد قضايا مهمة </w:t>
      </w:r>
      <w:hyperlink r:id="rId32" w:tooltip="شعوبية" w:history="1">
        <w:r w:rsidRPr="00572CAE">
          <w:rPr>
            <w:rStyle w:val="Hyperlink"/>
            <w:rFonts w:asciiTheme="majorBidi" w:hAnsiTheme="majorBidi" w:cstheme="majorBidi"/>
            <w:color w:val="auto"/>
            <w:sz w:val="28"/>
            <w:szCs w:val="28"/>
            <w:rtl/>
          </w:rPr>
          <w:t>كالشعوبية</w:t>
        </w:r>
      </w:hyperlink>
      <w:r w:rsidRPr="00572CAE">
        <w:rPr>
          <w:rFonts w:asciiTheme="majorBidi" w:hAnsiTheme="majorBidi" w:cstheme="majorBidi"/>
          <w:sz w:val="28"/>
          <w:szCs w:val="28"/>
        </w:rPr>
        <w:t> </w:t>
      </w:r>
      <w:r w:rsidRPr="00572CAE">
        <w:rPr>
          <w:rFonts w:asciiTheme="majorBidi" w:hAnsiTheme="majorBidi" w:cstheme="majorBidi"/>
          <w:sz w:val="28"/>
          <w:szCs w:val="28"/>
          <w:rtl/>
        </w:rPr>
        <w:t>والزندقة ومسائل خلق القرآن والجبر والاختيار...</w:t>
      </w:r>
    </w:p>
    <w:p w14:paraId="557F757D" w14:textId="77777777" w:rsidR="00572CAE" w:rsidRPr="00572CAE" w:rsidRDefault="00572CAE" w:rsidP="00572CAE">
      <w:pPr>
        <w:pStyle w:val="aa"/>
        <w:shd w:val="clear" w:color="auto" w:fill="FFFFFF"/>
        <w:spacing w:before="120" w:after="240"/>
        <w:jc w:val="both"/>
        <w:rPr>
          <w:rFonts w:asciiTheme="majorBidi" w:hAnsiTheme="majorBidi" w:cstheme="majorBidi"/>
          <w:sz w:val="28"/>
          <w:szCs w:val="28"/>
        </w:rPr>
      </w:pPr>
      <w:r w:rsidRPr="00572CAE">
        <w:rPr>
          <w:rFonts w:asciiTheme="majorBidi" w:hAnsiTheme="majorBidi" w:cstheme="majorBidi"/>
          <w:sz w:val="28"/>
          <w:szCs w:val="28"/>
          <w:rtl/>
        </w:rPr>
        <w:t xml:space="preserve"> وقد اكتسب بعض هذه المناظرات شهرة واسعة وطابعاً حاسماً، كالذي احتدم في أواخر القرن الرابع الهجري/ العاشر الميلادي بين </w:t>
      </w:r>
      <w:hyperlink r:id="rId33" w:tooltip="محمد بن موسى الخوارزمي" w:history="1">
        <w:r w:rsidRPr="00572CAE">
          <w:rPr>
            <w:rStyle w:val="Hyperlink"/>
            <w:rFonts w:asciiTheme="majorBidi" w:hAnsiTheme="majorBidi" w:cstheme="majorBidi"/>
            <w:color w:val="auto"/>
            <w:sz w:val="28"/>
            <w:szCs w:val="28"/>
            <w:rtl/>
          </w:rPr>
          <w:t>الخوارزمي</w:t>
        </w:r>
      </w:hyperlink>
      <w:r w:rsidRPr="00572CAE">
        <w:rPr>
          <w:rFonts w:asciiTheme="majorBidi" w:hAnsiTheme="majorBidi" w:cstheme="majorBidi"/>
          <w:sz w:val="28"/>
          <w:szCs w:val="28"/>
        </w:rPr>
        <w:t> </w:t>
      </w:r>
      <w:r w:rsidRPr="00572CAE">
        <w:rPr>
          <w:rFonts w:asciiTheme="majorBidi" w:hAnsiTheme="majorBidi" w:cstheme="majorBidi"/>
          <w:sz w:val="28"/>
          <w:szCs w:val="28"/>
          <w:rtl/>
        </w:rPr>
        <w:t>و </w:t>
      </w:r>
      <w:hyperlink r:id="rId34" w:tooltip="بديع الزمان (توضيح)" w:history="1">
        <w:r w:rsidRPr="00572CAE">
          <w:rPr>
            <w:rStyle w:val="Hyperlink"/>
            <w:rFonts w:asciiTheme="majorBidi" w:hAnsiTheme="majorBidi" w:cstheme="majorBidi"/>
            <w:color w:val="auto"/>
            <w:sz w:val="28"/>
            <w:szCs w:val="28"/>
            <w:rtl/>
          </w:rPr>
          <w:t>بديع الزمان</w:t>
        </w:r>
      </w:hyperlink>
      <w:r w:rsidRPr="00572CAE">
        <w:rPr>
          <w:rFonts w:asciiTheme="majorBidi" w:hAnsiTheme="majorBidi" w:cstheme="majorBidi"/>
          <w:sz w:val="28"/>
          <w:szCs w:val="28"/>
        </w:rPr>
        <w:t>.</w:t>
      </w:r>
    </w:p>
    <w:p w14:paraId="15CB24CA" w14:textId="77777777" w:rsidR="00572CAE" w:rsidRPr="00572CAE" w:rsidRDefault="00572CAE" w:rsidP="00572CAE">
      <w:pPr>
        <w:pStyle w:val="aa"/>
        <w:shd w:val="clear" w:color="auto" w:fill="FFFFFF"/>
        <w:spacing w:before="120" w:after="240"/>
        <w:jc w:val="both"/>
        <w:rPr>
          <w:rFonts w:asciiTheme="majorBidi" w:hAnsiTheme="majorBidi" w:cstheme="majorBidi"/>
          <w:sz w:val="28"/>
          <w:szCs w:val="28"/>
        </w:rPr>
      </w:pPr>
      <w:r w:rsidRPr="00572CAE">
        <w:rPr>
          <w:rFonts w:asciiTheme="majorBidi" w:hAnsiTheme="majorBidi" w:cstheme="majorBidi"/>
          <w:sz w:val="28"/>
          <w:szCs w:val="28"/>
          <w:rtl/>
        </w:rPr>
        <w:lastRenderedPageBreak/>
        <w:t>كذلك امتد هذا المنحى إلى الأدباء والنقاد فظهرت كتب جمة اتخذت من الموازنة بين الشعراء محوراً لها، ككتاب </w:t>
      </w:r>
      <w:hyperlink r:id="rId35" w:tooltip="أبو القاسم الآمدي" w:history="1">
        <w:r w:rsidRPr="00572CAE">
          <w:rPr>
            <w:rStyle w:val="Hyperlink"/>
            <w:rFonts w:asciiTheme="majorBidi" w:hAnsiTheme="majorBidi" w:cstheme="majorBidi"/>
            <w:color w:val="auto"/>
            <w:sz w:val="28"/>
            <w:szCs w:val="28"/>
            <w:rtl/>
          </w:rPr>
          <w:t>الحسن بن بشر الآمدي</w:t>
        </w:r>
      </w:hyperlink>
      <w:r w:rsidRPr="00572CAE">
        <w:rPr>
          <w:rFonts w:asciiTheme="majorBidi" w:hAnsiTheme="majorBidi" w:cstheme="majorBidi"/>
          <w:sz w:val="28"/>
          <w:szCs w:val="28"/>
        </w:rPr>
        <w:t> </w:t>
      </w:r>
      <w:r w:rsidRPr="00572CAE">
        <w:rPr>
          <w:rFonts w:asciiTheme="majorBidi" w:hAnsiTheme="majorBidi" w:cstheme="majorBidi"/>
          <w:sz w:val="28"/>
          <w:szCs w:val="28"/>
          <w:rtl/>
        </w:rPr>
        <w:t>(ت371هـ/981م) في</w:t>
      </w:r>
      <w:r w:rsidRPr="00572CAE">
        <w:rPr>
          <w:rFonts w:asciiTheme="majorBidi" w:hAnsiTheme="majorBidi" w:cstheme="majorBidi"/>
          <w:sz w:val="28"/>
          <w:szCs w:val="28"/>
        </w:rPr>
        <w:t xml:space="preserve"> « </w:t>
      </w:r>
      <w:hyperlink r:id="rId36" w:tooltip="الموازنة بين أبي تمام والبحتري" w:history="1">
        <w:r w:rsidRPr="00572CAE">
          <w:rPr>
            <w:rStyle w:val="Hyperlink"/>
            <w:rFonts w:asciiTheme="majorBidi" w:hAnsiTheme="majorBidi" w:cstheme="majorBidi"/>
            <w:color w:val="auto"/>
            <w:sz w:val="28"/>
            <w:szCs w:val="28"/>
            <w:rtl/>
          </w:rPr>
          <w:t>الموازنة بين الطائيين</w:t>
        </w:r>
      </w:hyperlink>
      <w:r w:rsidRPr="00572CAE">
        <w:rPr>
          <w:rFonts w:asciiTheme="majorBidi" w:hAnsiTheme="majorBidi" w:cstheme="majorBidi"/>
          <w:sz w:val="28"/>
          <w:szCs w:val="28"/>
        </w:rPr>
        <w:t>»: </w:t>
      </w:r>
      <w:hyperlink r:id="rId37" w:tooltip="أبو تمام" w:history="1">
        <w:r w:rsidRPr="00572CAE">
          <w:rPr>
            <w:rStyle w:val="Hyperlink"/>
            <w:rFonts w:asciiTheme="majorBidi" w:hAnsiTheme="majorBidi" w:cstheme="majorBidi"/>
            <w:color w:val="auto"/>
            <w:sz w:val="28"/>
            <w:szCs w:val="28"/>
            <w:rtl/>
          </w:rPr>
          <w:t>أبي تمام</w:t>
        </w:r>
      </w:hyperlink>
      <w:r w:rsidRPr="00572CAE">
        <w:rPr>
          <w:rFonts w:asciiTheme="majorBidi" w:hAnsiTheme="majorBidi" w:cstheme="majorBidi"/>
          <w:sz w:val="28"/>
          <w:szCs w:val="28"/>
        </w:rPr>
        <w:t> </w:t>
      </w:r>
      <w:r w:rsidRPr="00572CAE">
        <w:rPr>
          <w:rFonts w:asciiTheme="majorBidi" w:hAnsiTheme="majorBidi" w:cstheme="majorBidi"/>
          <w:sz w:val="28"/>
          <w:szCs w:val="28"/>
          <w:rtl/>
        </w:rPr>
        <w:t>و </w:t>
      </w:r>
      <w:hyperlink r:id="rId38" w:tooltip="البحتري" w:history="1">
        <w:r w:rsidRPr="00572CAE">
          <w:rPr>
            <w:rStyle w:val="Hyperlink"/>
            <w:rFonts w:asciiTheme="majorBidi" w:hAnsiTheme="majorBidi" w:cstheme="majorBidi"/>
            <w:color w:val="auto"/>
            <w:sz w:val="28"/>
            <w:szCs w:val="28"/>
            <w:rtl/>
          </w:rPr>
          <w:t>البحتري</w:t>
        </w:r>
      </w:hyperlink>
      <w:r w:rsidRPr="00572CAE">
        <w:rPr>
          <w:rFonts w:asciiTheme="majorBidi" w:hAnsiTheme="majorBidi" w:cstheme="majorBidi"/>
          <w:sz w:val="28"/>
          <w:szCs w:val="28"/>
          <w:rtl/>
        </w:rPr>
        <w:t>، وكتاب </w:t>
      </w:r>
      <w:hyperlink r:id="rId39" w:tooltip="القاضي الجرجاني" w:history="1">
        <w:r w:rsidRPr="00572CAE">
          <w:rPr>
            <w:rStyle w:val="Hyperlink"/>
            <w:rFonts w:asciiTheme="majorBidi" w:hAnsiTheme="majorBidi" w:cstheme="majorBidi"/>
            <w:color w:val="auto"/>
            <w:sz w:val="28"/>
            <w:szCs w:val="28"/>
            <w:rtl/>
          </w:rPr>
          <w:t>القاضي الجرجاني</w:t>
        </w:r>
      </w:hyperlink>
      <w:r w:rsidRPr="00572CAE">
        <w:rPr>
          <w:rFonts w:asciiTheme="majorBidi" w:hAnsiTheme="majorBidi" w:cstheme="majorBidi"/>
          <w:sz w:val="28"/>
          <w:szCs w:val="28"/>
        </w:rPr>
        <w:t> </w:t>
      </w:r>
      <w:r w:rsidRPr="00572CAE">
        <w:rPr>
          <w:rFonts w:asciiTheme="majorBidi" w:hAnsiTheme="majorBidi" w:cstheme="majorBidi"/>
          <w:sz w:val="28"/>
          <w:szCs w:val="28"/>
          <w:rtl/>
        </w:rPr>
        <w:t>(ت392هـ/1001م) في «الوساطة بين المتنبي وخصومه</w:t>
      </w:r>
      <w:r w:rsidRPr="00572CAE">
        <w:rPr>
          <w:rFonts w:asciiTheme="majorBidi" w:hAnsiTheme="majorBidi" w:cstheme="majorBidi"/>
          <w:sz w:val="28"/>
          <w:szCs w:val="28"/>
        </w:rPr>
        <w:t>».</w:t>
      </w:r>
    </w:p>
    <w:p w14:paraId="2D4F0DD6" w14:textId="77777777" w:rsidR="00572CAE" w:rsidRPr="00572CAE" w:rsidRDefault="00572CAE" w:rsidP="00572CAE">
      <w:pPr>
        <w:pStyle w:val="aa"/>
        <w:shd w:val="clear" w:color="auto" w:fill="FFFFFF"/>
        <w:spacing w:before="120" w:after="240"/>
        <w:jc w:val="both"/>
        <w:rPr>
          <w:rFonts w:asciiTheme="majorBidi" w:hAnsiTheme="majorBidi" w:cstheme="majorBidi"/>
          <w:sz w:val="28"/>
          <w:szCs w:val="28"/>
        </w:rPr>
      </w:pPr>
      <w:r w:rsidRPr="00572CAE">
        <w:rPr>
          <w:rFonts w:asciiTheme="majorBidi" w:hAnsiTheme="majorBidi" w:cstheme="majorBidi"/>
          <w:sz w:val="28"/>
          <w:szCs w:val="28"/>
          <w:rtl/>
        </w:rPr>
        <w:t>واتخذت ظاهرة </w:t>
      </w:r>
      <w:hyperlink r:id="rId40" w:tooltip="الموازنة النقدية" w:history="1">
        <w:r w:rsidRPr="00572CAE">
          <w:rPr>
            <w:rStyle w:val="Hyperlink"/>
            <w:rFonts w:asciiTheme="majorBidi" w:hAnsiTheme="majorBidi" w:cstheme="majorBidi"/>
            <w:color w:val="auto"/>
            <w:sz w:val="28"/>
            <w:szCs w:val="28"/>
            <w:rtl/>
          </w:rPr>
          <w:t>الموازنة</w:t>
        </w:r>
      </w:hyperlink>
      <w:r w:rsidRPr="00572CAE">
        <w:rPr>
          <w:rFonts w:asciiTheme="majorBidi" w:hAnsiTheme="majorBidi" w:cstheme="majorBidi"/>
          <w:sz w:val="28"/>
          <w:szCs w:val="28"/>
        </w:rPr>
        <w:t> </w:t>
      </w:r>
      <w:r w:rsidRPr="00572CAE">
        <w:rPr>
          <w:rFonts w:asciiTheme="majorBidi" w:hAnsiTheme="majorBidi" w:cstheme="majorBidi"/>
          <w:sz w:val="28"/>
          <w:szCs w:val="28"/>
          <w:rtl/>
        </w:rPr>
        <w:t xml:space="preserve">بين أمرين أشكالاً كثيرة وتناولت موضوعات متنوعة ،ومنها اهتمام المتكلمين بالموازنة بين مساوئ الديك ومحاسنه، وبين منافع الكلب </w:t>
      </w:r>
      <w:proofErr w:type="spellStart"/>
      <w:r w:rsidRPr="00572CAE">
        <w:rPr>
          <w:rFonts w:asciiTheme="majorBidi" w:hAnsiTheme="majorBidi" w:cstheme="majorBidi"/>
          <w:sz w:val="28"/>
          <w:szCs w:val="28"/>
          <w:rtl/>
        </w:rPr>
        <w:t>ومضاره</w:t>
      </w:r>
      <w:proofErr w:type="spellEnd"/>
      <w:r w:rsidRPr="00572CAE">
        <w:rPr>
          <w:rFonts w:asciiTheme="majorBidi" w:hAnsiTheme="majorBidi" w:cstheme="majorBidi"/>
          <w:sz w:val="28"/>
          <w:szCs w:val="28"/>
          <w:rtl/>
        </w:rPr>
        <w:t xml:space="preserve">، أو المفاضلة بين الديك والطاووس. وفي خضم هذه الحياة الفكرية بدا أن الحقيقة غدت نسبية وأنه يمكن أن يكون لكل قضية وجهان، وفي كل مسألة قولان، وشاع لدى بعضهم أن يؤيد موضوعاً ويثبته، وأن </w:t>
      </w:r>
      <w:proofErr w:type="spellStart"/>
      <w:r w:rsidRPr="00572CAE">
        <w:rPr>
          <w:rFonts w:asciiTheme="majorBidi" w:hAnsiTheme="majorBidi" w:cstheme="majorBidi"/>
          <w:sz w:val="28"/>
          <w:szCs w:val="28"/>
          <w:rtl/>
        </w:rPr>
        <w:t>يدحضه</w:t>
      </w:r>
      <w:proofErr w:type="spellEnd"/>
      <w:r w:rsidRPr="00572CAE">
        <w:rPr>
          <w:rFonts w:asciiTheme="majorBidi" w:hAnsiTheme="majorBidi" w:cstheme="majorBidi"/>
          <w:sz w:val="28"/>
          <w:szCs w:val="28"/>
          <w:rtl/>
        </w:rPr>
        <w:t xml:space="preserve"> في الوقت نفسه وينقضه، وذلك فيما يشبه المنحى السفسطائي. من ذلك ما ترويه بعض كتب الأدب من أن الخليفة في مجلسه طلب مرة من أحدهم أن يصف له كأساً كانت في يده، فما كان منه إلا أن قال: «</w:t>
      </w:r>
      <w:proofErr w:type="spellStart"/>
      <w:r w:rsidRPr="00572CAE">
        <w:rPr>
          <w:rFonts w:asciiTheme="majorBidi" w:hAnsiTheme="majorBidi" w:cstheme="majorBidi"/>
          <w:sz w:val="28"/>
          <w:szCs w:val="28"/>
          <w:rtl/>
        </w:rPr>
        <w:t>أبمدح</w:t>
      </w:r>
      <w:proofErr w:type="spellEnd"/>
      <w:r w:rsidRPr="00572CAE">
        <w:rPr>
          <w:rFonts w:asciiTheme="majorBidi" w:hAnsiTheme="majorBidi" w:cstheme="majorBidi"/>
          <w:sz w:val="28"/>
          <w:szCs w:val="28"/>
          <w:rtl/>
        </w:rPr>
        <w:t xml:space="preserve"> أو بذم؟»، فقال الخليفة: «صفها بمدح» قال: «تريك القذى وتقيك الأذى» ومضى على هذا الغرار من ذكر محاسنها، وحين طلب إليه أن يصفها بذم، وصفها بقوله: «سريع كسرها، بطيء جبرها» مصوّراً على التو معايبها</w:t>
      </w:r>
      <w:r w:rsidRPr="00572CAE">
        <w:rPr>
          <w:rFonts w:asciiTheme="majorBidi" w:hAnsiTheme="majorBidi" w:cstheme="majorBidi"/>
          <w:sz w:val="28"/>
          <w:szCs w:val="28"/>
        </w:rPr>
        <w:t>.</w:t>
      </w:r>
    </w:p>
    <w:p w14:paraId="4CD283E9" w14:textId="77777777" w:rsidR="00572CAE" w:rsidRPr="00572CAE" w:rsidRDefault="00572CAE" w:rsidP="00572CAE">
      <w:pPr>
        <w:pStyle w:val="aa"/>
        <w:shd w:val="clear" w:color="auto" w:fill="FFFFFF"/>
        <w:spacing w:before="120" w:after="240"/>
        <w:jc w:val="both"/>
        <w:rPr>
          <w:rFonts w:asciiTheme="majorBidi" w:hAnsiTheme="majorBidi" w:cstheme="majorBidi"/>
          <w:sz w:val="28"/>
          <w:szCs w:val="28"/>
        </w:rPr>
      </w:pPr>
      <w:r w:rsidRPr="00572CAE">
        <w:rPr>
          <w:rFonts w:asciiTheme="majorBidi" w:hAnsiTheme="majorBidi" w:cstheme="majorBidi"/>
          <w:sz w:val="28"/>
          <w:szCs w:val="28"/>
          <w:rtl/>
        </w:rPr>
        <w:t>وكان لمثقفي الولاة والوزراء تأثيرهم في إذكاء هذه الروح من تشجيع التباري والتنافس، فالوزير أبو عبد الله العارض يقول للكاتب </w:t>
      </w:r>
      <w:hyperlink r:id="rId41" w:tooltip="أبو حيان التوحيدي" w:history="1">
        <w:r w:rsidRPr="00572CAE">
          <w:rPr>
            <w:rStyle w:val="Hyperlink"/>
            <w:rFonts w:asciiTheme="majorBidi" w:hAnsiTheme="majorBidi" w:cstheme="majorBidi"/>
            <w:color w:val="auto"/>
            <w:sz w:val="28"/>
            <w:szCs w:val="28"/>
            <w:rtl/>
          </w:rPr>
          <w:t>أبي حيان التوحيدي</w:t>
        </w:r>
      </w:hyperlink>
      <w:r w:rsidRPr="00572CAE">
        <w:rPr>
          <w:rFonts w:asciiTheme="majorBidi" w:hAnsiTheme="majorBidi" w:cstheme="majorBidi"/>
          <w:sz w:val="28"/>
          <w:szCs w:val="28"/>
        </w:rPr>
        <w:t> </w:t>
      </w:r>
      <w:r w:rsidRPr="00572CAE">
        <w:rPr>
          <w:rFonts w:asciiTheme="majorBidi" w:hAnsiTheme="majorBidi" w:cstheme="majorBidi"/>
          <w:sz w:val="28"/>
          <w:szCs w:val="28"/>
          <w:rtl/>
        </w:rPr>
        <w:t>(ب410هـ/1019م): «أحب أن أسمع كلاماً في مراتب النظم والنثر، وإلى أي حد ينتهيان، وعلى أي شكل يتفقان. وأيهما أجمع للفائدة، وأرجع بالعائدة، وأدخل في الصناعة، وأولى بالبراعة». وقد أورد أبو حيان في كتابه</w:t>
      </w:r>
      <w:r w:rsidRPr="00572CAE">
        <w:rPr>
          <w:rFonts w:asciiTheme="majorBidi" w:hAnsiTheme="majorBidi" w:cstheme="majorBidi"/>
          <w:sz w:val="28"/>
          <w:szCs w:val="28"/>
        </w:rPr>
        <w:t xml:space="preserve"> « </w:t>
      </w:r>
      <w:hyperlink r:id="rId42" w:tooltip="الإمتاع والمؤانسة (كتاب)" w:history="1">
        <w:r w:rsidRPr="00572CAE">
          <w:rPr>
            <w:rStyle w:val="Hyperlink"/>
            <w:rFonts w:asciiTheme="majorBidi" w:hAnsiTheme="majorBidi" w:cstheme="majorBidi"/>
            <w:color w:val="auto"/>
            <w:sz w:val="28"/>
            <w:szCs w:val="28"/>
            <w:rtl/>
          </w:rPr>
          <w:t>الإمتاع والمؤانسة</w:t>
        </w:r>
      </w:hyperlink>
      <w:r w:rsidRPr="00572CAE">
        <w:rPr>
          <w:rFonts w:asciiTheme="majorBidi" w:hAnsiTheme="majorBidi" w:cstheme="majorBidi"/>
          <w:sz w:val="28"/>
          <w:szCs w:val="28"/>
        </w:rPr>
        <w:t xml:space="preserve">» </w:t>
      </w:r>
      <w:r w:rsidRPr="00572CAE">
        <w:rPr>
          <w:rFonts w:asciiTheme="majorBidi" w:hAnsiTheme="majorBidi" w:cstheme="majorBidi"/>
          <w:sz w:val="28"/>
          <w:szCs w:val="28"/>
          <w:rtl/>
        </w:rPr>
        <w:t xml:space="preserve">صورة من هذه المفاضلة المسهبة. ولا ريب في أن هذه الحركة الفكرية الدائبة التي اتخذت </w:t>
      </w:r>
      <w:proofErr w:type="spellStart"/>
      <w:r w:rsidRPr="00572CAE">
        <w:rPr>
          <w:rFonts w:asciiTheme="majorBidi" w:hAnsiTheme="majorBidi" w:cstheme="majorBidi"/>
          <w:sz w:val="28"/>
          <w:szCs w:val="28"/>
          <w:rtl/>
        </w:rPr>
        <w:t>عهدئذ</w:t>
      </w:r>
      <w:proofErr w:type="spellEnd"/>
      <w:r w:rsidRPr="00572CAE">
        <w:rPr>
          <w:rFonts w:asciiTheme="majorBidi" w:hAnsiTheme="majorBidi" w:cstheme="majorBidi"/>
          <w:sz w:val="28"/>
          <w:szCs w:val="28"/>
          <w:rtl/>
        </w:rPr>
        <w:t xml:space="preserve"> من النثر وعاء رحيباً لها كانت مبعث اهتمام المناطقة والمتكلمين ومهوى أفئدة الناشئة والمتأدبين</w:t>
      </w:r>
      <w:r w:rsidRPr="00572CAE">
        <w:rPr>
          <w:rFonts w:asciiTheme="majorBidi" w:hAnsiTheme="majorBidi" w:cstheme="majorBidi"/>
          <w:sz w:val="28"/>
          <w:szCs w:val="28"/>
        </w:rPr>
        <w:t>.</w:t>
      </w:r>
    </w:p>
    <w:p w14:paraId="431B7230" w14:textId="77777777" w:rsidR="00572CAE" w:rsidRPr="00572CAE" w:rsidRDefault="00572CAE" w:rsidP="00572CAE">
      <w:pPr>
        <w:pStyle w:val="aa"/>
        <w:shd w:val="clear" w:color="auto" w:fill="FFFFFF"/>
        <w:spacing w:before="120" w:after="240"/>
        <w:jc w:val="both"/>
        <w:rPr>
          <w:rFonts w:asciiTheme="majorBidi" w:hAnsiTheme="majorBidi" w:cstheme="majorBidi"/>
          <w:sz w:val="28"/>
          <w:szCs w:val="28"/>
          <w:rtl/>
        </w:rPr>
      </w:pPr>
      <w:r w:rsidRPr="00572CAE">
        <w:rPr>
          <w:rFonts w:asciiTheme="majorBidi" w:hAnsiTheme="majorBidi" w:cstheme="majorBidi"/>
          <w:sz w:val="28"/>
          <w:szCs w:val="28"/>
          <w:rtl/>
        </w:rPr>
        <w:t xml:space="preserve">على أن ارتقاء أساليب النثر في ظل ازدهار الحياة العقلية استتبع تكاثر المصطلحات المستحدثة </w:t>
      </w:r>
      <w:proofErr w:type="spellStart"/>
      <w:r w:rsidRPr="00572CAE">
        <w:rPr>
          <w:rFonts w:asciiTheme="majorBidi" w:hAnsiTheme="majorBidi" w:cstheme="majorBidi"/>
          <w:sz w:val="28"/>
          <w:szCs w:val="28"/>
          <w:rtl/>
        </w:rPr>
        <w:t>كالهيولى</w:t>
      </w:r>
      <w:proofErr w:type="spellEnd"/>
      <w:r w:rsidRPr="00572CAE">
        <w:rPr>
          <w:rFonts w:asciiTheme="majorBidi" w:hAnsiTheme="majorBidi" w:cstheme="majorBidi"/>
          <w:sz w:val="28"/>
          <w:szCs w:val="28"/>
          <w:rtl/>
        </w:rPr>
        <w:t xml:space="preserve"> والصورة والجوهر والعرض والحد والعنصر، والألفاظ الدخيلة مثل الترياق </w:t>
      </w:r>
      <w:proofErr w:type="spellStart"/>
      <w:r w:rsidRPr="00572CAE">
        <w:rPr>
          <w:rFonts w:asciiTheme="majorBidi" w:hAnsiTheme="majorBidi" w:cstheme="majorBidi"/>
          <w:sz w:val="28"/>
          <w:szCs w:val="28"/>
          <w:rtl/>
        </w:rPr>
        <w:t>والآيين</w:t>
      </w:r>
      <w:proofErr w:type="spellEnd"/>
      <w:r w:rsidRPr="00572CAE">
        <w:rPr>
          <w:rFonts w:asciiTheme="majorBidi" w:hAnsiTheme="majorBidi" w:cstheme="majorBidi"/>
          <w:sz w:val="28"/>
          <w:szCs w:val="28"/>
          <w:rtl/>
        </w:rPr>
        <w:t xml:space="preserve"> </w:t>
      </w:r>
      <w:proofErr w:type="spellStart"/>
      <w:r w:rsidRPr="00572CAE">
        <w:rPr>
          <w:rFonts w:asciiTheme="majorBidi" w:hAnsiTheme="majorBidi" w:cstheme="majorBidi"/>
          <w:sz w:val="28"/>
          <w:szCs w:val="28"/>
          <w:rtl/>
        </w:rPr>
        <w:t>والاسطقس</w:t>
      </w:r>
      <w:proofErr w:type="spellEnd"/>
      <w:r w:rsidRPr="00572CAE">
        <w:rPr>
          <w:rFonts w:asciiTheme="majorBidi" w:hAnsiTheme="majorBidi" w:cstheme="majorBidi"/>
          <w:sz w:val="28"/>
          <w:szCs w:val="28"/>
          <w:rtl/>
        </w:rPr>
        <w:t>.. وكان متوقعاً إزاء فيض الأفكار الجديدة والألفاظ الدخيلة والأسماء الغريبة ألا تنطوي بعض النصوص والكتابات على اليسر المعهود، وأن يستغلق فهمها أحياناً على مدارك الكثيرين من أوساط الناس، حين كانت تصدمهم مظاهر التعقيد وملامح الغموض فيما يسمعون ويقرؤون. وكما ضاق البحتري ذرعاً في هذا العصر مزج حدود المنطق وقضايا الذهن في فن الشعر، واستنكر أحد الأعراب ما سمعه في مجلس بعض النحاة فقال ساخراً متعجباً: «أراكم تتكلمون بكلامنا، في كلامنا، بما ليس في كلامنا</w:t>
      </w:r>
      <w:r w:rsidRPr="00572CAE">
        <w:rPr>
          <w:rFonts w:asciiTheme="majorBidi" w:hAnsiTheme="majorBidi" w:cstheme="majorBidi"/>
          <w:sz w:val="28"/>
          <w:szCs w:val="28"/>
        </w:rPr>
        <w:t>».</w:t>
      </w:r>
    </w:p>
    <w:p w14:paraId="23B5D276" w14:textId="77777777" w:rsidR="00572CAE" w:rsidRPr="00DC0456" w:rsidRDefault="00572CAE" w:rsidP="00DC0456">
      <w:pPr>
        <w:pStyle w:val="a6"/>
        <w:numPr>
          <w:ilvl w:val="0"/>
          <w:numId w:val="10"/>
        </w:numPr>
        <w:jc w:val="both"/>
        <w:rPr>
          <w:b/>
          <w:bCs/>
          <w:sz w:val="28"/>
          <w:szCs w:val="28"/>
        </w:rPr>
      </w:pPr>
      <w:r w:rsidRPr="00DC0456">
        <w:rPr>
          <w:b/>
          <w:bCs/>
          <w:sz w:val="28"/>
          <w:szCs w:val="28"/>
          <w:rtl/>
        </w:rPr>
        <w:t>أبرز أعلام النثر</w:t>
      </w:r>
    </w:p>
    <w:p w14:paraId="1157CBD1" w14:textId="77777777" w:rsidR="00572CAE" w:rsidRPr="00572CAE" w:rsidRDefault="00572CAE" w:rsidP="00572CAE">
      <w:pPr>
        <w:numPr>
          <w:ilvl w:val="0"/>
          <w:numId w:val="8"/>
        </w:numPr>
        <w:jc w:val="both"/>
        <w:rPr>
          <w:sz w:val="28"/>
          <w:szCs w:val="28"/>
        </w:rPr>
      </w:pPr>
      <w:hyperlink r:id="rId43" w:history="1">
        <w:r w:rsidRPr="00572CAE">
          <w:rPr>
            <w:rStyle w:val="Hyperlink"/>
            <w:b/>
            <w:bCs/>
            <w:sz w:val="28"/>
            <w:szCs w:val="28"/>
            <w:rtl/>
          </w:rPr>
          <w:t>الجاحظ</w:t>
        </w:r>
      </w:hyperlink>
      <w:r w:rsidRPr="00572CAE">
        <w:rPr>
          <w:b/>
          <w:bCs/>
          <w:sz w:val="28"/>
          <w:szCs w:val="28"/>
        </w:rPr>
        <w:t>:</w:t>
      </w:r>
      <w:r w:rsidRPr="00572CAE">
        <w:rPr>
          <w:sz w:val="28"/>
          <w:szCs w:val="28"/>
        </w:rPr>
        <w:t> </w:t>
      </w:r>
      <w:r w:rsidRPr="00572CAE">
        <w:rPr>
          <w:sz w:val="28"/>
          <w:szCs w:val="28"/>
          <w:rtl/>
        </w:rPr>
        <w:t>يعتبر من أبرز رواد النثر في العصر العباسي، واشتهر بكتابه "الحيوان" و"البيان والتبيين</w:t>
      </w:r>
      <w:r w:rsidRPr="00572CAE">
        <w:rPr>
          <w:sz w:val="28"/>
          <w:szCs w:val="28"/>
        </w:rPr>
        <w:t>".</w:t>
      </w:r>
    </w:p>
    <w:p w14:paraId="7032C752" w14:textId="77777777" w:rsidR="00572CAE" w:rsidRPr="00572CAE" w:rsidRDefault="00572CAE" w:rsidP="00572CAE">
      <w:pPr>
        <w:numPr>
          <w:ilvl w:val="0"/>
          <w:numId w:val="8"/>
        </w:numPr>
        <w:jc w:val="both"/>
        <w:rPr>
          <w:sz w:val="28"/>
          <w:szCs w:val="28"/>
        </w:rPr>
      </w:pPr>
      <w:hyperlink r:id="rId44" w:history="1">
        <w:r w:rsidRPr="00572CAE">
          <w:rPr>
            <w:rStyle w:val="Hyperlink"/>
            <w:b/>
            <w:bCs/>
            <w:sz w:val="28"/>
            <w:szCs w:val="28"/>
            <w:rtl/>
          </w:rPr>
          <w:t>ابن قتيبة</w:t>
        </w:r>
      </w:hyperlink>
      <w:r w:rsidRPr="00572CAE">
        <w:rPr>
          <w:b/>
          <w:bCs/>
          <w:sz w:val="28"/>
          <w:szCs w:val="28"/>
        </w:rPr>
        <w:t>:</w:t>
      </w:r>
      <w:r w:rsidRPr="00572CAE">
        <w:rPr>
          <w:sz w:val="28"/>
          <w:szCs w:val="28"/>
        </w:rPr>
        <w:t> </w:t>
      </w:r>
      <w:r w:rsidRPr="00572CAE">
        <w:rPr>
          <w:sz w:val="28"/>
          <w:szCs w:val="28"/>
          <w:rtl/>
        </w:rPr>
        <w:t>يُعد من أهم كتاب عصره، وقد اشتهر بكتابه "أدب الكاتب</w:t>
      </w:r>
      <w:r w:rsidRPr="00572CAE">
        <w:rPr>
          <w:sz w:val="28"/>
          <w:szCs w:val="28"/>
        </w:rPr>
        <w:t>".</w:t>
      </w:r>
    </w:p>
    <w:p w14:paraId="6715900B" w14:textId="77777777" w:rsidR="00572CAE" w:rsidRPr="00572CAE" w:rsidRDefault="00572CAE" w:rsidP="00572CAE">
      <w:pPr>
        <w:numPr>
          <w:ilvl w:val="0"/>
          <w:numId w:val="8"/>
        </w:numPr>
        <w:jc w:val="both"/>
        <w:rPr>
          <w:sz w:val="28"/>
          <w:szCs w:val="28"/>
        </w:rPr>
      </w:pPr>
      <w:hyperlink r:id="rId45" w:history="1">
        <w:r w:rsidRPr="00572CAE">
          <w:rPr>
            <w:rStyle w:val="Hyperlink"/>
            <w:b/>
            <w:bCs/>
            <w:sz w:val="28"/>
            <w:szCs w:val="28"/>
            <w:rtl/>
          </w:rPr>
          <w:t>المقفع</w:t>
        </w:r>
      </w:hyperlink>
      <w:r w:rsidRPr="00572CAE">
        <w:rPr>
          <w:b/>
          <w:bCs/>
          <w:sz w:val="28"/>
          <w:szCs w:val="28"/>
        </w:rPr>
        <w:t>:</w:t>
      </w:r>
      <w:r w:rsidRPr="00572CAE">
        <w:rPr>
          <w:sz w:val="28"/>
          <w:szCs w:val="28"/>
        </w:rPr>
        <w:t> </w:t>
      </w:r>
      <w:r w:rsidRPr="00572CAE">
        <w:rPr>
          <w:sz w:val="28"/>
          <w:szCs w:val="28"/>
          <w:rtl/>
        </w:rPr>
        <w:t>يُعتبر من رواد الترجمة، وقد اشتهر بكتابه "الأدب الكبير" و</w:t>
      </w:r>
      <w:r w:rsidRPr="00572CAE">
        <w:rPr>
          <w:sz w:val="28"/>
          <w:szCs w:val="28"/>
        </w:rPr>
        <w:t>"</w:t>
      </w:r>
      <w:r w:rsidRPr="00572CAE">
        <w:rPr>
          <w:sz w:val="28"/>
          <w:szCs w:val="28"/>
          <w:rtl/>
        </w:rPr>
        <w:t>الأدب الصغير</w:t>
      </w:r>
      <w:r w:rsidRPr="00572CAE">
        <w:rPr>
          <w:sz w:val="28"/>
          <w:szCs w:val="28"/>
        </w:rPr>
        <w:t>".</w:t>
      </w:r>
    </w:p>
    <w:p w14:paraId="4143EE8E" w14:textId="77777777" w:rsidR="00572CAE" w:rsidRPr="00572CAE" w:rsidRDefault="00572CAE" w:rsidP="00572CAE">
      <w:pPr>
        <w:numPr>
          <w:ilvl w:val="0"/>
          <w:numId w:val="8"/>
        </w:numPr>
        <w:jc w:val="both"/>
        <w:rPr>
          <w:sz w:val="28"/>
          <w:szCs w:val="28"/>
        </w:rPr>
      </w:pPr>
      <w:hyperlink r:id="rId46" w:history="1">
        <w:r w:rsidRPr="00572CAE">
          <w:rPr>
            <w:rStyle w:val="Hyperlink"/>
            <w:b/>
            <w:bCs/>
            <w:sz w:val="28"/>
            <w:szCs w:val="28"/>
            <w:rtl/>
          </w:rPr>
          <w:t>بديع الزمان الهمذاني</w:t>
        </w:r>
      </w:hyperlink>
      <w:r w:rsidRPr="00572CAE">
        <w:rPr>
          <w:b/>
          <w:bCs/>
          <w:sz w:val="28"/>
          <w:szCs w:val="28"/>
        </w:rPr>
        <w:t> </w:t>
      </w:r>
      <w:r w:rsidRPr="00572CAE">
        <w:rPr>
          <w:b/>
          <w:bCs/>
          <w:sz w:val="28"/>
          <w:szCs w:val="28"/>
          <w:rtl/>
        </w:rPr>
        <w:t>و</w:t>
      </w:r>
      <w:hyperlink r:id="rId47" w:history="1">
        <w:r w:rsidRPr="00572CAE">
          <w:rPr>
            <w:rStyle w:val="Hyperlink"/>
            <w:b/>
            <w:bCs/>
            <w:sz w:val="28"/>
            <w:szCs w:val="28"/>
            <w:rtl/>
          </w:rPr>
          <w:t>الحريري</w:t>
        </w:r>
      </w:hyperlink>
      <w:r w:rsidRPr="00572CAE">
        <w:rPr>
          <w:b/>
          <w:bCs/>
          <w:sz w:val="28"/>
          <w:szCs w:val="28"/>
        </w:rPr>
        <w:t>:</w:t>
      </w:r>
      <w:r w:rsidRPr="00572CAE">
        <w:rPr>
          <w:sz w:val="28"/>
          <w:szCs w:val="28"/>
        </w:rPr>
        <w:t> </w:t>
      </w:r>
      <w:r w:rsidRPr="00572CAE">
        <w:rPr>
          <w:sz w:val="28"/>
          <w:szCs w:val="28"/>
          <w:rtl/>
        </w:rPr>
        <w:t>اشتهرا بفن المقامات، وهو فن نثري جديد ابتكره العباسيون</w:t>
      </w:r>
    </w:p>
    <w:p w14:paraId="44DC30B3" w14:textId="77777777" w:rsidR="002D2C97" w:rsidRPr="00572CAE" w:rsidRDefault="002D2C97" w:rsidP="00572CAE">
      <w:pPr>
        <w:jc w:val="both"/>
      </w:pPr>
    </w:p>
    <w:sectPr w:rsidR="002D2C97" w:rsidRPr="00572CAE" w:rsidSect="00CB0C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85E1B"/>
    <w:multiLevelType w:val="multilevel"/>
    <w:tmpl w:val="ECB0D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431ED5"/>
    <w:multiLevelType w:val="multilevel"/>
    <w:tmpl w:val="F508C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110116"/>
    <w:multiLevelType w:val="multilevel"/>
    <w:tmpl w:val="C3645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4C7D78"/>
    <w:multiLevelType w:val="multilevel"/>
    <w:tmpl w:val="85C20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577A49"/>
    <w:multiLevelType w:val="multilevel"/>
    <w:tmpl w:val="D48E092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9C2841"/>
    <w:multiLevelType w:val="hybridMultilevel"/>
    <w:tmpl w:val="F8EAE84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FF1ECD"/>
    <w:multiLevelType w:val="multilevel"/>
    <w:tmpl w:val="95928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0D6447"/>
    <w:multiLevelType w:val="multilevel"/>
    <w:tmpl w:val="D03078F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302BDB"/>
    <w:multiLevelType w:val="multilevel"/>
    <w:tmpl w:val="39246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D45FCD"/>
    <w:multiLevelType w:val="multilevel"/>
    <w:tmpl w:val="223CC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EC5D17"/>
    <w:multiLevelType w:val="hybridMultilevel"/>
    <w:tmpl w:val="05E21F3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ED7EFD"/>
    <w:multiLevelType w:val="multilevel"/>
    <w:tmpl w:val="ED0EB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8360302">
    <w:abstractNumId w:val="11"/>
  </w:num>
  <w:num w:numId="2" w16cid:durableId="1473520890">
    <w:abstractNumId w:val="8"/>
  </w:num>
  <w:num w:numId="3" w16cid:durableId="801338858">
    <w:abstractNumId w:val="6"/>
  </w:num>
  <w:num w:numId="4" w16cid:durableId="1922564149">
    <w:abstractNumId w:val="0"/>
  </w:num>
  <w:num w:numId="5" w16cid:durableId="265622297">
    <w:abstractNumId w:val="1"/>
  </w:num>
  <w:num w:numId="6" w16cid:durableId="1234005597">
    <w:abstractNumId w:val="9"/>
  </w:num>
  <w:num w:numId="7" w16cid:durableId="2048869804">
    <w:abstractNumId w:val="2"/>
  </w:num>
  <w:num w:numId="8" w16cid:durableId="1091701877">
    <w:abstractNumId w:val="3"/>
  </w:num>
  <w:num w:numId="9" w16cid:durableId="1995256862">
    <w:abstractNumId w:val="5"/>
  </w:num>
  <w:num w:numId="10" w16cid:durableId="1713069931">
    <w:abstractNumId w:val="10"/>
  </w:num>
  <w:num w:numId="11" w16cid:durableId="44060793">
    <w:abstractNumId w:val="4"/>
  </w:num>
  <w:num w:numId="12" w16cid:durableId="9983847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CAE"/>
    <w:rsid w:val="002D2C97"/>
    <w:rsid w:val="003E5629"/>
    <w:rsid w:val="004A051F"/>
    <w:rsid w:val="00572CAE"/>
    <w:rsid w:val="006939C8"/>
    <w:rsid w:val="00CB0C81"/>
    <w:rsid w:val="00CD0710"/>
    <w:rsid w:val="00DC045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09849"/>
  <w15:chartTrackingRefBased/>
  <w15:docId w15:val="{7A311CB3-E600-4EDC-A735-E6F759749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2CAE"/>
  </w:style>
  <w:style w:type="paragraph" w:styleId="1">
    <w:name w:val="heading 1"/>
    <w:basedOn w:val="a"/>
    <w:next w:val="a"/>
    <w:link w:val="1Char"/>
    <w:uiPriority w:val="9"/>
    <w:qFormat/>
    <w:rsid w:val="00572C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572C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unhideWhenUsed/>
    <w:qFormat/>
    <w:rsid w:val="00572CA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572CA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572CA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572CA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72CA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72CA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72CA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572CAE"/>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572CAE"/>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rsid w:val="00572CAE"/>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572CAE"/>
    <w:rPr>
      <w:rFonts w:eastAsiaTheme="majorEastAsia" w:cstheme="majorBidi"/>
      <w:i/>
      <w:iCs/>
      <w:color w:val="2F5496" w:themeColor="accent1" w:themeShade="BF"/>
    </w:rPr>
  </w:style>
  <w:style w:type="character" w:customStyle="1" w:styleId="5Char">
    <w:name w:val="عنوان 5 Char"/>
    <w:basedOn w:val="a0"/>
    <w:link w:val="5"/>
    <w:uiPriority w:val="9"/>
    <w:semiHidden/>
    <w:rsid w:val="00572CAE"/>
    <w:rPr>
      <w:rFonts w:eastAsiaTheme="majorEastAsia" w:cstheme="majorBidi"/>
      <w:color w:val="2F5496" w:themeColor="accent1" w:themeShade="BF"/>
    </w:rPr>
  </w:style>
  <w:style w:type="character" w:customStyle="1" w:styleId="6Char">
    <w:name w:val="عنوان 6 Char"/>
    <w:basedOn w:val="a0"/>
    <w:link w:val="6"/>
    <w:uiPriority w:val="9"/>
    <w:semiHidden/>
    <w:rsid w:val="00572CAE"/>
    <w:rPr>
      <w:rFonts w:eastAsiaTheme="majorEastAsia" w:cstheme="majorBidi"/>
      <w:i/>
      <w:iCs/>
      <w:color w:val="595959" w:themeColor="text1" w:themeTint="A6"/>
    </w:rPr>
  </w:style>
  <w:style w:type="character" w:customStyle="1" w:styleId="7Char">
    <w:name w:val="عنوان 7 Char"/>
    <w:basedOn w:val="a0"/>
    <w:link w:val="7"/>
    <w:uiPriority w:val="9"/>
    <w:semiHidden/>
    <w:rsid w:val="00572CAE"/>
    <w:rPr>
      <w:rFonts w:eastAsiaTheme="majorEastAsia" w:cstheme="majorBidi"/>
      <w:color w:val="595959" w:themeColor="text1" w:themeTint="A6"/>
    </w:rPr>
  </w:style>
  <w:style w:type="character" w:customStyle="1" w:styleId="8Char">
    <w:name w:val="عنوان 8 Char"/>
    <w:basedOn w:val="a0"/>
    <w:link w:val="8"/>
    <w:uiPriority w:val="9"/>
    <w:semiHidden/>
    <w:rsid w:val="00572CAE"/>
    <w:rPr>
      <w:rFonts w:eastAsiaTheme="majorEastAsia" w:cstheme="majorBidi"/>
      <w:i/>
      <w:iCs/>
      <w:color w:val="272727" w:themeColor="text1" w:themeTint="D8"/>
    </w:rPr>
  </w:style>
  <w:style w:type="character" w:customStyle="1" w:styleId="9Char">
    <w:name w:val="عنوان 9 Char"/>
    <w:basedOn w:val="a0"/>
    <w:link w:val="9"/>
    <w:uiPriority w:val="9"/>
    <w:semiHidden/>
    <w:rsid w:val="00572CAE"/>
    <w:rPr>
      <w:rFonts w:eastAsiaTheme="majorEastAsia" w:cstheme="majorBidi"/>
      <w:color w:val="272727" w:themeColor="text1" w:themeTint="D8"/>
    </w:rPr>
  </w:style>
  <w:style w:type="paragraph" w:styleId="a3">
    <w:name w:val="Title"/>
    <w:basedOn w:val="a"/>
    <w:next w:val="a"/>
    <w:link w:val="Char"/>
    <w:uiPriority w:val="10"/>
    <w:qFormat/>
    <w:rsid w:val="00572C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572CA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72CAE"/>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572CA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72CAE"/>
    <w:pPr>
      <w:spacing w:before="160"/>
      <w:jc w:val="center"/>
    </w:pPr>
    <w:rPr>
      <w:i/>
      <w:iCs/>
      <w:color w:val="404040" w:themeColor="text1" w:themeTint="BF"/>
    </w:rPr>
  </w:style>
  <w:style w:type="character" w:customStyle="1" w:styleId="Char1">
    <w:name w:val="اقتباس Char"/>
    <w:basedOn w:val="a0"/>
    <w:link w:val="a5"/>
    <w:uiPriority w:val="29"/>
    <w:rsid w:val="00572CAE"/>
    <w:rPr>
      <w:i/>
      <w:iCs/>
      <w:color w:val="404040" w:themeColor="text1" w:themeTint="BF"/>
    </w:rPr>
  </w:style>
  <w:style w:type="paragraph" w:styleId="a6">
    <w:name w:val="List Paragraph"/>
    <w:basedOn w:val="a"/>
    <w:uiPriority w:val="34"/>
    <w:qFormat/>
    <w:rsid w:val="00572CAE"/>
    <w:pPr>
      <w:ind w:left="720"/>
      <w:contextualSpacing/>
    </w:pPr>
  </w:style>
  <w:style w:type="character" w:styleId="a7">
    <w:name w:val="Intense Emphasis"/>
    <w:basedOn w:val="a0"/>
    <w:uiPriority w:val="21"/>
    <w:qFormat/>
    <w:rsid w:val="00572CAE"/>
    <w:rPr>
      <w:i/>
      <w:iCs/>
      <w:color w:val="2F5496" w:themeColor="accent1" w:themeShade="BF"/>
    </w:rPr>
  </w:style>
  <w:style w:type="paragraph" w:styleId="a8">
    <w:name w:val="Intense Quote"/>
    <w:basedOn w:val="a"/>
    <w:next w:val="a"/>
    <w:link w:val="Char2"/>
    <w:uiPriority w:val="30"/>
    <w:qFormat/>
    <w:rsid w:val="00572C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572CAE"/>
    <w:rPr>
      <w:i/>
      <w:iCs/>
      <w:color w:val="2F5496" w:themeColor="accent1" w:themeShade="BF"/>
    </w:rPr>
  </w:style>
  <w:style w:type="character" w:styleId="a9">
    <w:name w:val="Intense Reference"/>
    <w:basedOn w:val="a0"/>
    <w:uiPriority w:val="32"/>
    <w:qFormat/>
    <w:rsid w:val="00572CAE"/>
    <w:rPr>
      <w:b/>
      <w:bCs/>
      <w:smallCaps/>
      <w:color w:val="2F5496" w:themeColor="accent1" w:themeShade="BF"/>
      <w:spacing w:val="5"/>
    </w:rPr>
  </w:style>
  <w:style w:type="character" w:styleId="Hyperlink">
    <w:name w:val="Hyperlink"/>
    <w:basedOn w:val="a0"/>
    <w:uiPriority w:val="99"/>
    <w:unhideWhenUsed/>
    <w:rsid w:val="00572CAE"/>
    <w:rPr>
      <w:color w:val="0563C1" w:themeColor="hyperlink"/>
      <w:u w:val="single"/>
    </w:rPr>
  </w:style>
  <w:style w:type="paragraph" w:styleId="aa">
    <w:name w:val="Normal (Web)"/>
    <w:basedOn w:val="a"/>
    <w:uiPriority w:val="99"/>
    <w:semiHidden/>
    <w:unhideWhenUsed/>
    <w:rsid w:val="00572CA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r.wikipedia.org/wiki/%D8%A7%D9%84%D8%AC%D8%A7%D8%AD%D8%B8" TargetMode="External"/><Relationship Id="rId18" Type="http://schemas.openxmlformats.org/officeDocument/2006/relationships/hyperlink" Target="https://ar.wikipedia.org/wiki/%D8%B9%D8%A8%D8%AF_%D8%A7%D9%84%D8%AD%D9%85%D9%8A%D8%AF_%D8%A7%D9%84%D9%83%D8%A7%D8%AA%D8%A8" TargetMode="External"/><Relationship Id="rId26" Type="http://schemas.openxmlformats.org/officeDocument/2006/relationships/hyperlink" Target="https://ar.wikipedia.org/wiki/%D8%A8%D8%AF%D9%8A%D8%B9_%D8%A7%D9%84%D8%B2%D9%85%D8%A7%D9%86_%D8%A7%D9%84%D9%87%D9%85%D8%B0%D8%A7%D9%86%D9%8A" TargetMode="External"/><Relationship Id="rId39" Type="http://schemas.openxmlformats.org/officeDocument/2006/relationships/hyperlink" Target="https://ar.wikipedia.org/wiki/%D8%A7%D9%84%D9%82%D8%A7%D8%B6%D9%8A_%D8%A7%D9%84%D8%AC%D8%B1%D8%AC%D8%A7%D9%86%D9%8A" TargetMode="External"/><Relationship Id="rId21" Type="http://schemas.openxmlformats.org/officeDocument/2006/relationships/hyperlink" Target="https://ar.wikipedia.org/wiki/%D8%A3%D8%AF%D8%A8_%D9%87%D9%86%D8%AF%D9%8A" TargetMode="External"/><Relationship Id="rId34" Type="http://schemas.openxmlformats.org/officeDocument/2006/relationships/hyperlink" Target="https://ar.wikipedia.org/wiki/%D8%A8%D8%AF%D9%8A%D8%B9_%D8%A7%D9%84%D8%B2%D9%85%D8%A7%D9%86_(%D8%AA%D9%88%D8%B6%D9%8A%D8%AD)" TargetMode="External"/><Relationship Id="rId42" Type="http://schemas.openxmlformats.org/officeDocument/2006/relationships/hyperlink" Target="https://ar.wikipedia.org/wiki/%D8%A7%D9%84%D8%A5%D9%85%D8%AA%D8%A7%D8%B9_%D9%88%D8%A7%D9%84%D9%85%D8%A4%D8%A7%D9%86%D8%B3%D8%A9_(%D9%83%D8%AA%D8%A7%D8%A8)" TargetMode="External"/><Relationship Id="rId47" Type="http://schemas.openxmlformats.org/officeDocument/2006/relationships/hyperlink" Target="https://www.google.com/search?q=%D8%A7%D9%84%D8%AD%D8%B1%D9%8A%D8%B1%D9%8A&amp;sca_esv=3a6ab12c335cb944&amp;hl=fr&amp;sxsrf=AE3TifPrzq6Q8XLFWKIXomWsyOkRzEju2w%3A1764362058817&amp;ei=SgcqaaDHMYmTkdUPwZHUmAU&amp;ved=2ahUKEwixpbjF25WRAxXFTaQEHQAWIj8QgK4QegQICRAI&amp;uact=5&amp;oq=%D8%A7%D9%84%D9%86%D8%AB%D8%B1+%D8%B9%D9%86%D8%AF+%D8%A7%D9%84%D8%B9%D8%B1%D8%A8+%D9%81%D9%8A+%D8%A7%D9%84%D8%B9%D8%B5%D8%B1+%D8%A7%D9%84%D8%B9%D8%A8%D8%A7%D8%B3%D9%8A&amp;gs_lp=Egxnd3Mtd2l6LXNlcnAiO9in2YTZhtir2LEg2LnZhtivINin2YTYudix2Kgg2YHZiiDYp9mE2LnYtdixINin2YTYudio2KfYs9mKMgYQABgWGB4yBhAAGBYYHjIFEAAY7wUyBRAAGO8FMgUQABjvBTIFEAAY7wUyBRAAGO8FSL5jUJEKWJNgcAR4AZABAJgB2wGgAbMeqgEGMC4yMS4xuAEDyAEA-AEBmAIaoAKrIcICChAAGLADGNYEGEfCAgcQIxiwAhgnwgIJEAAYgAQYExgNwgIKEAAYExgFGA0YHsICChAAGBMYCBgNGB7CAgQQIxgnwgIMECMYgAQYExgnGIoFwgIIEAAYgAQYywGYAwCIBgGQBgiSBwY0LjE4LjSgB6ulAbIHBjAuMTguNLgH7iDCBwgyLTMuMjIuMcgHqQI&amp;sclient=gws-wiz-serp&amp;mstk=AUtExfBzcKvuorZ3wUOZqK3nkIlEfo1LH8EPzpcDAe1RY_RHnAHVUU-5Om3gXfTZDG7ES7U0yZBZg3j16lnxgaKdP-U4vHZKQZM5O9MDCYvXFn51WBnoXCtP01RK7Dr_rhKVXcbPv8aCvx9G5dE4pbUg1P3PQSjfup1oBghD0Tvxj3nNMm8&amp;csui=3" TargetMode="External"/><Relationship Id="rId7" Type="http://schemas.openxmlformats.org/officeDocument/2006/relationships/hyperlink" Target="https://ar.wikipedia.org/wiki/%D8%A7%D9%84%D8%AF%D9%88%D9%84%D8%A9_%D8%A7%D9%84%D8%B9%D8%A8%D8%A7%D8%B3%D9%8A%D8%A9" TargetMode="External"/><Relationship Id="rId2" Type="http://schemas.openxmlformats.org/officeDocument/2006/relationships/styles" Target="styles.xml"/><Relationship Id="rId16" Type="http://schemas.openxmlformats.org/officeDocument/2006/relationships/hyperlink" Target="https://ar.wikipedia.org/wiki/%D8%A7%D9%84%D8%B4%D9%8A%D8%B9%D8%A9" TargetMode="External"/><Relationship Id="rId29" Type="http://schemas.openxmlformats.org/officeDocument/2006/relationships/hyperlink" Target="https://ar.wikipedia.org/wiki/%D8%A7%D9%84%D8%A8%D9%8A%D8%A7%D9%86_%D9%88%D8%A7%D9%84%D8%AA%D8%A8%D9%8A%D9%8A%D9%86" TargetMode="External"/><Relationship Id="rId11" Type="http://schemas.openxmlformats.org/officeDocument/2006/relationships/hyperlink" Target="https://ar.wikipedia.org/wiki/%D9%87%D8%A7%D8%B1%D9%88%D9%86_%D8%A7%D9%84%D8%B1%D8%B4%D9%8A%D8%AF" TargetMode="External"/><Relationship Id="rId24" Type="http://schemas.openxmlformats.org/officeDocument/2006/relationships/hyperlink" Target="https://ar.wikipedia.org/wiki/%D8%A7%D9%84%D9%85%D8%A7%D9%86%D9%88%D9%8A%D8%A9" TargetMode="External"/><Relationship Id="rId32" Type="http://schemas.openxmlformats.org/officeDocument/2006/relationships/hyperlink" Target="https://ar.wikipedia.org/wiki/%D8%B4%D8%B9%D9%88%D8%A8%D9%8A%D8%A9" TargetMode="External"/><Relationship Id="rId37" Type="http://schemas.openxmlformats.org/officeDocument/2006/relationships/hyperlink" Target="https://ar.wikipedia.org/wiki/%D8%A3%D8%A8%D9%88_%D8%AA%D9%85%D8%A7%D9%85" TargetMode="External"/><Relationship Id="rId40" Type="http://schemas.openxmlformats.org/officeDocument/2006/relationships/hyperlink" Target="https://ar.wikipedia.org/wiki/%D8%A7%D9%84%D9%85%D9%88%D8%A7%D8%B2%D9%86%D8%A9_%D8%A7%D9%84%D9%86%D9%82%D8%AF%D9%8A%D8%A9" TargetMode="External"/><Relationship Id="rId45" Type="http://schemas.openxmlformats.org/officeDocument/2006/relationships/hyperlink" Target="https://www.google.com/search?q=%D8%A7%D9%84%D9%85%D9%82%D9%81%D8%B9&amp;sca_esv=3a6ab12c335cb944&amp;hl=fr&amp;sxsrf=AE3TifPrzq6Q8XLFWKIXomWsyOkRzEju2w%3A1764362058817&amp;ei=SgcqaaDHMYmTkdUPwZHUmAU&amp;ved=2ahUKEwixpbjF25WRAxXFTaQEHQAWIj8QgK4QegQICRAF&amp;uact=5&amp;oq=%D8%A7%D9%84%D9%86%D8%AB%D8%B1+%D8%B9%D9%86%D8%AF+%D8%A7%D9%84%D8%B9%D8%B1%D8%A8+%D9%81%D9%8A+%D8%A7%D9%84%D8%B9%D8%B5%D8%B1+%D8%A7%D9%84%D8%B9%D8%A8%D8%A7%D8%B3%D9%8A&amp;gs_lp=Egxnd3Mtd2l6LXNlcnAiO9in2YTZhtir2LEg2LnZhtivINin2YTYudix2Kgg2YHZiiDYp9mE2LnYtdixINin2YTYudio2KfYs9mKMgYQABgWGB4yBhAAGBYYHjIFEAAY7wUyBRAAGO8FMgUQABjvBTIFEAAY7wUyBRAAGO8FSL5jUJEKWJNgcAR4AZABAJgB2wGgAbMeqgEGMC4yMS4xuAEDyAEA-AEBmAIaoAKrIcICChAAGLADGNYEGEfCAgcQIxiwAhgnwgIJEAAYgAQYExgNwgIKEAAYExgFGA0YHsICChAAGBMYCBgNGB7CAgQQIxgnwgIMECMYgAQYExgnGIoFwgIIEAAYgAQYywGYAwCIBgGQBgiSBwY0LjE4LjSgB6ulAbIHBjAuMTguNLgH7iDCBwgyLTMuMjIuMcgHqQI&amp;sclient=gws-wiz-serp&amp;mstk=AUtExfBzcKvuorZ3wUOZqK3nkIlEfo1LH8EPzpcDAe1RY_RHnAHVUU-5Om3gXfTZDG7ES7U0yZBZg3j16lnxgaKdP-U4vHZKQZM5O9MDCYvXFn51WBnoXCtP01RK7Dr_rhKVXcbPv8aCvx9G5dE4pbUg1P3PQSjfup1oBghD0Tvxj3nNMm8&amp;csui=3" TargetMode="External"/><Relationship Id="rId5" Type="http://schemas.openxmlformats.org/officeDocument/2006/relationships/hyperlink" Target="https://www.google.com/search?sca_esv=3a6ab12c335cb944&amp;hl=fr&amp;sxsrf=AE3TifP-iigDZgTF02ZWiKI6pipRD74wrQ%3A1764361347646&amp;q=%D8%B3%D8%AC%D8%B9+%D8%A7%D9%84%D9%83%D9%87%D8%A7%D9%86&amp;sa=X&amp;ved=2ahUKEwi474ab1pWRAxWhTKQEHSDWF8IQxccNegUIgAEQAQ&amp;mstk=AUtExfDwFOBpyHtGkJV_QMPlK0tZAvUr2_RDJTGx5G5GGPUjoyu8g3sKNq4RLsegFQ3ewqzQ7NKQxcuUNNdrYWaxYa3mtSFDpfhw6sndG_W9QLffkSMlkQ1N2JwU_oOOAamki1sTzakVL1Zc6--1inKCmb6ZqtrjvTbE2pa_US6hMXhHxQA&amp;csui=3" TargetMode="External"/><Relationship Id="rId15" Type="http://schemas.openxmlformats.org/officeDocument/2006/relationships/hyperlink" Target="https://ar.wikipedia.org/wiki/%D8%A7%D9%84%D8%AF%D9%88%D9%84%D8%A9_%D8%A7%D9%84%D8%A3%D9%85%D9%88%D9%8A%D8%A9" TargetMode="External"/><Relationship Id="rId23" Type="http://schemas.openxmlformats.org/officeDocument/2006/relationships/hyperlink" Target="https://ar.wikipedia.org/wiki/%D8%A3%D8%AF%D8%A8_%D8%B9%D8%B1%D8%A8%D9%8A" TargetMode="External"/><Relationship Id="rId28" Type="http://schemas.openxmlformats.org/officeDocument/2006/relationships/hyperlink" Target="https://ar.wikipedia.org/wiki/%D8%A7%D9%84%D8%AC%D8%A7%D8%AD%D8%B8" TargetMode="External"/><Relationship Id="rId36" Type="http://schemas.openxmlformats.org/officeDocument/2006/relationships/hyperlink" Target="https://ar.wikipedia.org/wiki/%D8%A7%D9%84%D9%85%D9%88%D8%A7%D8%B2%D9%86%D8%A9_%D8%A8%D9%8A%D9%86_%D8%A3%D8%A8%D9%8A_%D8%AA%D9%85%D8%A7%D9%85_%D9%88%D8%A7%D9%84%D8%A8%D8%AD%D8%AA%D8%B1%D9%8A" TargetMode="External"/><Relationship Id="rId49" Type="http://schemas.openxmlformats.org/officeDocument/2006/relationships/theme" Target="theme/theme1.xml"/><Relationship Id="rId10" Type="http://schemas.openxmlformats.org/officeDocument/2006/relationships/hyperlink" Target="https://ar.wikipedia.org/wiki/%D8%A3%D8%A8%D9%88_%D8%B9%D8%A8%D8%AF_%D8%A7%D9%84%D9%84%D9%87_%D9%85%D8%AD%D9%85%D8%AF_%D8%A7%D9%84%D9%85%D9%87%D8%AF%D9%8A" TargetMode="External"/><Relationship Id="rId19" Type="http://schemas.openxmlformats.org/officeDocument/2006/relationships/hyperlink" Target="https://ar.wikipedia.org/wiki/%D8%A7%D9%84%D8%A3%D8%AF%D8%A8_%D8%A7%D9%84%D8%B5%D8%BA%D9%8A%D8%B1_%D9%88%D8%A7%D9%84%D8%A3%D8%AF%D8%A8_%D8%A7%D9%84%D9%83%D8%A8%D9%8A%D8%B1" TargetMode="External"/><Relationship Id="rId31" Type="http://schemas.openxmlformats.org/officeDocument/2006/relationships/hyperlink" Target="https://ar.wikipedia.org/wiki/%D9%85%D8%AC%D9%88%D8%B3" TargetMode="External"/><Relationship Id="rId44" Type="http://schemas.openxmlformats.org/officeDocument/2006/relationships/hyperlink" Target="https://www.google.com/search?q=%D8%A7%D8%A8%D9%86+%D9%82%D8%AA%D9%8A%D8%A8%D8%A9&amp;sca_esv=3a6ab12c335cb944&amp;hl=fr&amp;sxsrf=AE3TifPrzq6Q8XLFWKIXomWsyOkRzEju2w%3A1764362058817&amp;ei=SgcqaaDHMYmTkdUPwZHUmAU&amp;ved=2ahUKEwixpbjF25WRAxXFTaQEHQAWIj8QgK4QegQICRAD&amp;uact=5&amp;oq=%D8%A7%D9%84%D9%86%D8%AB%D8%B1+%D8%B9%D9%86%D8%AF+%D8%A7%D9%84%D8%B9%D8%B1%D8%A8+%D9%81%D9%8A+%D8%A7%D9%84%D8%B9%D8%B5%D8%B1+%D8%A7%D9%84%D8%B9%D8%A8%D8%A7%D8%B3%D9%8A&amp;gs_lp=Egxnd3Mtd2l6LXNlcnAiO9in2YTZhtir2LEg2LnZhtivINin2YTYudix2Kgg2YHZiiDYp9mE2LnYtdixINin2YTYudio2KfYs9mKMgYQABgWGB4yBhAAGBYYHjIFEAAY7wUyBRAAGO8FMgUQABjvBTIFEAAY7wUyBRAAGO8FSL5jUJEKWJNgcAR4AZABAJgB2wGgAbMeqgEGMC4yMS4xuAEDyAEA-AEBmAIaoAKrIcICChAAGLADGNYEGEfCAgcQIxiwAhgnwgIJEAAYgAQYExgNwgIKEAAYExgFGA0YHsICChAAGBMYCBgNGB7CAgQQIxgnwgIMECMYgAQYExgnGIoFwgIIEAAYgAQYywGYAwCIBgGQBgiSBwY0LjE4LjSgB6ulAbIHBjAuMTguNLgH7iDCBwgyLTMuMjIuMcgHqQI&amp;sclient=gws-wiz-serp&amp;mstk=AUtExfBzcKvuorZ3wUOZqK3nkIlEfo1LH8EPzpcDAe1RY_RHnAHVUU-5Om3gXfTZDG7ES7U0yZBZg3j16lnxgaKdP-U4vHZKQZM5O9MDCYvXFn51WBnoXCtP01RK7Dr_rhKVXcbPv8aCvx9G5dE4pbUg1P3PQSjfup1oBghD0Tvxj3nNMm8&amp;csui=3" TargetMode="External"/><Relationship Id="rId4" Type="http://schemas.openxmlformats.org/officeDocument/2006/relationships/webSettings" Target="webSettings.xml"/><Relationship Id="rId9" Type="http://schemas.openxmlformats.org/officeDocument/2006/relationships/hyperlink" Target="https://ar.wikipedia.org/wiki/%D8%A3%D8%A8%D9%88_%D8%AC%D8%B9%D9%81%D8%B1_%D8%A7%D9%84%D9%85%D9%86%D8%B5%D9%88%D8%B1" TargetMode="External"/><Relationship Id="rId14" Type="http://schemas.openxmlformats.org/officeDocument/2006/relationships/hyperlink" Target="https://ar.wikipedia.org/wiki/%D8%B9%D8%B5%D8%B1_%D8%B5%D8%AF%D8%B1_%D8%A7%D9%84%D8%A5%D8%B3%D9%84%D8%A7%D9%85" TargetMode="External"/><Relationship Id="rId22" Type="http://schemas.openxmlformats.org/officeDocument/2006/relationships/hyperlink" Target="https://ar.wikipedia.org/wiki/%D8%A3%D8%AF%D8%A8_%D9%81%D8%A7%D8%B1%D8%B3%D9%8A" TargetMode="External"/><Relationship Id="rId27" Type="http://schemas.openxmlformats.org/officeDocument/2006/relationships/hyperlink" Target="https://ar.wikipedia.org/wiki/%D8%A3%D8%A8%D9%88_%D9%85%D8%AD%D9%85%D8%AF_%D8%A7%D9%84%D9%82%D8%A7%D8%B3%D9%85_%D8%A7%D9%84%D8%AD%D8%B1%D9%8A%D8%B1%D9%8A" TargetMode="External"/><Relationship Id="rId30" Type="http://schemas.openxmlformats.org/officeDocument/2006/relationships/hyperlink" Target="https://ar.wikipedia.org/wiki/%D8%A7%D9%84%D8%A8%D8%AE%D9%84%D8%A7%D8%A1" TargetMode="External"/><Relationship Id="rId35" Type="http://schemas.openxmlformats.org/officeDocument/2006/relationships/hyperlink" Target="https://ar.wikipedia.org/wiki/%D8%A3%D8%A8%D9%88_%D8%A7%D9%84%D9%82%D8%A7%D8%B3%D9%85_%D8%A7%D9%84%D8%A2%D9%85%D8%AF%D9%8A" TargetMode="External"/><Relationship Id="rId43" Type="http://schemas.openxmlformats.org/officeDocument/2006/relationships/hyperlink" Target="https://www.google.com/search?q=%D8%A7%D9%84%D8%AC%D8%A7%D8%AD%D8%B8&amp;sca_esv=3a6ab12c335cb944&amp;hl=fr&amp;sxsrf=AE3TifPrzq6Q8XLFWKIXomWsyOkRzEju2w%3A1764362058817&amp;ei=SgcqaaDHMYmTkdUPwZHUmAU&amp;ved=2ahUKEwixpbjF25WRAxXFTaQEHQAWIj8QgK4QegQICRAB&amp;uact=5&amp;oq=%D8%A7%D9%84%D9%86%D8%AB%D8%B1+%D8%B9%D9%86%D8%AF+%D8%A7%D9%84%D8%B9%D8%B1%D8%A8+%D9%81%D9%8A+%D8%A7%D9%84%D8%B9%D8%B5%D8%B1+%D8%A7%D9%84%D8%B9%D8%A8%D8%A7%D8%B3%D9%8A&amp;gs_lp=Egxnd3Mtd2l6LXNlcnAiO9in2YTZhtir2LEg2LnZhtivINin2YTYudix2Kgg2YHZiiDYp9mE2LnYtdixINin2YTYudio2KfYs9mKMgYQABgWGB4yBhAAGBYYHjIFEAAY7wUyBRAAGO8FMgUQABjvBTIFEAAY7wUyBRAAGO8FSL5jUJEKWJNgcAR4AZABAJgB2wGgAbMeqgEGMC4yMS4xuAEDyAEA-AEBmAIaoAKrIcICChAAGLADGNYEGEfCAgcQIxiwAhgnwgIJEAAYgAQYExgNwgIKEAAYExgFGA0YHsICChAAGBMYCBgNGB7CAgQQIxgnwgIMECMYgAQYExgnGIoFwgIIEAAYgAQYywGYAwCIBgGQBgiSBwY0LjE4LjSgB6ulAbIHBjAuMTguNLgH7iDCBwgyLTMuMjIuMcgHqQI&amp;sclient=gws-wiz-serp&amp;mstk=AUtExfBzcKvuorZ3wUOZqK3nkIlEfo1LH8EPzpcDAe1RY_RHnAHVUU-5Om3gXfTZDG7ES7U0yZBZg3j16lnxgaKdP-U4vHZKQZM5O9MDCYvXFn51WBnoXCtP01RK7Dr_rhKVXcbPv8aCvx9G5dE4pbUg1P3PQSjfup1oBghD0Tvxj3nNMm8&amp;csui=3" TargetMode="External"/><Relationship Id="rId48" Type="http://schemas.openxmlformats.org/officeDocument/2006/relationships/fontTable" Target="fontTable.xml"/><Relationship Id="rId8" Type="http://schemas.openxmlformats.org/officeDocument/2006/relationships/hyperlink" Target="https://ar.wikipedia.org/wiki/%D8%A3%D8%A8%D9%88_%D8%A7%D9%84%D8%B9%D8%A8%D8%A7%D8%B3_%D8%B9%D8%A8%D8%AF_%D8%A7%D9%84%D9%84%D9%87_%D8%A7%D9%84%D8%B3%D9%81%D8%A7%D8%AD" TargetMode="External"/><Relationship Id="rId3" Type="http://schemas.openxmlformats.org/officeDocument/2006/relationships/settings" Target="settings.xml"/><Relationship Id="rId12" Type="http://schemas.openxmlformats.org/officeDocument/2006/relationships/hyperlink" Target="https://ar.wikipedia.org/wiki/%D8%AF%D8%A7%D9%88%D8%AF_%D8%A8%D9%86_%D8%B9%D9%84%D9%8A_%D8%A7%D9%84%D8%B9%D8%A8%D8%A7%D8%B3%D9%8A" TargetMode="External"/><Relationship Id="rId17" Type="http://schemas.openxmlformats.org/officeDocument/2006/relationships/hyperlink" Target="https://ar.wikipedia.org/wiki/%D8%B9%D8%A8%D8%AF_%D8%A7%D9%84%D9%84%D9%87_%D8%A8%D9%86_%D8%A7%D9%84%D9%85%D9%82%D9%81%D8%B9" TargetMode="External"/><Relationship Id="rId25" Type="http://schemas.openxmlformats.org/officeDocument/2006/relationships/hyperlink" Target="https://ar.wikipedia.org/wiki/%D9%85%D9%82%D8%A7%D9%85%D8%A9" TargetMode="External"/><Relationship Id="rId33" Type="http://schemas.openxmlformats.org/officeDocument/2006/relationships/hyperlink" Target="https://ar.wikipedia.org/wiki/%D9%85%D8%AD%D9%85%D8%AF_%D8%A8%D9%86_%D9%85%D9%88%D8%B3%D9%89_%D8%A7%D9%84%D8%AE%D9%88%D8%A7%D8%B1%D8%B2%D9%85%D9%8A" TargetMode="External"/><Relationship Id="rId38" Type="http://schemas.openxmlformats.org/officeDocument/2006/relationships/hyperlink" Target="https://ar.wikipedia.org/wiki/%D8%A7%D9%84%D8%A8%D8%AD%D8%AA%D8%B1%D9%8A" TargetMode="External"/><Relationship Id="rId46" Type="http://schemas.openxmlformats.org/officeDocument/2006/relationships/hyperlink" Target="https://www.google.com/search?q=%D8%A8%D8%AF%D9%8A%D8%B9+%D8%A7%D9%84%D8%B2%D9%85%D8%A7%D9%86+%D8%A7%D9%84%D9%87%D9%85%D8%B0%D8%A7%D9%86%D9%8A&amp;sca_esv=3a6ab12c335cb944&amp;hl=fr&amp;sxsrf=AE3TifPrzq6Q8XLFWKIXomWsyOkRzEju2w%3A1764362058817&amp;ei=SgcqaaDHMYmTkdUPwZHUmAU&amp;ved=2ahUKEwixpbjF25WRAxXFTaQEHQAWIj8QgK4QegQICRAH&amp;uact=5&amp;oq=%D8%A7%D9%84%D9%86%D8%AB%D8%B1+%D8%B9%D9%86%D8%AF+%D8%A7%D9%84%D8%B9%D8%B1%D8%A8+%D9%81%D9%8A+%D8%A7%D9%84%D8%B9%D8%B5%D8%B1+%D8%A7%D9%84%D8%B9%D8%A8%D8%A7%D8%B3%D9%8A&amp;gs_lp=Egxnd3Mtd2l6LXNlcnAiO9in2YTZhtir2LEg2LnZhtivINin2YTYudix2Kgg2YHZiiDYp9mE2LnYtdixINin2YTYudio2KfYs9mKMgYQABgWGB4yBhAAGBYYHjIFEAAY7wUyBRAAGO8FMgUQABjvBTIFEAAY7wUyBRAAGO8FSL5jUJEKWJNgcAR4AZABAJgB2wGgAbMeqgEGMC4yMS4xuAEDyAEA-AEBmAIaoAKrIcICChAAGLADGNYEGEfCAgcQIxiwAhgnwgIJEAAYgAQYExgNwgIKEAAYExgFGA0YHsICChAAGBMYCBgNGB7CAgQQIxgnwgIMECMYgAQYExgnGIoFwgIIEAAYgAQYywGYAwCIBgGQBgiSBwY0LjE4LjSgB6ulAbIHBjAuMTguNLgH7iDCBwgyLTMuMjIuMcgHqQI&amp;sclient=gws-wiz-serp&amp;mstk=AUtExfBzcKvuorZ3wUOZqK3nkIlEfo1LH8EPzpcDAe1RY_RHnAHVUU-5Om3gXfTZDG7ES7U0yZBZg3j16lnxgaKdP-U4vHZKQZM5O9MDCYvXFn51WBnoXCtP01RK7Dr_rhKVXcbPv8aCvx9G5dE4pbUg1P3PQSjfup1oBghD0Tvxj3nNMm8&amp;csui=3" TargetMode="External"/><Relationship Id="rId20" Type="http://schemas.openxmlformats.org/officeDocument/2006/relationships/hyperlink" Target="https://ar.wikipedia.org/wiki/%D9%83%D9%84%D9%8A%D9%84%D8%A9_%D9%88%D8%AF%D9%85%D9%86%D8%A9" TargetMode="External"/><Relationship Id="rId41" Type="http://schemas.openxmlformats.org/officeDocument/2006/relationships/hyperlink" Target="https://ar.wikipedia.org/wiki/%D8%A3%D8%A8%D9%88_%D8%AD%D9%8A%D8%A7%D9%86_%D8%A7%D9%84%D8%AA%D9%88%D8%AD%D9%8A%D8%AF%D9%8A" TargetMode="External"/><Relationship Id="rId1" Type="http://schemas.openxmlformats.org/officeDocument/2006/relationships/numbering" Target="numbering.xml"/><Relationship Id="rId6" Type="http://schemas.openxmlformats.org/officeDocument/2006/relationships/hyperlink" Target="https://ar.wikipedia.org/wiki/%D8%AE%D8%B7%D8%A7%D8%A8%D8%A9"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4909</Words>
  <Characters>27985</Characters>
  <Application>Microsoft Office Word</Application>
  <DocSecurity>0</DocSecurity>
  <Lines>233</Lines>
  <Paragraphs>65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Wassila Bekkis</dc:creator>
  <cp:keywords/>
  <dc:description/>
  <cp:lastModifiedBy>Wassila Bekkis</cp:lastModifiedBy>
  <cp:revision>1</cp:revision>
  <dcterms:created xsi:type="dcterms:W3CDTF">2026-01-03T23:36:00Z</dcterms:created>
  <dcterms:modified xsi:type="dcterms:W3CDTF">2026-01-03T23:44:00Z</dcterms:modified>
</cp:coreProperties>
</file>