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0D" w:rsidRDefault="0017020D" w:rsidP="0017020D">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كلية الآداب واللغات</w:t>
      </w:r>
    </w:p>
    <w:p w:rsidR="0017020D" w:rsidRDefault="0017020D" w:rsidP="0017020D">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قسم اللغة والأدب العربي</w:t>
      </w:r>
    </w:p>
    <w:p w:rsidR="008841C6" w:rsidRDefault="008D0A0D" w:rsidP="0017020D">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محاضرات في مقياس نظرية </w:t>
      </w:r>
      <w:proofErr w:type="spellStart"/>
      <w:r>
        <w:rPr>
          <w:rFonts w:ascii="Simplified Arabic" w:hAnsi="Simplified Arabic" w:cs="Simplified Arabic" w:hint="cs"/>
          <w:b/>
          <w:bCs/>
          <w:sz w:val="32"/>
          <w:szCs w:val="32"/>
          <w:rtl/>
          <w:lang w:bidi="ar-DZ"/>
        </w:rPr>
        <w:t>التناص</w:t>
      </w:r>
      <w:proofErr w:type="spellEnd"/>
    </w:p>
    <w:p w:rsidR="00982DE2" w:rsidRPr="0017020D" w:rsidRDefault="00982DE2" w:rsidP="00982DE2">
      <w:pPr>
        <w:jc w:val="both"/>
        <w:rPr>
          <w:rFonts w:ascii="Simplified Arabic" w:hAnsi="Simplified Arabic" w:cs="Simplified Arabic"/>
          <w:b/>
          <w:bCs/>
          <w:sz w:val="36"/>
          <w:szCs w:val="36"/>
          <w:u w:val="single"/>
          <w:rtl/>
          <w:lang w:bidi="ar-DZ"/>
        </w:rPr>
      </w:pPr>
      <w:r w:rsidRPr="0017020D">
        <w:rPr>
          <w:rFonts w:ascii="Simplified Arabic" w:hAnsi="Simplified Arabic" w:cs="Simplified Arabic" w:hint="cs"/>
          <w:b/>
          <w:bCs/>
          <w:sz w:val="36"/>
          <w:szCs w:val="36"/>
          <w:u w:val="single"/>
          <w:rtl/>
          <w:lang w:bidi="ar-DZ"/>
        </w:rPr>
        <w:t xml:space="preserve">مفردات مقياس نظرية التناص </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مدخل إلى التناص ومفهومه</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التفكير القديم في مشكلة النص (السرقات الأدبية)</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الحوارية عند باختين(الأسلبة-التهجين-الباروديا)</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التناص عند جوليا كريستيفا</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التناص في الأدب المقارن(هجرة النصوص)</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التناص ونظرية الأنواع الأدبية</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المتعاليات النصية عند جيرار جينيت </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التناص والمناص (العتبات)</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التناص في السرد</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التناص في الشعر</w:t>
      </w:r>
    </w:p>
    <w:p w:rsidR="00982DE2" w:rsidRDefault="00982DE2" w:rsidP="00982DE2">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الانزياح التناصي</w:t>
      </w:r>
    </w:p>
    <w:p w:rsidR="0022002C" w:rsidRDefault="0022002C" w:rsidP="0022002C">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التداخل النصي </w:t>
      </w:r>
    </w:p>
    <w:p w:rsidR="0022002C" w:rsidRDefault="0022002C" w:rsidP="0022002C">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سقوط الأجناس الأدبية وولادة النص </w:t>
      </w:r>
    </w:p>
    <w:p w:rsidR="0022002C" w:rsidRDefault="0022002C" w:rsidP="0022002C">
      <w:pPr>
        <w:pStyle w:val="Paragraphedeliste"/>
        <w:numPr>
          <w:ilvl w:val="0"/>
          <w:numId w:val="1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آفاق نظرية التناص المعاصرة </w:t>
      </w:r>
    </w:p>
    <w:p w:rsidR="0022002C" w:rsidRPr="0022002C" w:rsidRDefault="0022002C" w:rsidP="0022002C">
      <w:pPr>
        <w:jc w:val="both"/>
        <w:rPr>
          <w:rFonts w:ascii="Simplified Arabic" w:hAnsi="Simplified Arabic" w:cs="Simplified Arabic"/>
          <w:b/>
          <w:bCs/>
          <w:sz w:val="32"/>
          <w:szCs w:val="32"/>
          <w:rtl/>
          <w:lang w:bidi="ar-DZ"/>
        </w:rPr>
      </w:pPr>
    </w:p>
    <w:p w:rsidR="00982DE2" w:rsidRDefault="00982DE2" w:rsidP="007E566E">
      <w:pPr>
        <w:jc w:val="both"/>
        <w:rPr>
          <w:rFonts w:ascii="Simplified Arabic" w:hAnsi="Simplified Arabic" w:cs="Simplified Arabic"/>
          <w:b/>
          <w:bCs/>
          <w:sz w:val="32"/>
          <w:szCs w:val="32"/>
          <w:rtl/>
          <w:lang w:bidi="ar-DZ"/>
        </w:rPr>
      </w:pPr>
    </w:p>
    <w:p w:rsidR="0022002C" w:rsidRDefault="0022002C" w:rsidP="007E566E">
      <w:pPr>
        <w:jc w:val="both"/>
        <w:rPr>
          <w:rFonts w:ascii="Simplified Arabic" w:hAnsi="Simplified Arabic" w:cs="Simplified Arabic"/>
          <w:b/>
          <w:bCs/>
          <w:sz w:val="32"/>
          <w:szCs w:val="32"/>
          <w:rtl/>
          <w:lang w:bidi="ar-DZ"/>
        </w:rPr>
      </w:pPr>
    </w:p>
    <w:p w:rsidR="00737FE9" w:rsidRDefault="00737FE9" w:rsidP="007E566E">
      <w:pPr>
        <w:pStyle w:val="Paragraphedeliste"/>
        <w:numPr>
          <w:ilvl w:val="0"/>
          <w:numId w:val="1"/>
        </w:numPr>
        <w:bidi/>
        <w:jc w:val="both"/>
        <w:rPr>
          <w:rFonts w:ascii="Simplified Arabic" w:hAnsi="Simplified Arabic" w:cs="Simplified Arabic"/>
          <w:b/>
          <w:bCs/>
          <w:sz w:val="32"/>
          <w:szCs w:val="32"/>
          <w:lang w:bidi="ar-DZ"/>
        </w:rPr>
      </w:pPr>
      <w:r w:rsidRPr="00737FE9">
        <w:rPr>
          <w:rFonts w:ascii="Simplified Arabic" w:hAnsi="Simplified Arabic" w:cs="Simplified Arabic" w:hint="cs"/>
          <w:b/>
          <w:bCs/>
          <w:sz w:val="32"/>
          <w:szCs w:val="32"/>
          <w:rtl/>
          <w:lang w:bidi="ar-DZ"/>
        </w:rPr>
        <w:lastRenderedPageBreak/>
        <w:t xml:space="preserve">مدخل إلى </w:t>
      </w:r>
      <w:proofErr w:type="spellStart"/>
      <w:r w:rsidRPr="00737FE9">
        <w:rPr>
          <w:rFonts w:ascii="Simplified Arabic" w:hAnsi="Simplified Arabic" w:cs="Simplified Arabic" w:hint="cs"/>
          <w:b/>
          <w:bCs/>
          <w:sz w:val="32"/>
          <w:szCs w:val="32"/>
          <w:rtl/>
          <w:lang w:bidi="ar-DZ"/>
        </w:rPr>
        <w:t>التناص</w:t>
      </w:r>
      <w:proofErr w:type="spellEnd"/>
      <w:r w:rsidRPr="00737FE9">
        <w:rPr>
          <w:rFonts w:ascii="Simplified Arabic" w:hAnsi="Simplified Arabic" w:cs="Simplified Arabic" w:hint="cs"/>
          <w:b/>
          <w:bCs/>
          <w:sz w:val="32"/>
          <w:szCs w:val="32"/>
          <w:rtl/>
          <w:lang w:bidi="ar-DZ"/>
        </w:rPr>
        <w:t xml:space="preserve"> ومفهومه:</w:t>
      </w:r>
    </w:p>
    <w:p w:rsidR="00737FE9" w:rsidRDefault="000E21B7" w:rsidP="00D7618F">
      <w:pPr>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أهم الأسئلة ال</w:t>
      </w:r>
      <w:r w:rsidR="00737FE9" w:rsidRPr="00737FE9">
        <w:rPr>
          <w:rFonts w:ascii="Simplified Arabic" w:hAnsi="Simplified Arabic" w:cs="Simplified Arabic" w:hint="cs"/>
          <w:sz w:val="32"/>
          <w:szCs w:val="32"/>
          <w:rtl/>
          <w:lang w:bidi="ar-DZ"/>
        </w:rPr>
        <w:t xml:space="preserve">تي تطرق ذهن أي قارئ سؤال </w:t>
      </w:r>
      <w:r w:rsidR="00D7618F">
        <w:rPr>
          <w:rFonts w:ascii="Simplified Arabic" w:hAnsi="Simplified Arabic" w:cs="Simplified Arabic" w:hint="cs"/>
          <w:sz w:val="32"/>
          <w:szCs w:val="32"/>
          <w:rtl/>
          <w:lang w:bidi="ar-DZ"/>
        </w:rPr>
        <w:t xml:space="preserve">ولادة </w:t>
      </w:r>
      <w:r w:rsidR="00737FE9">
        <w:rPr>
          <w:rFonts w:ascii="Simplified Arabic" w:hAnsi="Simplified Arabic" w:cs="Simplified Arabic" w:hint="cs"/>
          <w:sz w:val="32"/>
          <w:szCs w:val="32"/>
          <w:rtl/>
          <w:lang w:bidi="ar-DZ"/>
        </w:rPr>
        <w:t>النصوص كيف تولد النصوص؟ هل من نصوص سابقة أم أنها تولد من العدم؟ هل هناك ترابط بين النصوص أم أن لكل نص بداية فريدة وخاصة؟</w:t>
      </w:r>
    </w:p>
    <w:p w:rsidR="00737FE9" w:rsidRDefault="00737FE9" w:rsidP="007E566E">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انطلاقا من هذه التساؤلات </w:t>
      </w:r>
      <w:r w:rsidR="008D0A0D">
        <w:rPr>
          <w:rFonts w:ascii="Simplified Arabic" w:hAnsi="Simplified Arabic" w:cs="Simplified Arabic" w:hint="cs"/>
          <w:sz w:val="32"/>
          <w:szCs w:val="32"/>
          <w:rtl/>
          <w:lang w:bidi="ar-DZ"/>
        </w:rPr>
        <w:t xml:space="preserve">برزت </w:t>
      </w:r>
      <w:r>
        <w:rPr>
          <w:rFonts w:ascii="Simplified Arabic" w:hAnsi="Simplified Arabic" w:cs="Simplified Arabic" w:hint="cs"/>
          <w:sz w:val="32"/>
          <w:szCs w:val="32"/>
          <w:rtl/>
          <w:lang w:bidi="ar-DZ"/>
        </w:rPr>
        <w:t>في الأدب ظاهرة تدعى "التناص"</w:t>
      </w:r>
    </w:p>
    <w:p w:rsidR="00737FE9" w:rsidRDefault="00737FE9" w:rsidP="00BC4AE7">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bidi="ar-DZ"/>
        </w:rPr>
        <w:t xml:space="preserve">يقول رولان </w:t>
      </w:r>
      <w:r w:rsidR="00BC4AE7">
        <w:rPr>
          <w:rFonts w:ascii="Simplified Arabic" w:hAnsi="Simplified Arabic" w:cs="Simplified Arabic" w:hint="cs"/>
          <w:sz w:val="32"/>
          <w:szCs w:val="32"/>
          <w:rtl/>
          <w:lang w:bidi="ar-DZ"/>
        </w:rPr>
        <w:t xml:space="preserve">بارت </w:t>
      </w:r>
      <w:r>
        <w:rPr>
          <w:rFonts w:ascii="Simplified Arabic" w:hAnsi="Simplified Arabic" w:cs="Simplified Arabic" w:hint="cs"/>
          <w:sz w:val="32"/>
          <w:szCs w:val="32"/>
          <w:rtl/>
          <w:lang w:bidi="ar-DZ"/>
        </w:rPr>
        <w:t xml:space="preserve">في كتابه </w:t>
      </w:r>
      <w:r>
        <w:rPr>
          <w:rFonts w:ascii="Simplified Arabic" w:hAnsi="Simplified Arabic" w:cs="Simplified Arabic"/>
          <w:sz w:val="32"/>
          <w:szCs w:val="32"/>
          <w:lang w:val="fr-FR" w:bidi="ar-DZ"/>
        </w:rPr>
        <w:t>s/z</w:t>
      </w:r>
      <w:r>
        <w:rPr>
          <w:rFonts w:ascii="Simplified Arabic" w:hAnsi="Simplified Arabic" w:cs="Simplified Arabic" w:hint="cs"/>
          <w:sz w:val="32"/>
          <w:szCs w:val="32"/>
          <w:rtl/>
          <w:lang w:val="fr-FR" w:bidi="ar-DZ"/>
        </w:rPr>
        <w:t xml:space="preserve"> </w:t>
      </w:r>
      <w:proofErr w:type="gramStart"/>
      <w:r>
        <w:rPr>
          <w:rFonts w:ascii="Simplified Arabic" w:hAnsi="Simplified Arabic" w:cs="Simplified Arabic" w:hint="cs"/>
          <w:sz w:val="32"/>
          <w:szCs w:val="32"/>
          <w:rtl/>
          <w:lang w:val="fr-FR" w:bidi="ar-DZ"/>
        </w:rPr>
        <w:t>( إن</w:t>
      </w:r>
      <w:proofErr w:type="gramEnd"/>
      <w:r>
        <w:rPr>
          <w:rFonts w:ascii="Simplified Arabic" w:hAnsi="Simplified Arabic" w:cs="Simplified Arabic" w:hint="cs"/>
          <w:sz w:val="32"/>
          <w:szCs w:val="32"/>
          <w:rtl/>
          <w:lang w:val="fr-FR" w:bidi="ar-DZ"/>
        </w:rPr>
        <w:t xml:space="preserve"> الأدب ليس إلا نصا واحدا ) </w:t>
      </w:r>
      <w:proofErr w:type="spellStart"/>
      <w:r w:rsidR="00BC4AE7">
        <w:rPr>
          <w:rFonts w:ascii="Simplified Arabic" w:hAnsi="Simplified Arabic" w:cs="Simplified Arabic" w:hint="cs"/>
          <w:sz w:val="32"/>
          <w:szCs w:val="32"/>
          <w:rtl/>
          <w:lang w:val="fr-FR" w:bidi="ar-DZ"/>
        </w:rPr>
        <w:t>مايعني</w:t>
      </w:r>
      <w:proofErr w:type="spellEnd"/>
      <w:r w:rsidR="00BC4AE7">
        <w:rPr>
          <w:rFonts w:ascii="Simplified Arabic" w:hAnsi="Simplified Arabic" w:cs="Simplified Arabic" w:hint="cs"/>
          <w:sz w:val="32"/>
          <w:szCs w:val="32"/>
          <w:rtl/>
          <w:lang w:val="fr-FR" w:bidi="ar-DZ"/>
        </w:rPr>
        <w:t xml:space="preserve"> </w:t>
      </w:r>
      <w:r w:rsidR="00416BF9">
        <w:rPr>
          <w:rFonts w:ascii="Simplified Arabic" w:hAnsi="Simplified Arabic" w:cs="Simplified Arabic" w:hint="cs"/>
          <w:sz w:val="32"/>
          <w:szCs w:val="32"/>
          <w:rtl/>
          <w:lang w:val="fr-FR" w:bidi="ar-DZ"/>
        </w:rPr>
        <w:t xml:space="preserve"> أن الأدب ينطلق من مخزونات ثقافية ومعرفية متعددة المصادر، فكل نص </w:t>
      </w:r>
      <w:r w:rsidR="00416BF9" w:rsidRPr="00D7618F">
        <w:rPr>
          <w:rFonts w:ascii="Simplified Arabic" w:hAnsi="Simplified Arabic" w:cs="Simplified Arabic" w:hint="cs"/>
          <w:sz w:val="32"/>
          <w:szCs w:val="32"/>
          <w:rtl/>
          <w:lang w:val="fr-FR" w:bidi="ar-DZ"/>
        </w:rPr>
        <w:t>يستدعي</w:t>
      </w:r>
      <w:r w:rsidR="00416BF9">
        <w:rPr>
          <w:rFonts w:ascii="Simplified Arabic" w:hAnsi="Simplified Arabic" w:cs="Simplified Arabic" w:hint="cs"/>
          <w:sz w:val="32"/>
          <w:szCs w:val="32"/>
          <w:rtl/>
          <w:lang w:val="fr-FR" w:bidi="ar-DZ"/>
        </w:rPr>
        <w:t xml:space="preserve"> نصوصا أخرى استذكارا وتفاعلا وحضورا واستدعاء </w:t>
      </w:r>
      <w:r w:rsidR="009C33C1">
        <w:rPr>
          <w:rFonts w:ascii="Simplified Arabic" w:hAnsi="Simplified Arabic" w:cs="Simplified Arabic" w:hint="cs"/>
          <w:sz w:val="32"/>
          <w:szCs w:val="32"/>
          <w:rtl/>
          <w:lang w:val="fr-FR" w:bidi="ar-DZ"/>
        </w:rPr>
        <w:t>س</w:t>
      </w:r>
      <w:r w:rsidR="00BC4AE7">
        <w:rPr>
          <w:rFonts w:ascii="Simplified Arabic" w:hAnsi="Simplified Arabic" w:cs="Simplified Arabic" w:hint="cs"/>
          <w:sz w:val="32"/>
          <w:szCs w:val="32"/>
          <w:rtl/>
          <w:lang w:val="fr-FR" w:bidi="ar-DZ"/>
        </w:rPr>
        <w:t>واء عن قصد او غير قصد وهذا ما ن</w:t>
      </w:r>
      <w:r w:rsidR="009C33C1">
        <w:rPr>
          <w:rFonts w:ascii="Simplified Arabic" w:hAnsi="Simplified Arabic" w:cs="Simplified Arabic" w:hint="cs"/>
          <w:sz w:val="32"/>
          <w:szCs w:val="32"/>
          <w:rtl/>
          <w:lang w:val="fr-FR" w:bidi="ar-DZ"/>
        </w:rPr>
        <w:t xml:space="preserve">طلق عليه ظاهرة </w:t>
      </w:r>
      <w:proofErr w:type="spellStart"/>
      <w:r w:rsidR="009C33C1">
        <w:rPr>
          <w:rFonts w:ascii="Simplified Arabic" w:hAnsi="Simplified Arabic" w:cs="Simplified Arabic" w:hint="cs"/>
          <w:sz w:val="32"/>
          <w:szCs w:val="32"/>
          <w:rtl/>
          <w:lang w:val="fr-FR" w:bidi="ar-DZ"/>
        </w:rPr>
        <w:t>التناص</w:t>
      </w:r>
      <w:proofErr w:type="spellEnd"/>
      <w:r w:rsidR="009C33C1">
        <w:rPr>
          <w:rFonts w:ascii="Simplified Arabic" w:hAnsi="Simplified Arabic" w:cs="Simplified Arabic" w:hint="cs"/>
          <w:sz w:val="32"/>
          <w:szCs w:val="32"/>
          <w:rtl/>
          <w:lang w:val="fr-FR" w:bidi="ar-DZ"/>
        </w:rPr>
        <w:t xml:space="preserve">، </w:t>
      </w:r>
      <w:r w:rsidR="00BC4AE7">
        <w:rPr>
          <w:rFonts w:ascii="Simplified Arabic" w:hAnsi="Simplified Arabic" w:cs="Simplified Arabic" w:hint="cs"/>
          <w:sz w:val="32"/>
          <w:szCs w:val="32"/>
          <w:rtl/>
          <w:lang w:val="fr-FR" w:bidi="ar-DZ"/>
        </w:rPr>
        <w:t>ف</w:t>
      </w:r>
      <w:r w:rsidR="009C33C1">
        <w:rPr>
          <w:rFonts w:ascii="Simplified Arabic" w:hAnsi="Simplified Arabic" w:cs="Simplified Arabic" w:hint="cs"/>
          <w:sz w:val="32"/>
          <w:szCs w:val="32"/>
          <w:rtl/>
          <w:lang w:val="fr-FR" w:bidi="ar-DZ"/>
        </w:rPr>
        <w:t>لا وجود للنص الأول، النص النواة.</w:t>
      </w:r>
    </w:p>
    <w:p w:rsidR="009C33C1" w:rsidRPr="009C33C1" w:rsidRDefault="009C33C1" w:rsidP="007E566E">
      <w:pPr>
        <w:pStyle w:val="Paragraphedeliste"/>
        <w:numPr>
          <w:ilvl w:val="0"/>
          <w:numId w:val="2"/>
        </w:numPr>
        <w:bidi/>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التناص لغة:</w:t>
      </w:r>
    </w:p>
    <w:p w:rsidR="009C33C1" w:rsidRPr="009C33C1" w:rsidRDefault="009C33C1" w:rsidP="00391163">
      <w:pPr>
        <w:ind w:left="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إ</w:t>
      </w:r>
      <w:r w:rsidRPr="009C33C1">
        <w:rPr>
          <w:rFonts w:ascii="Simplified Arabic" w:hAnsi="Simplified Arabic" w:cs="Simplified Arabic" w:hint="cs"/>
          <w:sz w:val="32"/>
          <w:szCs w:val="32"/>
          <w:rtl/>
          <w:lang w:val="fr-FR" w:bidi="ar-DZ"/>
        </w:rPr>
        <w:t xml:space="preserve">ن هذا </w:t>
      </w:r>
      <w:r>
        <w:rPr>
          <w:rFonts w:ascii="Simplified Arabic" w:hAnsi="Simplified Arabic" w:cs="Simplified Arabic" w:hint="cs"/>
          <w:sz w:val="32"/>
          <w:szCs w:val="32"/>
          <w:rtl/>
          <w:lang w:val="fr-FR" w:bidi="ar-DZ"/>
        </w:rPr>
        <w:t xml:space="preserve">الاستدعاء بين النصوص أمر مؤكد لا يمكن انكاره ذلك أن الشاعر يكتب في نطاق كتابات أخرى وضمن دائرة معرفية واسعة بين الأخذ والعطاء ولهذا فإن الشاعر يعد نفسه نتاج كتابات سابقة ومحصلة روافد قديمة فهو "ثمرة للماضي كله بكل حضاراته، وأنه صوت وسط آلاف الأصوات التي لابد أن يحدث بين بعضها وبعضها، تآلف وتجاوب هذا الشاعر قد وجد في أصوات </w:t>
      </w:r>
      <w:proofErr w:type="gramStart"/>
      <w:r>
        <w:rPr>
          <w:rFonts w:ascii="Simplified Arabic" w:hAnsi="Simplified Arabic" w:cs="Simplified Arabic" w:hint="cs"/>
          <w:sz w:val="32"/>
          <w:szCs w:val="32"/>
          <w:rtl/>
          <w:lang w:val="fr-FR" w:bidi="ar-DZ"/>
        </w:rPr>
        <w:t>الآخرين</w:t>
      </w:r>
      <w:r w:rsidR="00CA4779">
        <w:rPr>
          <w:rFonts w:ascii="Simplified Arabic" w:hAnsi="Simplified Arabic" w:cs="Simplified Arabic"/>
          <w:sz w:val="32"/>
          <w:szCs w:val="32"/>
          <w:lang w:val="fr-FR" w:bidi="ar-DZ"/>
        </w:rPr>
        <w:t xml:space="preserve"> </w:t>
      </w:r>
      <w:r>
        <w:rPr>
          <w:rFonts w:ascii="Simplified Arabic" w:hAnsi="Simplified Arabic" w:cs="Simplified Arabic" w:hint="cs"/>
          <w:sz w:val="32"/>
          <w:szCs w:val="32"/>
          <w:rtl/>
          <w:lang w:val="fr-FR" w:bidi="ar-DZ"/>
        </w:rPr>
        <w:t xml:space="preserve"> بنصه</w:t>
      </w:r>
      <w:proofErr w:type="gramEnd"/>
      <w:r>
        <w:rPr>
          <w:rFonts w:ascii="Simplified Arabic" w:hAnsi="Simplified Arabic" w:cs="Simplified Arabic" w:hint="cs"/>
          <w:sz w:val="32"/>
          <w:szCs w:val="32"/>
          <w:rtl/>
          <w:lang w:val="fr-FR" w:bidi="ar-DZ"/>
        </w:rPr>
        <w:t xml:space="preserve"> فإنه يدل بذلك على التفاعل الأكيد، بين أجزاء التاريخ الروحي والفكري للإنسان "</w:t>
      </w:r>
    </w:p>
    <w:p w:rsidR="00A259DF" w:rsidRDefault="00A259DF" w:rsidP="007E566E">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وعلى هذا الأساس تتعالق النصوص وتتداخل وتزداد قرابتها مشكلة ما يسمى بظاهرة التناص وق اختلف النقاد في ضبط مفهوم لها، والتأصيل لجذورها الأولى، وبدايتها الفعلية وإن كان </w:t>
      </w:r>
      <w:proofErr w:type="gramStart"/>
      <w:r>
        <w:rPr>
          <w:rFonts w:ascii="Simplified Arabic" w:hAnsi="Simplified Arabic" w:cs="Simplified Arabic" w:hint="cs"/>
          <w:sz w:val="32"/>
          <w:szCs w:val="32"/>
          <w:rtl/>
          <w:lang w:bidi="ar-DZ"/>
        </w:rPr>
        <w:t>الجميع  يجمع</w:t>
      </w:r>
      <w:proofErr w:type="gramEnd"/>
      <w:r>
        <w:rPr>
          <w:rFonts w:ascii="Simplified Arabic" w:hAnsi="Simplified Arabic" w:cs="Simplified Arabic" w:hint="cs"/>
          <w:sz w:val="32"/>
          <w:szCs w:val="32"/>
          <w:rtl/>
          <w:lang w:bidi="ar-DZ"/>
        </w:rPr>
        <w:t xml:space="preserve"> على خاصية الأخذ من نصوص سابقة، فهي عملية حركة مستمرة في صيرورتها، تعكس تداخل النص ومحاورتها.</w:t>
      </w:r>
    </w:p>
    <w:p w:rsidR="000F7B70" w:rsidRDefault="00A259DF"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bidi="ar-DZ"/>
        </w:rPr>
        <w:lastRenderedPageBreak/>
        <w:t xml:space="preserve">تأتي كلمة تناص </w:t>
      </w:r>
      <w:r>
        <w:rPr>
          <w:rFonts w:ascii="Simplified Arabic" w:hAnsi="Simplified Arabic" w:cs="Simplified Arabic"/>
          <w:sz w:val="32"/>
          <w:szCs w:val="32"/>
          <w:lang w:val="fr-FR" w:bidi="ar-DZ"/>
        </w:rPr>
        <w:t>(</w:t>
      </w:r>
      <w:proofErr w:type="spellStart"/>
      <w:r>
        <w:rPr>
          <w:rFonts w:ascii="Simplified Arabic" w:hAnsi="Simplified Arabic" w:cs="Simplified Arabic"/>
          <w:sz w:val="32"/>
          <w:szCs w:val="32"/>
          <w:lang w:val="fr-FR" w:bidi="ar-DZ"/>
        </w:rPr>
        <w:t>intertectualait</w:t>
      </w:r>
      <w:proofErr w:type="spellEnd"/>
      <w:r>
        <w:rPr>
          <w:rFonts w:ascii="Simplified Arabic" w:hAnsi="Simplified Arabic" w:cs="Simplified Arabic"/>
          <w:sz w:val="32"/>
          <w:szCs w:val="32"/>
          <w:lang w:val="fr-FR" w:bidi="ar-DZ"/>
        </w:rPr>
        <w:t>)</w:t>
      </w:r>
      <w:r>
        <w:rPr>
          <w:rFonts w:ascii="Simplified Arabic" w:hAnsi="Simplified Arabic" w:cs="Simplified Arabic" w:hint="cs"/>
          <w:sz w:val="32"/>
          <w:szCs w:val="32"/>
          <w:rtl/>
          <w:lang w:val="fr-FR" w:bidi="ar-DZ"/>
        </w:rPr>
        <w:t xml:space="preserve"> والترجمة الإنجليزية </w:t>
      </w:r>
      <w:r>
        <w:rPr>
          <w:rFonts w:ascii="Simplified Arabic" w:hAnsi="Simplified Arabic" w:cs="Simplified Arabic"/>
          <w:sz w:val="32"/>
          <w:szCs w:val="32"/>
          <w:lang w:val="fr-FR" w:bidi="ar-DZ"/>
        </w:rPr>
        <w:t xml:space="preserve"> (</w:t>
      </w:r>
      <w:proofErr w:type="spellStart"/>
      <w:r>
        <w:rPr>
          <w:rFonts w:ascii="Simplified Arabic" w:hAnsi="Simplified Arabic" w:cs="Simplified Arabic"/>
          <w:sz w:val="32"/>
          <w:szCs w:val="32"/>
          <w:lang w:val="fr-FR" w:bidi="ar-DZ"/>
        </w:rPr>
        <w:t>intertectuality</w:t>
      </w:r>
      <w:proofErr w:type="spellEnd"/>
      <w:r>
        <w:rPr>
          <w:rFonts w:ascii="Simplified Arabic" w:hAnsi="Simplified Arabic" w:cs="Simplified Arabic"/>
          <w:sz w:val="32"/>
          <w:szCs w:val="32"/>
          <w:lang w:val="fr-FR" w:bidi="ar-DZ"/>
        </w:rPr>
        <w:t xml:space="preserve">) </w:t>
      </w:r>
      <w:r>
        <w:rPr>
          <w:rFonts w:ascii="Simplified Arabic" w:hAnsi="Simplified Arabic" w:cs="Simplified Arabic" w:hint="cs"/>
          <w:sz w:val="32"/>
          <w:szCs w:val="32"/>
          <w:rtl/>
          <w:lang w:val="fr-FR" w:bidi="ar-DZ"/>
        </w:rPr>
        <w:t>وهي مصدر للفعل ( تناص) وجذره اللغوي (نصص)</w:t>
      </w:r>
      <w:r w:rsidR="000F7B70">
        <w:rPr>
          <w:rFonts w:ascii="Simplified Arabic" w:hAnsi="Simplified Arabic" w:cs="Simplified Arabic" w:hint="cs"/>
          <w:sz w:val="32"/>
          <w:szCs w:val="32"/>
          <w:rtl/>
          <w:lang w:val="fr-FR" w:bidi="ar-DZ"/>
        </w:rPr>
        <w:t>.</w:t>
      </w:r>
    </w:p>
    <w:p w:rsidR="00011A0D" w:rsidRDefault="000F7B70" w:rsidP="007E566E">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وقد جاء في لسان العرب ابن منظور: </w:t>
      </w:r>
    </w:p>
    <w:p w:rsidR="00011A0D" w:rsidRDefault="00A2795E" w:rsidP="00BC4AE7">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&lt;&lt;</w:t>
      </w:r>
      <w:r w:rsidR="00011A0D">
        <w:rPr>
          <w:rFonts w:ascii="Simplified Arabic" w:hAnsi="Simplified Arabic" w:cs="Simplified Arabic" w:hint="cs"/>
          <w:sz w:val="32"/>
          <w:szCs w:val="32"/>
          <w:rtl/>
          <w:lang w:val="fr-FR" w:bidi="ar-DZ"/>
        </w:rPr>
        <w:t xml:space="preserve"> نص الحديث إليه رفع</w:t>
      </w:r>
      <w:r w:rsidR="00BC4AE7">
        <w:rPr>
          <w:rFonts w:ascii="Simplified Arabic" w:hAnsi="Simplified Arabic" w:cs="Simplified Arabic" w:hint="cs"/>
          <w:sz w:val="32"/>
          <w:szCs w:val="32"/>
          <w:rtl/>
          <w:lang w:val="fr-FR" w:bidi="ar-DZ"/>
        </w:rPr>
        <w:t>ه</w:t>
      </w:r>
      <w:r w:rsidR="00011A0D">
        <w:rPr>
          <w:rFonts w:ascii="Simplified Arabic" w:hAnsi="Simplified Arabic" w:cs="Simplified Arabic" w:hint="cs"/>
          <w:sz w:val="32"/>
          <w:szCs w:val="32"/>
          <w:rtl/>
          <w:lang w:val="fr-FR" w:bidi="ar-DZ"/>
        </w:rPr>
        <w:t xml:space="preserve">، ونص الشيء: أظهره وحركه، ونص المتاع جعل بعضه فوق بعض، </w:t>
      </w:r>
      <w:r w:rsidR="00011A0D" w:rsidRPr="00BC4AE7">
        <w:rPr>
          <w:rFonts w:ascii="Simplified Arabic" w:hAnsi="Simplified Arabic" w:cs="Simplified Arabic" w:hint="cs"/>
          <w:sz w:val="32"/>
          <w:szCs w:val="32"/>
          <w:rtl/>
          <w:lang w:val="fr-FR" w:bidi="ar-DZ"/>
        </w:rPr>
        <w:t>ونصص غريمه وناصه</w:t>
      </w:r>
      <w:r w:rsidR="00011A0D">
        <w:rPr>
          <w:rFonts w:ascii="Simplified Arabic" w:hAnsi="Simplified Arabic" w:cs="Simplified Arabic" w:hint="cs"/>
          <w:sz w:val="32"/>
          <w:szCs w:val="32"/>
          <w:rtl/>
          <w:lang w:val="fr-FR" w:bidi="ar-DZ"/>
        </w:rPr>
        <w:t>: استقصى عليه، وناقشه وانتص: انقبض، وانتصب، وارتفع، واستوى واستقام</w:t>
      </w:r>
      <w:r w:rsidRPr="00A2795E">
        <w:rPr>
          <w:rFonts w:ascii="Simplified Arabic" w:hAnsi="Simplified Arabic" w:cs="Simplified Arabic"/>
          <w:sz w:val="32"/>
          <w:szCs w:val="32"/>
          <w:rtl/>
          <w:lang w:val="fr-FR" w:bidi="ar-DZ"/>
        </w:rPr>
        <w:t>&gt;&gt;</w:t>
      </w:r>
      <w:r w:rsidR="00011A0D">
        <w:rPr>
          <w:rFonts w:ascii="Simplified Arabic" w:hAnsi="Simplified Arabic" w:cs="Simplified Arabic" w:hint="cs"/>
          <w:sz w:val="32"/>
          <w:szCs w:val="32"/>
          <w:rtl/>
          <w:lang w:val="fr-FR" w:bidi="ar-DZ"/>
        </w:rPr>
        <w:t xml:space="preserve">أما في اللغة الفرنسية والإنجليزية فهو عبارة عن </w:t>
      </w:r>
      <w:r w:rsidR="00011A0D">
        <w:rPr>
          <w:rStyle w:val="Appelnotedebasdep"/>
          <w:rFonts w:ascii="Simplified Arabic" w:hAnsi="Simplified Arabic" w:cs="Simplified Arabic"/>
          <w:sz w:val="32"/>
          <w:szCs w:val="32"/>
          <w:rtl/>
          <w:lang w:val="fr-FR" w:bidi="ar-DZ"/>
        </w:rPr>
        <w:footnoteReference w:id="1"/>
      </w:r>
    </w:p>
    <w:p w:rsidR="00011A0D" w:rsidRDefault="00A2795E"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&lt;&lt; اندماج لفظ </w:t>
      </w:r>
      <w:proofErr w:type="spellStart"/>
      <w:r>
        <w:rPr>
          <w:rFonts w:ascii="Simplified Arabic" w:hAnsi="Simplified Arabic" w:cs="Simplified Arabic"/>
          <w:sz w:val="32"/>
          <w:szCs w:val="32"/>
          <w:lang w:val="fr-FR" w:bidi="ar-DZ"/>
        </w:rPr>
        <w:t>text</w:t>
      </w:r>
      <w:proofErr w:type="spellEnd"/>
      <w:r>
        <w:rPr>
          <w:rFonts w:ascii="Simplified Arabic" w:hAnsi="Simplified Arabic" w:cs="Simplified Arabic"/>
          <w:sz w:val="32"/>
          <w:szCs w:val="32"/>
          <w:lang w:val="fr-FR" w:bidi="ar-DZ"/>
        </w:rPr>
        <w:t xml:space="preserve"> )</w:t>
      </w:r>
      <w:r>
        <w:rPr>
          <w:rFonts w:ascii="Simplified Arabic" w:hAnsi="Simplified Arabic" w:cs="Simplified Arabic" w:hint="cs"/>
          <w:sz w:val="32"/>
          <w:szCs w:val="32"/>
          <w:rtl/>
          <w:lang w:val="fr-FR" w:bidi="ar-DZ"/>
        </w:rPr>
        <w:t xml:space="preserve">) الدال على محور العملية الإبداعية مع لفظ </w:t>
      </w:r>
      <w:r w:rsidRPr="00BC4AE7">
        <w:rPr>
          <w:rFonts w:ascii="Simplified Arabic" w:hAnsi="Simplified Arabic" w:cs="Simplified Arabic"/>
          <w:sz w:val="32"/>
          <w:szCs w:val="32"/>
          <w:lang w:val="fr-FR" w:bidi="ar-DZ"/>
        </w:rPr>
        <w:t>( inter</w:t>
      </w:r>
      <w:r>
        <w:rPr>
          <w:rFonts w:ascii="Simplified Arabic" w:hAnsi="Simplified Arabic" w:cs="Simplified Arabic"/>
          <w:sz w:val="32"/>
          <w:szCs w:val="32"/>
          <w:lang w:val="fr-FR" w:bidi="ar-DZ"/>
        </w:rPr>
        <w:t xml:space="preserve"> )</w:t>
      </w:r>
      <w:r>
        <w:rPr>
          <w:rFonts w:ascii="Simplified Arabic" w:hAnsi="Simplified Arabic" w:cs="Simplified Arabic" w:hint="cs"/>
          <w:sz w:val="32"/>
          <w:szCs w:val="32"/>
          <w:rtl/>
          <w:lang w:val="fr-FR" w:bidi="ar-DZ"/>
        </w:rPr>
        <w:t xml:space="preserve"> الدال على شكل تلك العملية، ولفظ </w:t>
      </w:r>
      <w:r>
        <w:rPr>
          <w:rFonts w:ascii="Simplified Arabic" w:hAnsi="Simplified Arabic" w:cs="Simplified Arabic"/>
          <w:sz w:val="32"/>
          <w:szCs w:val="32"/>
          <w:lang w:val="fr-FR" w:bidi="ar-DZ"/>
        </w:rPr>
        <w:t xml:space="preserve">( </w:t>
      </w:r>
      <w:proofErr w:type="spellStart"/>
      <w:r>
        <w:rPr>
          <w:rFonts w:ascii="Simplified Arabic" w:hAnsi="Simplified Arabic" w:cs="Simplified Arabic"/>
          <w:sz w:val="32"/>
          <w:szCs w:val="32"/>
          <w:lang w:val="fr-FR" w:bidi="ar-DZ"/>
        </w:rPr>
        <w:t>text</w:t>
      </w:r>
      <w:proofErr w:type="spellEnd"/>
      <w:r>
        <w:rPr>
          <w:rFonts w:ascii="Simplified Arabic" w:hAnsi="Simplified Arabic" w:cs="Simplified Arabic"/>
          <w:sz w:val="32"/>
          <w:szCs w:val="32"/>
          <w:lang w:val="fr-FR" w:bidi="ar-DZ"/>
        </w:rPr>
        <w:t xml:space="preserve"> ) </w:t>
      </w:r>
      <w:r>
        <w:rPr>
          <w:rFonts w:ascii="Simplified Arabic" w:hAnsi="Simplified Arabic" w:cs="Simplified Arabic" w:hint="cs"/>
          <w:sz w:val="32"/>
          <w:szCs w:val="32"/>
          <w:rtl/>
          <w:lang w:val="fr-FR" w:bidi="ar-DZ"/>
        </w:rPr>
        <w:t xml:space="preserve"> مشتق من الفعل اللاتيني </w:t>
      </w:r>
      <w:r>
        <w:rPr>
          <w:rFonts w:ascii="Simplified Arabic" w:hAnsi="Simplified Arabic" w:cs="Simplified Arabic"/>
          <w:sz w:val="32"/>
          <w:szCs w:val="32"/>
          <w:lang w:val="fr-FR" w:bidi="ar-DZ"/>
        </w:rPr>
        <w:t>( texture )</w:t>
      </w:r>
      <w:r>
        <w:rPr>
          <w:rFonts w:ascii="Simplified Arabic" w:hAnsi="Simplified Arabic" w:cs="Simplified Arabic" w:hint="cs"/>
          <w:sz w:val="32"/>
          <w:szCs w:val="32"/>
          <w:rtl/>
          <w:lang w:val="fr-FR" w:bidi="ar-DZ"/>
        </w:rPr>
        <w:t xml:space="preserve"> بمعنى يحوك أو ينسج وهو بذلك يوحي سلسلة من الجمل والملفوظات المنسوجة بنيويا ودلاليا</w:t>
      </w:r>
      <w:r>
        <w:rPr>
          <w:rFonts w:ascii="Simplified Arabic" w:hAnsi="Simplified Arabic" w:cs="Simplified Arabic"/>
          <w:sz w:val="32"/>
          <w:szCs w:val="32"/>
          <w:rtl/>
          <w:lang w:val="fr-FR" w:bidi="ar-DZ"/>
        </w:rPr>
        <w:t>&gt;&gt;</w:t>
      </w:r>
      <w:r w:rsidR="00F81D85">
        <w:rPr>
          <w:rFonts w:ascii="Simplified Arabic" w:hAnsi="Simplified Arabic" w:cs="Simplified Arabic" w:hint="cs"/>
          <w:sz w:val="32"/>
          <w:szCs w:val="32"/>
          <w:rtl/>
          <w:lang w:val="fr-FR" w:bidi="ar-DZ"/>
        </w:rPr>
        <w:t>.</w:t>
      </w:r>
      <w:r w:rsidR="00F81D85">
        <w:rPr>
          <w:rStyle w:val="Appelnotedebasdep"/>
          <w:rFonts w:ascii="Simplified Arabic" w:hAnsi="Simplified Arabic" w:cs="Simplified Arabic"/>
          <w:sz w:val="32"/>
          <w:szCs w:val="32"/>
          <w:rtl/>
          <w:lang w:val="fr-FR" w:bidi="ar-DZ"/>
        </w:rPr>
        <w:footnoteReference w:id="2"/>
      </w:r>
    </w:p>
    <w:p w:rsidR="0086787D" w:rsidRDefault="0086787D"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 xml:space="preserve">وصيغ هذا المصطلح للدلالة على العلاقة الموجودة </w:t>
      </w:r>
      <w:r w:rsidR="00867D03">
        <w:rPr>
          <w:rFonts w:ascii="Simplified Arabic" w:hAnsi="Simplified Arabic" w:cs="Simplified Arabic" w:hint="cs"/>
          <w:sz w:val="32"/>
          <w:szCs w:val="32"/>
          <w:rtl/>
          <w:lang w:val="fr-FR" w:bidi="ar-DZ"/>
        </w:rPr>
        <w:t>بين النصوص أي &lt;&lt; التواجد اللغوي لنص في نص آخر، أي كل ما يجعل النص في علاقة ظاهرة أو خفية مع نصوص أخرى</w:t>
      </w:r>
      <w:r w:rsidR="00867D03">
        <w:rPr>
          <w:rFonts w:ascii="Simplified Arabic" w:hAnsi="Simplified Arabic" w:cs="Simplified Arabic"/>
          <w:sz w:val="32"/>
          <w:szCs w:val="32"/>
          <w:rtl/>
          <w:lang w:val="fr-FR" w:bidi="ar-DZ"/>
        </w:rPr>
        <w:t>&gt;&gt;</w:t>
      </w:r>
      <w:r w:rsidR="00F81D85">
        <w:rPr>
          <w:rFonts w:ascii="Simplified Arabic" w:hAnsi="Simplified Arabic" w:cs="Simplified Arabic" w:hint="cs"/>
          <w:sz w:val="32"/>
          <w:szCs w:val="32"/>
          <w:rtl/>
          <w:lang w:val="fr-FR" w:bidi="ar-DZ"/>
        </w:rPr>
        <w:t>.</w:t>
      </w:r>
      <w:r w:rsidR="00F81D85">
        <w:rPr>
          <w:rStyle w:val="Appelnotedebasdep"/>
          <w:rFonts w:ascii="Simplified Arabic" w:hAnsi="Simplified Arabic" w:cs="Simplified Arabic"/>
          <w:sz w:val="32"/>
          <w:szCs w:val="32"/>
          <w:rtl/>
          <w:lang w:val="fr-FR" w:bidi="ar-DZ"/>
        </w:rPr>
        <w:footnoteReference w:id="3"/>
      </w:r>
    </w:p>
    <w:p w:rsidR="00932D84" w:rsidRDefault="00932D84" w:rsidP="007E566E">
      <w:pPr>
        <w:jc w:val="both"/>
        <w:rPr>
          <w:rFonts w:ascii="Simplified Arabic" w:hAnsi="Simplified Arabic" w:cs="Simplified Arabic"/>
          <w:sz w:val="32"/>
          <w:szCs w:val="32"/>
          <w:rtl/>
          <w:lang w:val="fr-FR" w:bidi="ar-DZ"/>
        </w:rPr>
      </w:pPr>
      <w:r w:rsidRPr="00932D84">
        <w:rPr>
          <w:rFonts w:ascii="Simplified Arabic" w:hAnsi="Simplified Arabic" w:cs="Simplified Arabic" w:hint="cs"/>
          <w:sz w:val="32"/>
          <w:szCs w:val="32"/>
          <w:rtl/>
          <w:lang w:val="fr-FR" w:bidi="ar-DZ"/>
        </w:rPr>
        <w:tab/>
        <w:t>ظهر الت</w:t>
      </w:r>
      <w:r>
        <w:rPr>
          <w:rFonts w:ascii="Simplified Arabic" w:hAnsi="Simplified Arabic" w:cs="Simplified Arabic" w:hint="cs"/>
          <w:sz w:val="32"/>
          <w:szCs w:val="32"/>
          <w:rtl/>
          <w:lang w:val="fr-FR" w:bidi="ar-DZ"/>
        </w:rPr>
        <w:t>ناص في</w:t>
      </w:r>
      <w:r w:rsidRPr="00932D84">
        <w:rPr>
          <w:rFonts w:ascii="Simplified Arabic" w:hAnsi="Simplified Arabic" w:cs="Simplified Arabic" w:hint="cs"/>
          <w:sz w:val="32"/>
          <w:szCs w:val="32"/>
          <w:rtl/>
          <w:lang w:val="fr-FR" w:bidi="ar-DZ"/>
        </w:rPr>
        <w:t xml:space="preserve">الساحة النقدية </w:t>
      </w:r>
      <w:r>
        <w:rPr>
          <w:rFonts w:ascii="Simplified Arabic" w:hAnsi="Simplified Arabic" w:cs="Simplified Arabic" w:hint="cs"/>
          <w:sz w:val="32"/>
          <w:szCs w:val="32"/>
          <w:rtl/>
          <w:lang w:val="fr-FR" w:bidi="ar-DZ"/>
        </w:rPr>
        <w:t>على يد الناقدة البلغارية جوليا كريستيفا من خلال جهودها وأبحاثها في مجلة (</w:t>
      </w:r>
      <w:r>
        <w:rPr>
          <w:rFonts w:ascii="Simplified Arabic" w:hAnsi="Simplified Arabic" w:cs="Simplified Arabic"/>
          <w:sz w:val="32"/>
          <w:szCs w:val="32"/>
          <w:lang w:val="fr-FR" w:bidi="ar-DZ"/>
        </w:rPr>
        <w:t>( TEL QUEL 1969</w:t>
      </w:r>
      <w:r>
        <w:rPr>
          <w:rFonts w:ascii="Simplified Arabic" w:hAnsi="Simplified Arabic" w:cs="Simplified Arabic" w:hint="cs"/>
          <w:sz w:val="32"/>
          <w:szCs w:val="32"/>
          <w:rtl/>
          <w:lang w:val="fr-FR" w:bidi="ar-DZ"/>
        </w:rPr>
        <w:t xml:space="preserve"> لينطلق فيما بعد ويستعمل ضمن مجموعة من المدارس النقدية كالسيمولوجية والتفكيكية وغيرها كما أن جوليا كريستيفا قدمت المصطلح من خلال تقديمها لكتاب ميخائيل ب</w:t>
      </w:r>
      <w:r w:rsidRPr="00BC4AE7">
        <w:rPr>
          <w:rFonts w:ascii="Simplified Arabic" w:hAnsi="Simplified Arabic" w:cs="Simplified Arabic" w:hint="cs"/>
          <w:sz w:val="32"/>
          <w:szCs w:val="32"/>
          <w:rtl/>
          <w:lang w:val="fr-FR" w:bidi="ar-DZ"/>
        </w:rPr>
        <w:t>اختين</w:t>
      </w:r>
      <w:r>
        <w:rPr>
          <w:rFonts w:ascii="Simplified Arabic" w:hAnsi="Simplified Arabic" w:cs="Simplified Arabic" w:hint="cs"/>
          <w:sz w:val="32"/>
          <w:szCs w:val="32"/>
          <w:rtl/>
          <w:lang w:val="fr-FR" w:bidi="ar-DZ"/>
        </w:rPr>
        <w:t xml:space="preserve"> "شعرية ديستوفسكي" ولهذا تعد اول من استخدمه في مجال التطبيق النقدي.</w:t>
      </w:r>
    </w:p>
    <w:p w:rsidR="00F35E0F" w:rsidRDefault="00F35E0F" w:rsidP="00BC4AE7">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 xml:space="preserve">لكن التناص عرف مفاهيم عديدة قبل أن يصبح متداولا، وهذا من خلال الجهود التي بذلها </w:t>
      </w:r>
      <w:proofErr w:type="spellStart"/>
      <w:r w:rsidR="00BC4AE7">
        <w:rPr>
          <w:rFonts w:ascii="Simplified Arabic" w:hAnsi="Simplified Arabic" w:cs="Simplified Arabic" w:hint="cs"/>
          <w:sz w:val="32"/>
          <w:szCs w:val="32"/>
          <w:rtl/>
          <w:lang w:val="fr-FR" w:bidi="ar-DZ"/>
        </w:rPr>
        <w:t>الشكلانيون</w:t>
      </w:r>
      <w:proofErr w:type="spellEnd"/>
      <w:r>
        <w:rPr>
          <w:rFonts w:ascii="Simplified Arabic" w:hAnsi="Simplified Arabic" w:cs="Simplified Arabic" w:hint="cs"/>
          <w:sz w:val="32"/>
          <w:szCs w:val="32"/>
          <w:rtl/>
          <w:lang w:val="fr-FR" w:bidi="ar-DZ"/>
        </w:rPr>
        <w:t xml:space="preserve"> الروس و</w:t>
      </w:r>
      <w:r w:rsidR="00BC4AE7">
        <w:rPr>
          <w:rFonts w:ascii="Simplified Arabic" w:hAnsi="Simplified Arabic" w:cs="Simplified Arabic" w:hint="cs"/>
          <w:sz w:val="32"/>
          <w:szCs w:val="32"/>
          <w:rtl/>
          <w:lang w:val="fr-FR" w:bidi="ar-DZ"/>
        </w:rPr>
        <w:t xml:space="preserve">في هذا </w:t>
      </w:r>
      <w:r>
        <w:rPr>
          <w:rFonts w:ascii="Simplified Arabic" w:hAnsi="Simplified Arabic" w:cs="Simplified Arabic" w:hint="cs"/>
          <w:sz w:val="32"/>
          <w:szCs w:val="32"/>
          <w:rtl/>
          <w:lang w:val="fr-FR" w:bidi="ar-DZ"/>
        </w:rPr>
        <w:t xml:space="preserve">يقول </w:t>
      </w:r>
      <w:proofErr w:type="spellStart"/>
      <w:r>
        <w:rPr>
          <w:rFonts w:ascii="Simplified Arabic" w:hAnsi="Simplified Arabic" w:cs="Simplified Arabic" w:hint="cs"/>
          <w:sz w:val="32"/>
          <w:szCs w:val="32"/>
          <w:rtl/>
          <w:lang w:val="fr-FR" w:bidi="ar-DZ"/>
        </w:rPr>
        <w:t>جاك</w:t>
      </w:r>
      <w:r w:rsidR="00BC4AE7">
        <w:rPr>
          <w:rFonts w:ascii="Simplified Arabic" w:hAnsi="Simplified Arabic" w:cs="Simplified Arabic" w:hint="cs"/>
          <w:sz w:val="32"/>
          <w:szCs w:val="32"/>
          <w:rtl/>
          <w:lang w:val="fr-FR" w:bidi="ar-DZ"/>
        </w:rPr>
        <w:t>ب</w:t>
      </w:r>
      <w:r>
        <w:rPr>
          <w:rFonts w:ascii="Simplified Arabic" w:hAnsi="Simplified Arabic" w:cs="Simplified Arabic" w:hint="cs"/>
          <w:sz w:val="32"/>
          <w:szCs w:val="32"/>
          <w:rtl/>
          <w:lang w:val="fr-FR" w:bidi="ar-DZ"/>
        </w:rPr>
        <w:t>سون</w:t>
      </w:r>
      <w:proofErr w:type="spellEnd"/>
      <w:r>
        <w:rPr>
          <w:rFonts w:ascii="Simplified Arabic" w:hAnsi="Simplified Arabic" w:cs="Simplified Arabic" w:hint="cs"/>
          <w:sz w:val="32"/>
          <w:szCs w:val="32"/>
          <w:rtl/>
          <w:lang w:val="fr-FR" w:bidi="ar-DZ"/>
        </w:rPr>
        <w:t xml:space="preserve"> أنها </w:t>
      </w:r>
      <w:proofErr w:type="gramStart"/>
      <w:r w:rsidRPr="00F35E0F">
        <w:rPr>
          <w:rFonts w:ascii="Simplified Arabic" w:hAnsi="Simplified Arabic" w:cs="Simplified Arabic" w:hint="cs"/>
          <w:sz w:val="32"/>
          <w:szCs w:val="32"/>
          <w:highlight w:val="yellow"/>
          <w:rtl/>
          <w:lang w:val="fr-FR" w:bidi="ar-DZ"/>
        </w:rPr>
        <w:t>.....</w:t>
      </w:r>
      <w:proofErr w:type="gramEnd"/>
      <w:r>
        <w:rPr>
          <w:rFonts w:ascii="Simplified Arabic" w:hAnsi="Simplified Arabic" w:cs="Simplified Arabic" w:hint="cs"/>
          <w:sz w:val="32"/>
          <w:szCs w:val="32"/>
          <w:rtl/>
          <w:lang w:val="fr-FR" w:bidi="ar-DZ"/>
        </w:rPr>
        <w:t xml:space="preserve"> أولية وذلك من خلال تميزهم بين النص المعارض والمعارض فعلى ح</w:t>
      </w:r>
      <w:r w:rsidR="000550B1">
        <w:rPr>
          <w:rFonts w:ascii="Simplified Arabic" w:hAnsi="Simplified Arabic" w:cs="Simplified Arabic" w:hint="cs"/>
          <w:sz w:val="32"/>
          <w:szCs w:val="32"/>
          <w:rtl/>
          <w:lang w:val="fr-FR" w:bidi="ar-DZ"/>
        </w:rPr>
        <w:t xml:space="preserve">سب رأيهم &lt;&lt; ليس النص المعارض إعادة إبداع أو كتابة بكتابة </w:t>
      </w:r>
      <w:r w:rsidR="000550B1">
        <w:rPr>
          <w:rFonts w:ascii="Simplified Arabic" w:hAnsi="Simplified Arabic" w:cs="Simplified Arabic" w:hint="cs"/>
          <w:sz w:val="32"/>
          <w:szCs w:val="32"/>
          <w:rtl/>
          <w:lang w:val="fr-FR" w:bidi="ar-DZ"/>
        </w:rPr>
        <w:lastRenderedPageBreak/>
        <w:t xml:space="preserve">مماثلة، فكل خصائصه </w:t>
      </w:r>
      <w:r w:rsidR="000550B1" w:rsidRPr="001A7197">
        <w:rPr>
          <w:rFonts w:ascii="Simplified Arabic" w:hAnsi="Simplified Arabic" w:cs="Simplified Arabic" w:hint="cs"/>
          <w:sz w:val="32"/>
          <w:szCs w:val="32"/>
          <w:rtl/>
          <w:lang w:val="fr-FR" w:bidi="ar-DZ"/>
        </w:rPr>
        <w:t>القارة</w:t>
      </w:r>
      <w:r w:rsidR="000550B1">
        <w:rPr>
          <w:rFonts w:ascii="Simplified Arabic" w:hAnsi="Simplified Arabic" w:cs="Simplified Arabic" w:hint="cs"/>
          <w:sz w:val="32"/>
          <w:szCs w:val="32"/>
          <w:rtl/>
          <w:lang w:val="fr-FR" w:bidi="ar-DZ"/>
        </w:rPr>
        <w:t xml:space="preserve"> فيه، وكلا النصين بينهما مفارق لاتسمح أن يحل أحدهما محل الآخر، فهما ليس مجرد نصين متماثلين أو متبادلين، فلكل سماته وخصوصيته </w:t>
      </w:r>
      <w:r w:rsidR="00A66CDD">
        <w:rPr>
          <w:rFonts w:ascii="Simplified Arabic" w:hAnsi="Simplified Arabic" w:cs="Simplified Arabic" w:hint="cs"/>
          <w:sz w:val="32"/>
          <w:szCs w:val="32"/>
          <w:rtl/>
          <w:lang w:val="fr-FR" w:bidi="ar-DZ"/>
        </w:rPr>
        <w:t xml:space="preserve">وقرائته ... ومن ثم فالمعارضة تناص على حسب توذروف لأن النص المعارض </w:t>
      </w:r>
      <w:r w:rsidR="00405839">
        <w:rPr>
          <w:rFonts w:ascii="Simplified Arabic" w:hAnsi="Simplified Arabic" w:cs="Simplified Arabic" w:hint="cs"/>
          <w:sz w:val="32"/>
          <w:szCs w:val="32"/>
          <w:rtl/>
          <w:lang w:val="fr-FR" w:bidi="ar-DZ"/>
        </w:rPr>
        <w:t>ليس استنساخا او محاكاة للنص المعارض، فثمة تخالف وتفارق وثمة إضافات وحذوفات</w:t>
      </w:r>
      <w:r w:rsidR="00405839" w:rsidRPr="00405839">
        <w:rPr>
          <w:rFonts w:ascii="Simplified Arabic" w:hAnsi="Simplified Arabic" w:cs="Simplified Arabic"/>
          <w:sz w:val="32"/>
          <w:szCs w:val="32"/>
          <w:rtl/>
          <w:lang w:val="fr-FR" w:bidi="ar-DZ"/>
        </w:rPr>
        <w:t>&gt;&gt;</w:t>
      </w:r>
      <w:r w:rsidR="00D97A66">
        <w:rPr>
          <w:rStyle w:val="Appelnotedebasdep"/>
          <w:rFonts w:ascii="Simplified Arabic" w:hAnsi="Simplified Arabic" w:cs="Simplified Arabic"/>
          <w:sz w:val="32"/>
          <w:szCs w:val="32"/>
          <w:rtl/>
          <w:lang w:val="fr-FR" w:bidi="ar-DZ"/>
        </w:rPr>
        <w:footnoteReference w:id="4"/>
      </w:r>
    </w:p>
    <w:p w:rsidR="00D97A66" w:rsidRDefault="00D97A66"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لكن</w:t>
      </w:r>
      <w:r w:rsidR="001A7197">
        <w:rPr>
          <w:rFonts w:ascii="Simplified Arabic" w:hAnsi="Simplified Arabic" w:cs="Simplified Arabic" w:hint="cs"/>
          <w:sz w:val="32"/>
          <w:szCs w:val="32"/>
          <w:rtl/>
          <w:lang w:val="fr-FR" w:bidi="ar-DZ"/>
        </w:rPr>
        <w:t xml:space="preserve"> ملاحظة الشكلانيون الروس لم ترق</w:t>
      </w:r>
      <w:r>
        <w:rPr>
          <w:rFonts w:ascii="Simplified Arabic" w:hAnsi="Simplified Arabic" w:cs="Simplified Arabic" w:hint="cs"/>
          <w:sz w:val="32"/>
          <w:szCs w:val="32"/>
          <w:rtl/>
          <w:lang w:val="fr-FR" w:bidi="ar-DZ"/>
        </w:rPr>
        <w:t xml:space="preserve"> للمستوى الإجرائي وبقيت مجرد تنظير</w:t>
      </w:r>
      <w:r w:rsidR="00E8110E">
        <w:rPr>
          <w:rFonts w:ascii="Simplified Arabic" w:hAnsi="Simplified Arabic" w:cs="Simplified Arabic" w:hint="cs"/>
          <w:sz w:val="32"/>
          <w:szCs w:val="32"/>
          <w:rtl/>
          <w:lang w:val="fr-FR" w:bidi="ar-DZ"/>
        </w:rPr>
        <w:t>.</w:t>
      </w:r>
    </w:p>
    <w:p w:rsidR="00E8110E" w:rsidRDefault="00E8110E"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وفي مقابل هذا الظهر&lt;&lt;  يوري إيمانوف</w:t>
      </w:r>
      <w:r w:rsidRPr="00E8110E">
        <w:rPr>
          <w:rFonts w:ascii="Simplified Arabic" w:hAnsi="Simplified Arabic" w:cs="Simplified Arabic"/>
          <w:sz w:val="32"/>
          <w:szCs w:val="32"/>
          <w:rtl/>
          <w:lang w:val="fr-FR" w:bidi="ar-DZ"/>
        </w:rPr>
        <w:t>&gt;&gt;</w:t>
      </w:r>
      <w:r>
        <w:rPr>
          <w:rFonts w:ascii="Simplified Arabic" w:hAnsi="Simplified Arabic" w:cs="Simplified Arabic" w:hint="cs"/>
          <w:sz w:val="32"/>
          <w:szCs w:val="32"/>
          <w:rtl/>
          <w:lang w:val="fr-FR" w:bidi="ar-DZ"/>
        </w:rPr>
        <w:t xml:space="preserve"> الذي أرس قواعد مصطلح التطور الأدبي </w:t>
      </w:r>
      <w:r>
        <w:rPr>
          <w:rFonts w:ascii="Simplified Arabic" w:hAnsi="Simplified Arabic" w:cs="Simplified Arabic"/>
          <w:sz w:val="32"/>
          <w:szCs w:val="32"/>
          <w:lang w:val="fr-FR" w:bidi="ar-DZ"/>
        </w:rPr>
        <w:t xml:space="preserve">Evolution </w:t>
      </w:r>
      <w:proofErr w:type="spellStart"/>
      <w:r>
        <w:rPr>
          <w:rFonts w:ascii="Simplified Arabic" w:hAnsi="Simplified Arabic" w:cs="Simplified Arabic"/>
          <w:sz w:val="32"/>
          <w:szCs w:val="32"/>
          <w:lang w:val="fr-FR" w:bidi="ar-DZ"/>
        </w:rPr>
        <w:t>litteraire</w:t>
      </w:r>
      <w:proofErr w:type="spellEnd"/>
      <w:r>
        <w:rPr>
          <w:rFonts w:ascii="Simplified Arabic" w:hAnsi="Simplified Arabic" w:cs="Simplified Arabic" w:hint="cs"/>
          <w:sz w:val="32"/>
          <w:szCs w:val="32"/>
          <w:rtl/>
          <w:lang w:val="fr-FR" w:bidi="ar-DZ"/>
        </w:rPr>
        <w:t xml:space="preserve"> ورأى أن وجود حدث للفعل الأدبي يقوم على خاصيته الأخلاقية أي تداخله إما مع مجموعة أدبية أو غير أدبية </w:t>
      </w:r>
      <w:r w:rsidRPr="00E8110E">
        <w:rPr>
          <w:rFonts w:ascii="Simplified Arabic" w:hAnsi="Simplified Arabic" w:cs="Simplified Arabic"/>
          <w:sz w:val="32"/>
          <w:szCs w:val="32"/>
          <w:rtl/>
          <w:lang w:val="fr-FR" w:bidi="ar-DZ"/>
        </w:rPr>
        <w:t>&gt;&gt;</w:t>
      </w:r>
      <w:r>
        <w:rPr>
          <w:rStyle w:val="Appelnotedebasdep"/>
          <w:rFonts w:ascii="Simplified Arabic" w:hAnsi="Simplified Arabic" w:cs="Simplified Arabic"/>
          <w:sz w:val="32"/>
          <w:szCs w:val="32"/>
          <w:rtl/>
          <w:lang w:val="fr-FR" w:bidi="ar-DZ"/>
        </w:rPr>
        <w:footnoteReference w:id="5"/>
      </w:r>
    </w:p>
    <w:p w:rsidR="00E8110E" w:rsidRPr="00391163" w:rsidRDefault="00E8110E" w:rsidP="00391163">
      <w:pPr>
        <w:pStyle w:val="Paragraphedeliste"/>
        <w:numPr>
          <w:ilvl w:val="0"/>
          <w:numId w:val="3"/>
        </w:numPr>
        <w:bidi/>
        <w:jc w:val="both"/>
        <w:rPr>
          <w:rFonts w:ascii="Simplified Arabic" w:hAnsi="Simplified Arabic" w:cs="Simplified Arabic"/>
          <w:sz w:val="32"/>
          <w:szCs w:val="32"/>
          <w:lang w:val="fr-FR" w:bidi="ar-DZ"/>
        </w:rPr>
      </w:pPr>
      <w:r w:rsidRPr="00391163">
        <w:rPr>
          <w:rFonts w:ascii="Simplified Arabic" w:hAnsi="Simplified Arabic" w:cs="Simplified Arabic" w:hint="cs"/>
          <w:sz w:val="32"/>
          <w:szCs w:val="32"/>
          <w:rtl/>
          <w:lang w:val="fr-FR" w:bidi="ar-DZ"/>
        </w:rPr>
        <w:t>لكن في نهاية السبع</w:t>
      </w:r>
      <w:r w:rsidR="00391163" w:rsidRPr="00391163">
        <w:rPr>
          <w:rFonts w:ascii="Simplified Arabic" w:hAnsi="Simplified Arabic" w:cs="Simplified Arabic" w:hint="cs"/>
          <w:sz w:val="32"/>
          <w:szCs w:val="32"/>
          <w:rtl/>
          <w:lang w:val="fr-FR" w:bidi="ar-DZ"/>
        </w:rPr>
        <w:t xml:space="preserve">ينيات </w:t>
      </w:r>
      <w:r w:rsidRPr="00391163">
        <w:rPr>
          <w:rFonts w:ascii="Simplified Arabic" w:hAnsi="Simplified Arabic" w:cs="Simplified Arabic" w:hint="cs"/>
          <w:sz w:val="32"/>
          <w:szCs w:val="32"/>
          <w:rtl/>
          <w:lang w:val="fr-FR" w:bidi="ar-DZ"/>
        </w:rPr>
        <w:t xml:space="preserve">قدم </w:t>
      </w:r>
      <w:proofErr w:type="spellStart"/>
      <w:r w:rsidR="00391163" w:rsidRPr="00391163">
        <w:rPr>
          <w:rFonts w:ascii="Simplified Arabic" w:hAnsi="Simplified Arabic" w:cs="Simplified Arabic" w:hint="cs"/>
          <w:sz w:val="32"/>
          <w:szCs w:val="32"/>
          <w:rtl/>
          <w:lang w:val="fr-FR" w:bidi="ar-DZ"/>
        </w:rPr>
        <w:t>تو</w:t>
      </w:r>
      <w:r w:rsidRPr="00391163">
        <w:rPr>
          <w:rFonts w:ascii="Simplified Arabic" w:hAnsi="Simplified Arabic" w:cs="Simplified Arabic" w:hint="cs"/>
          <w:sz w:val="32"/>
          <w:szCs w:val="32"/>
          <w:rtl/>
          <w:lang w:val="fr-FR" w:bidi="ar-DZ"/>
        </w:rPr>
        <w:t>ودروف</w:t>
      </w:r>
      <w:proofErr w:type="spellEnd"/>
      <w:r w:rsidRPr="00391163">
        <w:rPr>
          <w:rFonts w:ascii="Simplified Arabic" w:hAnsi="Simplified Arabic" w:cs="Simplified Arabic" w:hint="cs"/>
          <w:sz w:val="32"/>
          <w:szCs w:val="32"/>
          <w:rtl/>
          <w:lang w:val="fr-FR" w:bidi="ar-DZ"/>
        </w:rPr>
        <w:t xml:space="preserve"> آراء ميخائيل الذي يعزى إليه الفضل في تحليل الظاهرة الأدبية، ويرى &lt;&lt; أن الخطاب يحاكي خطاب الآخرين، وآدم هو الإنسان الوحيد الذي اقتحم بخطابه عالم</w:t>
      </w:r>
      <w:r w:rsidR="003D0F72" w:rsidRPr="00391163">
        <w:rPr>
          <w:rFonts w:ascii="Simplified Arabic" w:hAnsi="Simplified Arabic" w:cs="Simplified Arabic" w:hint="cs"/>
          <w:sz w:val="32"/>
          <w:szCs w:val="32"/>
          <w:rtl/>
          <w:lang w:val="fr-FR" w:bidi="ar-DZ"/>
        </w:rPr>
        <w:t>ً</w:t>
      </w:r>
      <w:r w:rsidRPr="00391163">
        <w:rPr>
          <w:rFonts w:ascii="Simplified Arabic" w:hAnsi="Simplified Arabic" w:cs="Simplified Arabic" w:hint="cs"/>
          <w:sz w:val="32"/>
          <w:szCs w:val="32"/>
          <w:rtl/>
          <w:lang w:val="fr-FR" w:bidi="ar-DZ"/>
        </w:rPr>
        <w:t>ا بكر</w:t>
      </w:r>
      <w:r w:rsidR="003D0F72" w:rsidRPr="00391163">
        <w:rPr>
          <w:rFonts w:ascii="Simplified Arabic" w:hAnsi="Simplified Arabic" w:cs="Simplified Arabic" w:hint="cs"/>
          <w:sz w:val="32"/>
          <w:szCs w:val="32"/>
          <w:rtl/>
          <w:lang w:val="fr-FR" w:bidi="ar-DZ"/>
        </w:rPr>
        <w:t>ً</w:t>
      </w:r>
      <w:r w:rsidRPr="00391163">
        <w:rPr>
          <w:rFonts w:ascii="Simplified Arabic" w:hAnsi="Simplified Arabic" w:cs="Simplified Arabic" w:hint="cs"/>
          <w:sz w:val="32"/>
          <w:szCs w:val="32"/>
          <w:rtl/>
          <w:lang w:val="fr-FR" w:bidi="ar-DZ"/>
        </w:rPr>
        <w:t>ا</w:t>
      </w:r>
      <w:r w:rsidRPr="00391163">
        <w:rPr>
          <w:rFonts w:ascii="Simplified Arabic" w:hAnsi="Simplified Arabic" w:cs="Simplified Arabic"/>
          <w:sz w:val="32"/>
          <w:szCs w:val="32"/>
          <w:rtl/>
          <w:lang w:val="fr-FR" w:bidi="ar-DZ"/>
        </w:rPr>
        <w:t>&gt;&gt;</w:t>
      </w:r>
      <w:r w:rsidRPr="00391163">
        <w:rPr>
          <w:rFonts w:ascii="Simplified Arabic" w:hAnsi="Simplified Arabic" w:cs="Simplified Arabic" w:hint="cs"/>
          <w:sz w:val="32"/>
          <w:szCs w:val="32"/>
          <w:rtl/>
          <w:lang w:val="fr-FR" w:bidi="ar-DZ"/>
        </w:rPr>
        <w:t>.</w:t>
      </w:r>
      <w:r w:rsidRPr="00391163">
        <w:rPr>
          <w:rStyle w:val="Appelnotedebasdep"/>
          <w:rFonts w:ascii="Simplified Arabic" w:hAnsi="Simplified Arabic" w:cs="Simplified Arabic"/>
          <w:sz w:val="32"/>
          <w:szCs w:val="32"/>
          <w:rtl/>
          <w:lang w:val="fr-FR" w:bidi="ar-DZ"/>
        </w:rPr>
        <w:footnoteReference w:id="6"/>
      </w:r>
    </w:p>
    <w:p w:rsidR="003D0F72" w:rsidRPr="00391163" w:rsidRDefault="003D0F72" w:rsidP="007E566E">
      <w:pPr>
        <w:jc w:val="both"/>
        <w:rPr>
          <w:rFonts w:ascii="Simplified Arabic" w:hAnsi="Simplified Arabic" w:cs="Simplified Arabic"/>
          <w:b/>
          <w:bCs/>
          <w:sz w:val="32"/>
          <w:szCs w:val="32"/>
          <w:rtl/>
          <w:lang w:val="fr-FR" w:bidi="ar-DZ"/>
        </w:rPr>
      </w:pPr>
      <w:r w:rsidRPr="00391163">
        <w:rPr>
          <w:rFonts w:ascii="Simplified Arabic" w:hAnsi="Simplified Arabic" w:cs="Simplified Arabic" w:hint="cs"/>
          <w:b/>
          <w:bCs/>
          <w:sz w:val="32"/>
          <w:szCs w:val="32"/>
          <w:rtl/>
          <w:lang w:val="fr-FR" w:bidi="ar-DZ"/>
        </w:rPr>
        <w:t>النص</w:t>
      </w:r>
    </w:p>
    <w:p w:rsidR="001C216E" w:rsidRPr="00391163" w:rsidRDefault="003D0F72" w:rsidP="00391163">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ابن طباطبا &lt;&lt; وإذا </w:t>
      </w:r>
      <w:r w:rsidRPr="003D0F72">
        <w:rPr>
          <w:rFonts w:ascii="Simplified Arabic" w:hAnsi="Simplified Arabic" w:cs="Simplified Arabic" w:hint="cs"/>
          <w:sz w:val="32"/>
          <w:szCs w:val="32"/>
          <w:highlight w:val="yellow"/>
          <w:rtl/>
          <w:lang w:val="fr-FR" w:bidi="ar-DZ"/>
        </w:rPr>
        <w:t>...</w:t>
      </w:r>
      <w:r>
        <w:rPr>
          <w:rFonts w:ascii="Simplified Arabic" w:hAnsi="Simplified Arabic" w:cs="Simplified Arabic" w:hint="cs"/>
          <w:sz w:val="32"/>
          <w:szCs w:val="32"/>
          <w:rtl/>
          <w:lang w:val="fr-FR" w:bidi="ar-DZ"/>
        </w:rPr>
        <w:t xml:space="preserve"> الحكماء: إن </w:t>
      </w:r>
      <w:r w:rsidRPr="003D0F72">
        <w:rPr>
          <w:rFonts w:ascii="Simplified Arabic" w:hAnsi="Simplified Arabic" w:cs="Simplified Arabic" w:hint="cs"/>
          <w:sz w:val="32"/>
          <w:szCs w:val="32"/>
          <w:highlight w:val="yellow"/>
          <w:rtl/>
          <w:lang w:val="fr-FR" w:bidi="ar-DZ"/>
        </w:rPr>
        <w:t>...</w:t>
      </w:r>
      <w:r>
        <w:rPr>
          <w:rFonts w:ascii="Simplified Arabic" w:hAnsi="Simplified Arabic" w:cs="Simplified Arabic" w:hint="cs"/>
          <w:sz w:val="32"/>
          <w:szCs w:val="32"/>
          <w:rtl/>
          <w:lang w:val="fr-FR" w:bidi="ar-DZ"/>
        </w:rPr>
        <w:t xml:space="preserve"> الكلام اواحد جسدا وروحا، فجسده النطق (اللفظ) وروحه ومعناه، فواجب على صانع الشعر أن يصنعه صنعة متقنة مجتلبة لمحبة السامع له والناظر يعقله إليه مستدعية العشق المتأمل في محاسنه، المتفرس في بدائعه فيحسبه حسما ويحققه روحا، أي يتقنه لفظا ويبدعه معنى&gt;&gt;.</w:t>
      </w:r>
      <w:r>
        <w:rPr>
          <w:rStyle w:val="Appelnotedebasdep"/>
          <w:rFonts w:ascii="Simplified Arabic" w:hAnsi="Simplified Arabic" w:cs="Simplified Arabic"/>
          <w:sz w:val="32"/>
          <w:szCs w:val="32"/>
          <w:rtl/>
          <w:lang w:val="fr-FR" w:bidi="ar-DZ"/>
        </w:rPr>
        <w:footnoteReference w:id="7"/>
      </w:r>
    </w:p>
    <w:p w:rsidR="002D1419" w:rsidRDefault="002D1419" w:rsidP="007E566E">
      <w:pPr>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 xml:space="preserve">مفهوم النص عند الغريبين: </w:t>
      </w:r>
    </w:p>
    <w:p w:rsidR="002D1419" w:rsidRPr="00BD1585" w:rsidRDefault="002D1419" w:rsidP="007E566E">
      <w:pPr>
        <w:pStyle w:val="Paragraphedeliste"/>
        <w:numPr>
          <w:ilvl w:val="0"/>
          <w:numId w:val="4"/>
        </w:numPr>
        <w:bidi/>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lastRenderedPageBreak/>
        <w:t>المعنى المعجمي:</w:t>
      </w:r>
      <w:r>
        <w:rPr>
          <w:rFonts w:ascii="Simplified Arabic" w:hAnsi="Simplified Arabic" w:cs="Simplified Arabic" w:hint="cs"/>
          <w:sz w:val="32"/>
          <w:szCs w:val="32"/>
          <w:rtl/>
          <w:lang w:val="fr-FR" w:bidi="ar-DZ"/>
        </w:rPr>
        <w:t xml:space="preserve"> مجموع الملفوظات المكتبة او الشفوية فهو شكل لغوي فهو نسج من الكلمات</w:t>
      </w:r>
      <w:r w:rsidR="00BD1585">
        <w:rPr>
          <w:rFonts w:ascii="Simplified Arabic" w:hAnsi="Simplified Arabic" w:cs="Simplified Arabic" w:hint="cs"/>
          <w:sz w:val="32"/>
          <w:szCs w:val="32"/>
          <w:rtl/>
          <w:lang w:val="fr-FR" w:bidi="ar-DZ"/>
        </w:rPr>
        <w:t>.</w:t>
      </w:r>
    </w:p>
    <w:p w:rsidR="00BD1585" w:rsidRPr="00BD1585" w:rsidRDefault="00BD1585" w:rsidP="007E566E">
      <w:pPr>
        <w:pStyle w:val="Paragraphedeliste"/>
        <w:numPr>
          <w:ilvl w:val="0"/>
          <w:numId w:val="4"/>
        </w:numPr>
        <w:bidi/>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 xml:space="preserve">المعنى الاشتقاقي: النص </w:t>
      </w:r>
      <w:r>
        <w:rPr>
          <w:rFonts w:ascii="Simplified Arabic" w:hAnsi="Simplified Arabic" w:cs="Simplified Arabic"/>
          <w:sz w:val="32"/>
          <w:szCs w:val="32"/>
          <w:lang w:val="fr-FR" w:bidi="ar-DZ"/>
        </w:rPr>
        <w:t>texte</w:t>
      </w:r>
      <w:r>
        <w:rPr>
          <w:rFonts w:ascii="Simplified Arabic" w:hAnsi="Simplified Arabic" w:cs="Simplified Arabic"/>
          <w:sz w:val="32"/>
          <w:szCs w:val="32"/>
          <w:rtl/>
          <w:lang w:val="fr-FR" w:bidi="ar-DZ"/>
        </w:rPr>
        <w:t>-&gt;</w:t>
      </w:r>
      <w:r>
        <w:rPr>
          <w:rFonts w:ascii="Simplified Arabic" w:hAnsi="Simplified Arabic" w:cs="Simplified Arabic"/>
          <w:sz w:val="32"/>
          <w:szCs w:val="32"/>
          <w:lang w:val="fr-FR" w:bidi="ar-DZ"/>
        </w:rPr>
        <w:t>texture</w:t>
      </w:r>
      <w:r>
        <w:rPr>
          <w:rFonts w:ascii="Simplified Arabic" w:hAnsi="Simplified Arabic" w:cs="Simplified Arabic" w:hint="cs"/>
          <w:sz w:val="32"/>
          <w:szCs w:val="32"/>
          <w:rtl/>
          <w:lang w:val="fr-FR" w:bidi="ar-DZ"/>
        </w:rPr>
        <w:t xml:space="preserve"> أي النسيج من الكلمات التي تركب النص.</w:t>
      </w:r>
    </w:p>
    <w:p w:rsidR="00BD1585" w:rsidRPr="00BD1585" w:rsidRDefault="00BD1585" w:rsidP="007E566E">
      <w:pPr>
        <w:pStyle w:val="Paragraphedeliste"/>
        <w:numPr>
          <w:ilvl w:val="0"/>
          <w:numId w:val="4"/>
        </w:numPr>
        <w:bidi/>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النص عند اللسانيين</w:t>
      </w:r>
      <w:r w:rsidRPr="00BD1585">
        <w:rPr>
          <w:rFonts w:ascii="Simplified Arabic" w:hAnsi="Simplified Arabic" w:cs="Simplified Arabic" w:hint="cs"/>
          <w:sz w:val="32"/>
          <w:szCs w:val="32"/>
          <w:rtl/>
          <w:lang w:val="fr-FR" w:bidi="ar-DZ"/>
        </w:rPr>
        <w:t>: هو جملة</w:t>
      </w:r>
      <w:r>
        <w:rPr>
          <w:rFonts w:ascii="Simplified Arabic" w:hAnsi="Simplified Arabic" w:cs="Simplified Arabic" w:hint="cs"/>
          <w:sz w:val="32"/>
          <w:szCs w:val="32"/>
          <w:rtl/>
          <w:lang w:val="fr-FR" w:bidi="ar-DZ"/>
        </w:rPr>
        <w:t xml:space="preserve"> كما يمكن أن يكون كتابا فهو مجموعة من املفوظات المكتوبة أو الشفوية المنتهية او غير المنتهية.</w:t>
      </w:r>
    </w:p>
    <w:p w:rsidR="00BD1585" w:rsidRDefault="00BD1585"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وهو تجسيد فعلي لعلاقة الدال والمدلول.</w:t>
      </w:r>
    </w:p>
    <w:p w:rsidR="00D70036" w:rsidRDefault="00D70036" w:rsidP="007E566E">
      <w:pPr>
        <w:jc w:val="both"/>
        <w:rPr>
          <w:rFonts w:ascii="Simplified Arabic" w:hAnsi="Simplified Arabic" w:cs="Simplified Arabic"/>
          <w:sz w:val="32"/>
          <w:szCs w:val="32"/>
          <w:rtl/>
          <w:lang w:val="fr-FR" w:bidi="ar-DZ"/>
        </w:rPr>
      </w:pPr>
      <w:r w:rsidRPr="00D70036">
        <w:rPr>
          <w:rFonts w:ascii="Simplified Arabic" w:hAnsi="Simplified Arabic" w:cs="Simplified Arabic" w:hint="cs"/>
          <w:b/>
          <w:bCs/>
          <w:sz w:val="32"/>
          <w:szCs w:val="32"/>
          <w:rtl/>
          <w:lang w:val="fr-FR" w:bidi="ar-DZ"/>
        </w:rPr>
        <w:t xml:space="preserve">البنيويون: </w:t>
      </w:r>
      <w:r w:rsidRPr="00D70036">
        <w:rPr>
          <w:rFonts w:ascii="Simplified Arabic" w:hAnsi="Simplified Arabic" w:cs="Simplified Arabic" w:hint="cs"/>
          <w:sz w:val="32"/>
          <w:szCs w:val="32"/>
          <w:rtl/>
          <w:lang w:val="fr-FR" w:bidi="ar-DZ"/>
        </w:rPr>
        <w:t>النص نظام مغلق من العلامات لا يحيل غلا على البنية الداخلية.</w:t>
      </w:r>
    </w:p>
    <w:p w:rsidR="00D70036" w:rsidRDefault="00D70036" w:rsidP="007E566E">
      <w:pPr>
        <w:jc w:val="both"/>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t>التفكيك:</w:t>
      </w:r>
      <w:r>
        <w:rPr>
          <w:rFonts w:ascii="Simplified Arabic" w:hAnsi="Simplified Arabic" w:cs="Simplified Arabic" w:hint="cs"/>
          <w:sz w:val="32"/>
          <w:szCs w:val="32"/>
          <w:rtl/>
          <w:lang w:val="fr-FR" w:bidi="ar-DZ"/>
        </w:rPr>
        <w:t xml:space="preserve"> هو لايحمل معنا معينا، نص مفتوح لاحدود له، النص متعدد لا ينحصر في مدلول واحد.</w:t>
      </w:r>
    </w:p>
    <w:p w:rsidR="00D70036" w:rsidRDefault="00D70036" w:rsidP="007E566E">
      <w:pPr>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النص والخطاب:</w:t>
      </w:r>
    </w:p>
    <w:p w:rsidR="00D05FDA" w:rsidRDefault="00D05FDA" w:rsidP="007E566E">
      <w:pPr>
        <w:jc w:val="both"/>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t>غريماس:</w:t>
      </w:r>
      <w:r w:rsidR="007B719D">
        <w:rPr>
          <w:rFonts w:ascii="Simplified Arabic" w:hAnsi="Simplified Arabic" w:cs="Simplified Arabic" w:hint="cs"/>
          <w:sz w:val="32"/>
          <w:szCs w:val="32"/>
          <w:rtl/>
          <w:lang w:val="fr-FR" w:bidi="ar-DZ"/>
        </w:rPr>
        <w:t>مفهوم النص يتداخل مع الخطاب حد الإندماج ومع ذلك النص تعبر عن التجلي الكتابي أما الخطاب فيرمز للتجلي الشفوي أو الصوتي.</w:t>
      </w:r>
    </w:p>
    <w:p w:rsidR="007B719D" w:rsidRDefault="007B719D" w:rsidP="007E566E">
      <w:pPr>
        <w:jc w:val="both"/>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t>جاكسون:</w:t>
      </w:r>
      <w:r>
        <w:rPr>
          <w:rFonts w:ascii="Simplified Arabic" w:hAnsi="Simplified Arabic" w:cs="Simplified Arabic" w:hint="cs"/>
          <w:sz w:val="32"/>
          <w:szCs w:val="32"/>
          <w:rtl/>
          <w:lang w:val="fr-FR" w:bidi="ar-DZ"/>
        </w:rPr>
        <w:t xml:space="preserve">&lt;&lt; الخطاب هو الحدث الأول للكتابة التي تصبح </w:t>
      </w:r>
      <w:r w:rsidRPr="007B719D">
        <w:rPr>
          <w:rFonts w:ascii="Simplified Arabic" w:hAnsi="Simplified Arabic" w:cs="Simplified Arabic" w:hint="cs"/>
          <w:sz w:val="32"/>
          <w:szCs w:val="32"/>
          <w:highlight w:val="yellow"/>
          <w:rtl/>
          <w:lang w:val="fr-FR" w:bidi="ar-DZ"/>
        </w:rPr>
        <w:t>....</w:t>
      </w:r>
      <w:r>
        <w:rPr>
          <w:rFonts w:ascii="Simplified Arabic" w:hAnsi="Simplified Arabic" w:cs="Simplified Arabic" w:hint="cs"/>
          <w:sz w:val="32"/>
          <w:szCs w:val="32"/>
          <w:rtl/>
          <w:lang w:val="fr-FR" w:bidi="ar-DZ"/>
        </w:rPr>
        <w:t xml:space="preserve"> للتجلي الشفوي أو الصوتي&gt;&gt;.</w:t>
      </w:r>
    </w:p>
    <w:p w:rsidR="007B719D" w:rsidRDefault="007B719D" w:rsidP="007E566E">
      <w:pPr>
        <w:jc w:val="both"/>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t xml:space="preserve">محمد عبد الجابري: </w:t>
      </w:r>
      <w:r w:rsidRPr="007B719D">
        <w:rPr>
          <w:rFonts w:ascii="Simplified Arabic" w:hAnsi="Simplified Arabic" w:cs="Simplified Arabic" w:hint="cs"/>
          <w:sz w:val="32"/>
          <w:szCs w:val="32"/>
          <w:rtl/>
          <w:lang w:val="fr-FR" w:bidi="ar-DZ"/>
        </w:rPr>
        <w:t xml:space="preserve">النص رسالة من الكاتب إلى القارئ فهو خطاب النص </w:t>
      </w:r>
      <w:r w:rsidRPr="007B719D">
        <w:rPr>
          <w:rFonts w:ascii="Simplified Arabic" w:hAnsi="Simplified Arabic" w:cs="Simplified Arabic"/>
          <w:sz w:val="32"/>
          <w:szCs w:val="32"/>
          <w:rtl/>
          <w:lang w:val="fr-FR" w:bidi="ar-DZ"/>
        </w:rPr>
        <w:t>-&gt;</w:t>
      </w:r>
      <w:r>
        <w:rPr>
          <w:rFonts w:ascii="Simplified Arabic" w:hAnsi="Simplified Arabic" w:cs="Simplified Arabic" w:hint="cs"/>
          <w:sz w:val="32"/>
          <w:szCs w:val="32"/>
          <w:rtl/>
          <w:lang w:val="fr-FR" w:bidi="ar-DZ"/>
        </w:rPr>
        <w:t xml:space="preserve"> الخطاب</w:t>
      </w:r>
    </w:p>
    <w:p w:rsidR="004A3113" w:rsidRDefault="004A3113" w:rsidP="007E566E">
      <w:pPr>
        <w:jc w:val="both"/>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t>فان ديك:</w:t>
      </w:r>
      <w:r>
        <w:rPr>
          <w:rFonts w:ascii="Simplified Arabic" w:hAnsi="Simplified Arabic" w:cs="Simplified Arabic" w:hint="cs"/>
          <w:sz w:val="32"/>
          <w:szCs w:val="32"/>
          <w:rtl/>
          <w:lang w:val="fr-FR" w:bidi="ar-DZ"/>
        </w:rPr>
        <w:t xml:space="preserve"> ميز تمييزا بين النص والخطاب &lt;&lt; الخطاب هو عمليةالإنتاج الشفوية ونتيجتها الملموسة أما النص فهو مجموع البيانات الآلية </w:t>
      </w:r>
      <w:r w:rsidR="00E6413D">
        <w:rPr>
          <w:rFonts w:ascii="Simplified Arabic" w:hAnsi="Simplified Arabic" w:cs="Simplified Arabic" w:hint="cs"/>
          <w:sz w:val="32"/>
          <w:szCs w:val="32"/>
          <w:rtl/>
          <w:lang w:val="fr-FR" w:bidi="ar-DZ"/>
        </w:rPr>
        <w:t>التي تحكم هذا الخطاب أو بعبارة أخرى الخطاب ملفوظ ذو طبيعة شفوية لها خصائص نصية بينما النص هو الشيء المجرد الافتراضي الناتج عن لغتنا العلمية &gt;&gt;</w:t>
      </w:r>
    </w:p>
    <w:p w:rsidR="00D343B0" w:rsidRDefault="00D343B0" w:rsidP="007E566E">
      <w:pPr>
        <w:jc w:val="both"/>
        <w:rPr>
          <w:rFonts w:ascii="Simplified Arabic" w:hAnsi="Simplified Arabic" w:cs="Simplified Arabic"/>
          <w:sz w:val="32"/>
          <w:szCs w:val="32"/>
          <w:rtl/>
          <w:lang w:val="fr-FR" w:bidi="ar-DZ"/>
        </w:rPr>
      </w:pPr>
    </w:p>
    <w:p w:rsidR="00D343B0" w:rsidRDefault="00D343B0" w:rsidP="007E566E">
      <w:pPr>
        <w:jc w:val="both"/>
        <w:rPr>
          <w:rFonts w:ascii="Simplified Arabic" w:hAnsi="Simplified Arabic" w:cs="Simplified Arabic"/>
          <w:sz w:val="32"/>
          <w:szCs w:val="32"/>
          <w:rtl/>
          <w:lang w:val="fr-FR" w:bidi="ar-DZ"/>
        </w:rPr>
      </w:pPr>
      <w:bookmarkStart w:id="0" w:name="_GoBack"/>
      <w:bookmarkEnd w:id="0"/>
    </w:p>
    <w:p w:rsidR="00141780" w:rsidRPr="00391163" w:rsidRDefault="00141780" w:rsidP="00391163">
      <w:pPr>
        <w:pStyle w:val="Paragraphedeliste"/>
        <w:numPr>
          <w:ilvl w:val="0"/>
          <w:numId w:val="12"/>
        </w:num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val="fr-FR" w:bidi="ar-DZ"/>
        </w:rPr>
        <w:lastRenderedPageBreak/>
        <w:t xml:space="preserve">المحاضرة </w:t>
      </w:r>
      <w:proofErr w:type="gramStart"/>
      <w:r>
        <w:rPr>
          <w:rFonts w:ascii="Simplified Arabic" w:hAnsi="Simplified Arabic" w:cs="Simplified Arabic" w:hint="cs"/>
          <w:b/>
          <w:bCs/>
          <w:sz w:val="32"/>
          <w:szCs w:val="32"/>
          <w:rtl/>
          <w:lang w:val="fr-FR" w:bidi="ar-DZ"/>
        </w:rPr>
        <w:t>02:</w:t>
      </w:r>
      <w:r w:rsidR="004A2047">
        <w:rPr>
          <w:rFonts w:ascii="Simplified Arabic" w:hAnsi="Simplified Arabic" w:cs="Simplified Arabic" w:hint="cs"/>
          <w:b/>
          <w:bCs/>
          <w:sz w:val="32"/>
          <w:szCs w:val="32"/>
          <w:rtl/>
          <w:lang w:bidi="ar-DZ"/>
        </w:rPr>
        <w:t>التفكير</w:t>
      </w:r>
      <w:proofErr w:type="gramEnd"/>
      <w:r w:rsidR="004A2047">
        <w:rPr>
          <w:rFonts w:ascii="Simplified Arabic" w:hAnsi="Simplified Arabic" w:cs="Simplified Arabic" w:hint="cs"/>
          <w:b/>
          <w:bCs/>
          <w:sz w:val="32"/>
          <w:szCs w:val="32"/>
          <w:rtl/>
          <w:lang w:bidi="ar-DZ"/>
        </w:rPr>
        <w:t xml:space="preserve"> القديم في مشكلة النص (السرقات الأدبية)</w:t>
      </w:r>
    </w:p>
    <w:p w:rsidR="003D0DCB" w:rsidRDefault="003D0DCB" w:rsidP="004A2047">
      <w:pPr>
        <w:jc w:val="both"/>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tab/>
      </w:r>
      <w:r>
        <w:rPr>
          <w:rFonts w:ascii="Simplified Arabic" w:hAnsi="Simplified Arabic" w:cs="Simplified Arabic" w:hint="cs"/>
          <w:sz w:val="32"/>
          <w:szCs w:val="32"/>
          <w:rtl/>
          <w:lang w:val="fr-FR" w:bidi="ar-DZ"/>
        </w:rPr>
        <w:t>أدرك الأدباء والنقاد من القديم طبيعة النصوص وما تربطها من علاقات تفاعل وتلاقح ذلك أن &lt;&lt; الشعراء على اختلا</w:t>
      </w:r>
      <w:r w:rsidR="004A2047">
        <w:rPr>
          <w:rFonts w:ascii="Simplified Arabic" w:hAnsi="Simplified Arabic" w:cs="Simplified Arabic" w:hint="cs"/>
          <w:sz w:val="32"/>
          <w:szCs w:val="32"/>
          <w:rtl/>
          <w:lang w:val="fr-FR" w:bidi="ar-DZ"/>
        </w:rPr>
        <w:t>ف أزمانهم وأماكنهم كانو منذ القد</w:t>
      </w:r>
      <w:r>
        <w:rPr>
          <w:rFonts w:ascii="Simplified Arabic" w:hAnsi="Simplified Arabic" w:cs="Simplified Arabic" w:hint="cs"/>
          <w:sz w:val="32"/>
          <w:szCs w:val="32"/>
          <w:rtl/>
          <w:lang w:val="fr-FR" w:bidi="ar-DZ"/>
        </w:rPr>
        <w:t>يم يستعينون بخواطر بعضهم، وكان المتأخر منهم يأخذ عادة من المتقدم إما عن طريق الرواية أو بحكم التأثر والإعجاب والمطالعة&gt;&gt;</w:t>
      </w:r>
      <w:r>
        <w:rPr>
          <w:rStyle w:val="Appelnotedebasdep"/>
          <w:rFonts w:ascii="Simplified Arabic" w:hAnsi="Simplified Arabic" w:cs="Simplified Arabic"/>
          <w:sz w:val="32"/>
          <w:szCs w:val="32"/>
          <w:rtl/>
          <w:lang w:val="fr-FR" w:bidi="ar-DZ"/>
        </w:rPr>
        <w:footnoteReference w:id="8"/>
      </w:r>
      <w:r w:rsidR="00CC0ADE">
        <w:rPr>
          <w:rFonts w:ascii="Simplified Arabic" w:hAnsi="Simplified Arabic" w:cs="Simplified Arabic" w:hint="cs"/>
          <w:sz w:val="32"/>
          <w:szCs w:val="32"/>
          <w:rtl/>
          <w:lang w:val="fr-FR" w:bidi="ar-DZ"/>
        </w:rPr>
        <w:t xml:space="preserve"> </w:t>
      </w:r>
      <w:r w:rsidR="005E260E">
        <w:rPr>
          <w:rFonts w:ascii="Simplified Arabic" w:hAnsi="Simplified Arabic" w:cs="Simplified Arabic" w:hint="cs"/>
          <w:sz w:val="32"/>
          <w:szCs w:val="32"/>
          <w:rtl/>
          <w:lang w:val="fr-FR" w:bidi="ar-DZ"/>
        </w:rPr>
        <w:t xml:space="preserve">، </w:t>
      </w:r>
      <w:r w:rsidR="00CC0ADE">
        <w:rPr>
          <w:rFonts w:ascii="Simplified Arabic" w:hAnsi="Simplified Arabic" w:cs="Simplified Arabic" w:hint="cs"/>
          <w:sz w:val="32"/>
          <w:szCs w:val="32"/>
          <w:rtl/>
          <w:lang w:val="fr-FR" w:bidi="ar-DZ"/>
        </w:rPr>
        <w:t xml:space="preserve">وهذا الأخذ لا يمك </w:t>
      </w:r>
      <w:r w:rsidR="005E260E">
        <w:rPr>
          <w:rFonts w:ascii="Simplified Arabic" w:hAnsi="Simplified Arabic" w:cs="Simplified Arabic" w:hint="cs"/>
          <w:sz w:val="32"/>
          <w:szCs w:val="32"/>
          <w:rtl/>
          <w:lang w:val="fr-FR" w:bidi="ar-DZ"/>
        </w:rPr>
        <w:t>بأي حال تركه أو إنكاره &lt;&lt; ليس لأ</w:t>
      </w:r>
      <w:r w:rsidR="00CC0ADE">
        <w:rPr>
          <w:rFonts w:ascii="Simplified Arabic" w:hAnsi="Simplified Arabic" w:cs="Simplified Arabic" w:hint="cs"/>
          <w:sz w:val="32"/>
          <w:szCs w:val="32"/>
          <w:rtl/>
          <w:lang w:val="fr-FR" w:bidi="ar-DZ"/>
        </w:rPr>
        <w:t>حد من أصناف القائلين غنى عن تناول المعاني ممن تقدمهم، والصب على قوالب من سبقهم&gt;&gt;</w:t>
      </w:r>
      <w:r w:rsidR="00CC0ADE">
        <w:rPr>
          <w:rStyle w:val="Appelnotedebasdep"/>
          <w:rFonts w:ascii="Simplified Arabic" w:hAnsi="Simplified Arabic" w:cs="Simplified Arabic"/>
          <w:sz w:val="32"/>
          <w:szCs w:val="32"/>
          <w:rtl/>
          <w:lang w:val="fr-FR" w:bidi="ar-DZ"/>
        </w:rPr>
        <w:footnoteReference w:id="9"/>
      </w:r>
      <w:r w:rsidR="005E260E">
        <w:rPr>
          <w:rFonts w:ascii="Simplified Arabic" w:hAnsi="Simplified Arabic" w:cs="Simplified Arabic" w:hint="cs"/>
          <w:sz w:val="32"/>
          <w:szCs w:val="32"/>
          <w:rtl/>
          <w:lang w:val="fr-FR" w:bidi="ar-DZ"/>
        </w:rPr>
        <w:t>، ومع هذا فإ</w:t>
      </w:r>
      <w:r w:rsidR="007A7FAF">
        <w:rPr>
          <w:rFonts w:ascii="Simplified Arabic" w:hAnsi="Simplified Arabic" w:cs="Simplified Arabic" w:hint="cs"/>
          <w:sz w:val="32"/>
          <w:szCs w:val="32"/>
          <w:rtl/>
          <w:lang w:val="fr-FR" w:bidi="ar-DZ"/>
        </w:rPr>
        <w:t xml:space="preserve">ن الشعراء والمفكرين من يرفض الأخذ من كتاباته ذلك أن &lt;&lt; المفكرين رأس مالهم في الحياة هو أفكارهم التي اهتدو إليها بعقولهم النيرة وبصيرتهم النافذة </w:t>
      </w:r>
      <w:r w:rsidR="007A7FAF" w:rsidRPr="004A2047">
        <w:rPr>
          <w:rFonts w:ascii="Simplified Arabic" w:hAnsi="Simplified Arabic" w:cs="Simplified Arabic" w:hint="cs"/>
          <w:sz w:val="32"/>
          <w:szCs w:val="32"/>
          <w:rtl/>
          <w:lang w:val="fr-FR" w:bidi="ar-DZ"/>
        </w:rPr>
        <w:t>وقريحتهم</w:t>
      </w:r>
      <w:r w:rsidR="007A7FAF">
        <w:rPr>
          <w:rFonts w:ascii="Simplified Arabic" w:hAnsi="Simplified Arabic" w:cs="Simplified Arabic" w:hint="cs"/>
          <w:sz w:val="32"/>
          <w:szCs w:val="32"/>
          <w:rtl/>
          <w:lang w:val="fr-FR" w:bidi="ar-DZ"/>
        </w:rPr>
        <w:t xml:space="preserve"> الو</w:t>
      </w:r>
      <w:r w:rsidR="004A2047">
        <w:rPr>
          <w:rFonts w:ascii="Simplified Arabic" w:hAnsi="Simplified Arabic" w:cs="Simplified Arabic" w:hint="cs"/>
          <w:sz w:val="32"/>
          <w:szCs w:val="32"/>
          <w:rtl/>
          <w:lang w:val="fr-FR" w:bidi="ar-DZ"/>
        </w:rPr>
        <w:t>ق</w:t>
      </w:r>
      <w:r w:rsidR="005E260E">
        <w:rPr>
          <w:rFonts w:ascii="Simplified Arabic" w:hAnsi="Simplified Arabic" w:cs="Simplified Arabic" w:hint="cs"/>
          <w:sz w:val="32"/>
          <w:szCs w:val="32"/>
          <w:rtl/>
          <w:lang w:val="fr-FR" w:bidi="ar-DZ"/>
        </w:rPr>
        <w:t>ادة وتجاربهم الكثيرة، وبسببها أصابهم الكدر</w:t>
      </w:r>
      <w:r w:rsidR="007A7FAF">
        <w:rPr>
          <w:rFonts w:ascii="Simplified Arabic" w:hAnsi="Simplified Arabic" w:cs="Simplified Arabic" w:hint="cs"/>
          <w:sz w:val="32"/>
          <w:szCs w:val="32"/>
          <w:rtl/>
          <w:lang w:val="fr-FR" w:bidi="ar-DZ"/>
        </w:rPr>
        <w:t xml:space="preserve"> والإرهاق وسهروا الليالي وواصلو بها النهار، لينفعو بها الإنساني وكل حظهم من هذا</w:t>
      </w:r>
      <w:r w:rsidR="005E260E">
        <w:rPr>
          <w:rFonts w:ascii="Simplified Arabic" w:hAnsi="Simplified Arabic" w:cs="Simplified Arabic" w:hint="cs"/>
          <w:sz w:val="32"/>
          <w:szCs w:val="32"/>
          <w:rtl/>
          <w:lang w:val="fr-FR" w:bidi="ar-DZ"/>
        </w:rPr>
        <w:t xml:space="preserve"> </w:t>
      </w:r>
      <w:r w:rsidR="007A7FAF">
        <w:rPr>
          <w:rFonts w:ascii="Simplified Arabic" w:hAnsi="Simplified Arabic" w:cs="Simplified Arabic" w:hint="cs"/>
          <w:sz w:val="32"/>
          <w:szCs w:val="32"/>
          <w:rtl/>
          <w:lang w:val="fr-FR" w:bidi="ar-DZ"/>
        </w:rPr>
        <w:t xml:space="preserve">العناء </w:t>
      </w:r>
      <w:r w:rsidR="00CA4779">
        <w:rPr>
          <w:rFonts w:ascii="Simplified Arabic" w:hAnsi="Simplified Arabic" w:cs="Simplified Arabic" w:hint="cs"/>
          <w:sz w:val="32"/>
          <w:szCs w:val="32"/>
          <w:rtl/>
          <w:lang w:val="fr-FR" w:bidi="ar-DZ"/>
        </w:rPr>
        <w:t>،</w:t>
      </w:r>
      <w:r w:rsidR="007A7FAF">
        <w:rPr>
          <w:rFonts w:ascii="Simplified Arabic" w:hAnsi="Simplified Arabic" w:cs="Simplified Arabic" w:hint="cs"/>
          <w:sz w:val="32"/>
          <w:szCs w:val="32"/>
          <w:rtl/>
          <w:lang w:val="fr-FR" w:bidi="ar-DZ"/>
        </w:rPr>
        <w:t>أن يكون لهم مجد يذكرون به في حياتهم ويخلدهم بعد مماتهم</w:t>
      </w:r>
      <w:r w:rsidR="00CA4779">
        <w:rPr>
          <w:rFonts w:ascii="Simplified Arabic" w:hAnsi="Simplified Arabic" w:cs="Simplified Arabic" w:hint="cs"/>
          <w:sz w:val="32"/>
          <w:szCs w:val="32"/>
          <w:rtl/>
          <w:lang w:val="fr-FR" w:bidi="ar-DZ"/>
        </w:rPr>
        <w:t xml:space="preserve"> ويكتب لهم ذكرا في العالمين يعوض</w:t>
      </w:r>
      <w:r w:rsidR="007A7FAF">
        <w:rPr>
          <w:rFonts w:ascii="Simplified Arabic" w:hAnsi="Simplified Arabic" w:cs="Simplified Arabic" w:hint="cs"/>
          <w:sz w:val="32"/>
          <w:szCs w:val="32"/>
          <w:rtl/>
          <w:lang w:val="fr-FR" w:bidi="ar-DZ"/>
        </w:rPr>
        <w:t xml:space="preserve"> عليهم </w:t>
      </w:r>
      <w:proofErr w:type="spellStart"/>
      <w:r w:rsidR="007A7FAF">
        <w:rPr>
          <w:rFonts w:ascii="Simplified Arabic" w:hAnsi="Simplified Arabic" w:cs="Simplified Arabic" w:hint="cs"/>
          <w:sz w:val="32"/>
          <w:szCs w:val="32"/>
          <w:rtl/>
          <w:lang w:val="fr-FR" w:bidi="ar-DZ"/>
        </w:rPr>
        <w:t>مافقدوه</w:t>
      </w:r>
      <w:proofErr w:type="spellEnd"/>
      <w:r w:rsidR="007A7FAF">
        <w:rPr>
          <w:rFonts w:ascii="Simplified Arabic" w:hAnsi="Simplified Arabic" w:cs="Simplified Arabic" w:hint="cs"/>
          <w:sz w:val="32"/>
          <w:szCs w:val="32"/>
          <w:rtl/>
          <w:lang w:val="fr-FR" w:bidi="ar-DZ"/>
        </w:rPr>
        <w:t xml:space="preserve"> في دنيا المال والمناصب والجاه &gt;&gt;</w:t>
      </w:r>
      <w:r w:rsidR="007A7FAF">
        <w:rPr>
          <w:rStyle w:val="Appelnotedebasdep"/>
          <w:rFonts w:ascii="Simplified Arabic" w:hAnsi="Simplified Arabic" w:cs="Simplified Arabic"/>
          <w:sz w:val="32"/>
          <w:szCs w:val="32"/>
          <w:rtl/>
          <w:lang w:val="fr-FR" w:bidi="ar-DZ"/>
        </w:rPr>
        <w:footnoteReference w:id="10"/>
      </w:r>
    </w:p>
    <w:p w:rsidR="007A7FAF" w:rsidRDefault="007A7FAF"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لكن هذه النماذج الذي قدمها الكولون رسخت هذا التبادل حيث &lt;&lt; كان من نتائج ذلك أن أصبحالنموذج الشعري القديم يفرض سلطته على كل كتابة إبداعية جديدة &gt;&gt;</w:t>
      </w:r>
      <w:r>
        <w:rPr>
          <w:rStyle w:val="Appelnotedebasdep"/>
          <w:rFonts w:ascii="Simplified Arabic" w:hAnsi="Simplified Arabic" w:cs="Simplified Arabic"/>
          <w:sz w:val="32"/>
          <w:szCs w:val="32"/>
          <w:rtl/>
          <w:lang w:val="fr-FR" w:bidi="ar-DZ"/>
        </w:rPr>
        <w:footnoteReference w:id="11"/>
      </w:r>
      <w:r w:rsidR="00801101">
        <w:rPr>
          <w:rFonts w:ascii="Simplified Arabic" w:hAnsi="Simplified Arabic" w:cs="Simplified Arabic" w:hint="cs"/>
          <w:sz w:val="32"/>
          <w:szCs w:val="32"/>
          <w:rtl/>
          <w:lang w:val="fr-FR" w:bidi="ar-DZ"/>
        </w:rPr>
        <w:t>.</w:t>
      </w:r>
    </w:p>
    <w:p w:rsidR="00801101" w:rsidRDefault="00801101"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 xml:space="preserve">فلا وجود لنص برئ يعيد عن الأخذ والتفاعل والتحوار مع نصوص أخرى &lt;&lt; وليس </w:t>
      </w:r>
      <w:r w:rsidR="00797D4C">
        <w:rPr>
          <w:rFonts w:ascii="Simplified Arabic" w:hAnsi="Simplified Arabic" w:cs="Simplified Arabic" w:hint="cs"/>
          <w:sz w:val="32"/>
          <w:szCs w:val="32"/>
          <w:rtl/>
          <w:lang w:val="fr-FR" w:bidi="ar-DZ"/>
        </w:rPr>
        <w:t>ل</w:t>
      </w:r>
      <w:r>
        <w:rPr>
          <w:rFonts w:ascii="Simplified Arabic" w:hAnsi="Simplified Arabic" w:cs="Simplified Arabic" w:hint="cs"/>
          <w:sz w:val="32"/>
          <w:szCs w:val="32"/>
          <w:rtl/>
          <w:lang w:val="fr-FR" w:bidi="ar-DZ"/>
        </w:rPr>
        <w:t xml:space="preserve">أحد </w:t>
      </w:r>
      <w:r w:rsidR="00797D4C">
        <w:rPr>
          <w:rFonts w:ascii="Simplified Arabic" w:hAnsi="Simplified Arabic" w:cs="Simplified Arabic" w:hint="cs"/>
          <w:sz w:val="32"/>
          <w:szCs w:val="32"/>
          <w:rtl/>
          <w:lang w:val="fr-FR" w:bidi="ar-DZ"/>
        </w:rPr>
        <w:t>من أصناف القائلين غنى عن تناول المعاني ممن تقدَمهموالصب على قوالب من سبقهم &gt;&gt;</w:t>
      </w:r>
      <w:r w:rsidR="00797D4C">
        <w:rPr>
          <w:rStyle w:val="Appelnotedebasdep"/>
          <w:rFonts w:ascii="Simplified Arabic" w:hAnsi="Simplified Arabic" w:cs="Simplified Arabic"/>
          <w:sz w:val="32"/>
          <w:szCs w:val="32"/>
          <w:rtl/>
          <w:lang w:val="fr-FR" w:bidi="ar-DZ"/>
        </w:rPr>
        <w:footnoteReference w:id="12"/>
      </w:r>
    </w:p>
    <w:p w:rsidR="00AF1875" w:rsidRDefault="00AF1875" w:rsidP="00D7618F">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 xml:space="preserve">ضمن هذا السياق نشأت السرقات الأدبية بوصفها لاتباع طريقة النموذج الشعري القديم احتفاء وتفعلا وحوارا وتجاوزا للأزمنة والحدود &lt;&lt; فاتخذ منها النقاد العرب مدخلا نظريا لمتابعة الإبداع الشعري  العربي ومحاصرة أدبية بناء على الكيفية التي تفاعل بها مع النموذج الشعري </w:t>
      </w:r>
      <w:r>
        <w:rPr>
          <w:rFonts w:ascii="Simplified Arabic" w:hAnsi="Simplified Arabic" w:cs="Simplified Arabic" w:hint="cs"/>
          <w:sz w:val="32"/>
          <w:szCs w:val="32"/>
          <w:rtl/>
          <w:lang w:val="fr-FR" w:bidi="ar-DZ"/>
        </w:rPr>
        <w:lastRenderedPageBreak/>
        <w:t>السابق عليه &gt;&gt;</w:t>
      </w:r>
      <w:r>
        <w:rPr>
          <w:rStyle w:val="Appelnotedebasdep"/>
          <w:rFonts w:ascii="Simplified Arabic" w:hAnsi="Simplified Arabic" w:cs="Simplified Arabic"/>
          <w:sz w:val="32"/>
          <w:szCs w:val="32"/>
          <w:rtl/>
          <w:lang w:val="fr-FR" w:bidi="ar-DZ"/>
        </w:rPr>
        <w:footnoteReference w:id="13"/>
      </w:r>
      <w:r w:rsidR="00E25F16">
        <w:rPr>
          <w:rFonts w:ascii="Simplified Arabic" w:hAnsi="Simplified Arabic" w:cs="Simplified Arabic" w:hint="cs"/>
          <w:sz w:val="32"/>
          <w:szCs w:val="32"/>
          <w:rtl/>
          <w:lang w:val="fr-FR" w:bidi="ar-DZ"/>
        </w:rPr>
        <w:t xml:space="preserve">، غير أن هذا فتح مجال للتساؤل حول طبيعة هذه الأعمال الأدبية ومدى صحة نسبها لأصحابها، لذلك عملت الدراسات النقدية على&lt;&lt; الوقوف على مدى لأصالة الأعمال الأدبية المسوية إلى أصحابها ومقدار ما </w:t>
      </w:r>
      <w:r w:rsidR="00E25F16" w:rsidRPr="00E25F16">
        <w:rPr>
          <w:rFonts w:ascii="Simplified Arabic" w:hAnsi="Simplified Arabic" w:cs="Simplified Arabic" w:hint="cs"/>
          <w:sz w:val="32"/>
          <w:szCs w:val="32"/>
          <w:highlight w:val="yellow"/>
          <w:rtl/>
          <w:lang w:val="fr-FR" w:bidi="ar-DZ"/>
        </w:rPr>
        <w:t>.....</w:t>
      </w:r>
      <w:r w:rsidR="00E25F16">
        <w:rPr>
          <w:rFonts w:ascii="Simplified Arabic" w:hAnsi="Simplified Arabic" w:cs="Simplified Arabic" w:hint="cs"/>
          <w:sz w:val="32"/>
          <w:szCs w:val="32"/>
          <w:rtl/>
          <w:lang w:val="fr-FR" w:bidi="ar-DZ"/>
        </w:rPr>
        <w:t xml:space="preserve"> ال</w:t>
      </w:r>
      <w:r w:rsidR="00D7618F">
        <w:rPr>
          <w:rFonts w:ascii="Simplified Arabic" w:hAnsi="Simplified Arabic" w:cs="Simplified Arabic" w:hint="cs"/>
          <w:sz w:val="32"/>
          <w:szCs w:val="32"/>
          <w:rtl/>
          <w:lang w:val="fr-FR" w:bidi="ar-DZ"/>
        </w:rPr>
        <w:t>ج</w:t>
      </w:r>
      <w:r w:rsidR="00E25F16">
        <w:rPr>
          <w:rFonts w:ascii="Simplified Arabic" w:hAnsi="Simplified Arabic" w:cs="Simplified Arabic" w:hint="cs"/>
          <w:sz w:val="32"/>
          <w:szCs w:val="32"/>
          <w:rtl/>
          <w:lang w:val="fr-FR" w:bidi="ar-DZ"/>
        </w:rPr>
        <w:t xml:space="preserve">دة والابتكار أو مبلغ ما يدين </w:t>
      </w:r>
      <w:r w:rsidR="00D7618F">
        <w:rPr>
          <w:rFonts w:ascii="Simplified Arabic" w:hAnsi="Simplified Arabic" w:cs="Simplified Arabic" w:hint="cs"/>
          <w:sz w:val="32"/>
          <w:szCs w:val="32"/>
          <w:rtl/>
          <w:lang w:val="fr-FR" w:bidi="ar-DZ"/>
        </w:rPr>
        <w:t>ب</w:t>
      </w:r>
      <w:r w:rsidR="00E25F16">
        <w:rPr>
          <w:rFonts w:ascii="Simplified Arabic" w:hAnsi="Simplified Arabic" w:cs="Simplified Arabic" w:hint="cs"/>
          <w:sz w:val="32"/>
          <w:szCs w:val="32"/>
          <w:rtl/>
          <w:lang w:val="fr-FR" w:bidi="ar-DZ"/>
        </w:rPr>
        <w:t>ه أصحابها لسابقيهم من المبرزين من الأدباء من التقليد والإتباع &gt;&gt;</w:t>
      </w:r>
      <w:r w:rsidR="006259EF">
        <w:rPr>
          <w:rStyle w:val="Appelnotedebasdep"/>
          <w:rFonts w:ascii="Simplified Arabic" w:hAnsi="Simplified Arabic" w:cs="Simplified Arabic"/>
          <w:sz w:val="32"/>
          <w:szCs w:val="32"/>
          <w:rtl/>
          <w:lang w:val="fr-FR" w:bidi="ar-DZ"/>
        </w:rPr>
        <w:footnoteReference w:id="14"/>
      </w:r>
      <w:r w:rsidR="00725E0F">
        <w:rPr>
          <w:rFonts w:ascii="Simplified Arabic" w:hAnsi="Simplified Arabic" w:cs="Simplified Arabic" w:hint="cs"/>
          <w:sz w:val="32"/>
          <w:szCs w:val="32"/>
          <w:rtl/>
          <w:lang w:val="fr-FR" w:bidi="ar-DZ"/>
        </w:rPr>
        <w:t>.</w:t>
      </w:r>
    </w:p>
    <w:p w:rsidR="00BB4301" w:rsidRDefault="00BB4301" w:rsidP="007E566E">
      <w:pPr>
        <w:pStyle w:val="Paragraphedeliste"/>
        <w:numPr>
          <w:ilvl w:val="0"/>
          <w:numId w:val="2"/>
        </w:numPr>
        <w:bidi/>
        <w:jc w:val="both"/>
        <w:rPr>
          <w:rFonts w:ascii="Simplified Arabic" w:hAnsi="Simplified Arabic" w:cs="Simplified Arabic"/>
          <w:b/>
          <w:bCs/>
          <w:sz w:val="32"/>
          <w:szCs w:val="32"/>
          <w:lang w:val="fr-FR" w:bidi="ar-DZ"/>
        </w:rPr>
      </w:pPr>
      <w:r w:rsidRPr="00BB4301">
        <w:rPr>
          <w:rFonts w:ascii="Simplified Arabic" w:hAnsi="Simplified Arabic" w:cs="Simplified Arabic" w:hint="cs"/>
          <w:b/>
          <w:bCs/>
          <w:sz w:val="32"/>
          <w:szCs w:val="32"/>
          <w:rtl/>
          <w:lang w:val="fr-FR" w:bidi="ar-DZ"/>
        </w:rPr>
        <w:t>السرقات الأدبية في الخطاب النقدي القديم:</w:t>
      </w:r>
    </w:p>
    <w:p w:rsidR="00BB4301" w:rsidRPr="00BB4301" w:rsidRDefault="00BB4301" w:rsidP="007E566E">
      <w:pPr>
        <w:pStyle w:val="Paragraphedeliste"/>
        <w:numPr>
          <w:ilvl w:val="0"/>
          <w:numId w:val="5"/>
        </w:numPr>
        <w:bidi/>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 xml:space="preserve">السرقة إصطلاحا: </w:t>
      </w:r>
      <w:r w:rsidRPr="00BB4301">
        <w:rPr>
          <w:rFonts w:ascii="Simplified Arabic" w:hAnsi="Simplified Arabic" w:cs="Simplified Arabic" w:hint="cs"/>
          <w:sz w:val="32"/>
          <w:szCs w:val="32"/>
          <w:rtl/>
          <w:lang w:val="fr-FR" w:bidi="ar-DZ"/>
        </w:rPr>
        <w:t>&lt;&lt;</w:t>
      </w:r>
      <w:r>
        <w:rPr>
          <w:rFonts w:ascii="Simplified Arabic" w:hAnsi="Simplified Arabic" w:cs="Simplified Arabic" w:hint="cs"/>
          <w:sz w:val="32"/>
          <w:szCs w:val="32"/>
          <w:rtl/>
          <w:lang w:val="fr-FR" w:bidi="ar-DZ"/>
        </w:rPr>
        <w:t>الأخذ من كلام الغير، وهو أخذ بعض المعنى أو بعض اللفظ، سواء أكان اللفظ بأسره او المعنى بأسره &gt;&gt;</w:t>
      </w:r>
      <w:r>
        <w:rPr>
          <w:rStyle w:val="Appelnotedebasdep"/>
          <w:rFonts w:ascii="Simplified Arabic" w:hAnsi="Simplified Arabic" w:cs="Simplified Arabic"/>
          <w:sz w:val="32"/>
          <w:szCs w:val="32"/>
          <w:rtl/>
          <w:lang w:val="fr-FR" w:bidi="ar-DZ"/>
        </w:rPr>
        <w:footnoteReference w:id="15"/>
      </w:r>
      <w:r>
        <w:rPr>
          <w:rFonts w:ascii="Simplified Arabic" w:hAnsi="Simplified Arabic" w:cs="Simplified Arabic" w:hint="cs"/>
          <w:sz w:val="32"/>
          <w:szCs w:val="32"/>
          <w:rtl/>
          <w:lang w:val="fr-FR" w:bidi="ar-DZ"/>
        </w:rPr>
        <w:t>.</w:t>
      </w:r>
    </w:p>
    <w:p w:rsidR="00BB4301" w:rsidRDefault="00BB4301" w:rsidP="0042315F">
      <w:pPr>
        <w:ind w:left="360"/>
        <w:jc w:val="both"/>
        <w:rPr>
          <w:rFonts w:ascii="Simplified Arabic" w:hAnsi="Simplified Arabic" w:cs="Simplified Arabic"/>
          <w:sz w:val="32"/>
          <w:szCs w:val="32"/>
          <w:rtl/>
          <w:lang w:val="fr-FR" w:bidi="ar-DZ"/>
        </w:rPr>
      </w:pPr>
      <w:r w:rsidRPr="00BB4301">
        <w:rPr>
          <w:rFonts w:ascii="Simplified Arabic" w:hAnsi="Simplified Arabic" w:cs="Simplified Arabic" w:hint="cs"/>
          <w:sz w:val="32"/>
          <w:szCs w:val="32"/>
          <w:rtl/>
          <w:lang w:val="fr-FR" w:bidi="ar-DZ"/>
        </w:rPr>
        <w:t>لم يرد لفظ التنا</w:t>
      </w:r>
      <w:r w:rsidR="0042315F">
        <w:rPr>
          <w:rFonts w:ascii="Simplified Arabic" w:hAnsi="Simplified Arabic" w:cs="Simplified Arabic" w:hint="cs"/>
          <w:sz w:val="32"/>
          <w:szCs w:val="32"/>
          <w:rtl/>
          <w:lang w:val="fr-FR" w:bidi="ar-DZ"/>
        </w:rPr>
        <w:t>ص</w:t>
      </w:r>
      <w:r>
        <w:rPr>
          <w:rFonts w:ascii="Simplified Arabic" w:hAnsi="Simplified Arabic" w:cs="Simplified Arabic" w:hint="cs"/>
          <w:sz w:val="32"/>
          <w:szCs w:val="32"/>
          <w:rtl/>
          <w:lang w:val="fr-FR" w:bidi="ar-DZ"/>
        </w:rPr>
        <w:t xml:space="preserve"> في النقد القديم لكن ورد ما أشار إليه من السرقة والمحاكاة والاقتباس وغيرها  ولعل أبرزها السرقات الأدبية التي ظهرت بوصفها من اهم القضايا النقدية التي عرفها الخطاب النقدي القديم &lt;&lt; تنبه العرب إلى موضوع التناص حينما عرضو قضية السرقات وخصو بالذكر  سرقة  المعاني وسجلو بأنه باب لم يسلم منه أحد، وهذا إقرار منهم بأن النص ناص مع نصوص كثيرة مهما حاول صاحبه أخذ الحيطة والحذر، ولكنهم غزو هذا التناص إلى هذا المصطلح السلبي السرقات، ويبدو أن النقاد العرب القدامى احسوا قصور فهم السرقة وأنه لايعبر بحال من الأحوال</w:t>
      </w:r>
      <w:r w:rsidR="00827839">
        <w:rPr>
          <w:rFonts w:ascii="Simplified Arabic" w:hAnsi="Simplified Arabic" w:cs="Simplified Arabic" w:hint="cs"/>
          <w:sz w:val="32"/>
          <w:szCs w:val="32"/>
          <w:rtl/>
          <w:lang w:val="fr-FR" w:bidi="ar-DZ"/>
        </w:rPr>
        <w:t xml:space="preserve"> عن النماذج التي توقفو عندها، وهم يرصدون تأثير الشعراء بعضهم ببعض، ولهذا راحو يصنعون السرقات ويضعون لها مصطلحات كثيرة متدرجة وهذا اعتراف صريح بقصور مصطلح السرقات &gt;&gt;</w:t>
      </w:r>
      <w:r w:rsidR="00827839">
        <w:rPr>
          <w:rStyle w:val="Appelnotedebasdep"/>
          <w:rFonts w:ascii="Simplified Arabic" w:hAnsi="Simplified Arabic" w:cs="Simplified Arabic"/>
          <w:sz w:val="32"/>
          <w:szCs w:val="32"/>
          <w:rtl/>
          <w:lang w:val="fr-FR" w:bidi="ar-DZ"/>
        </w:rPr>
        <w:footnoteReference w:id="16"/>
      </w:r>
      <w:r w:rsidR="00827839">
        <w:rPr>
          <w:rFonts w:ascii="Simplified Arabic" w:hAnsi="Simplified Arabic" w:cs="Simplified Arabic" w:hint="cs"/>
          <w:sz w:val="32"/>
          <w:szCs w:val="32"/>
          <w:rtl/>
          <w:lang w:val="fr-FR" w:bidi="ar-DZ"/>
        </w:rPr>
        <w:t>.</w:t>
      </w:r>
    </w:p>
    <w:p w:rsidR="00237683" w:rsidRDefault="00237683" w:rsidP="007E566E">
      <w:pPr>
        <w:ind w:left="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 xml:space="preserve">وهذا يدل على امتداد ظاهرة السرقة وتشيعها وعدم دقة المصطلح الدال عليها، ذلك أنها ظاهرة نقدية لازمة لايمكن إغفالها او إنكارها وفي هذا الصدد يرى أحمد الزعبي &lt;&lt; إن موضوع التناص ليس جديدا تماما في الدراسات النقدية المعاصرة كما يرى  معظم الباحثين في هذا المجال وإنما هو موضوع له جذوره في الدراسات النقدية شرقا وغربا بتسميات ومصطلحات </w:t>
      </w:r>
      <w:r>
        <w:rPr>
          <w:rFonts w:ascii="Simplified Arabic" w:hAnsi="Simplified Arabic" w:cs="Simplified Arabic" w:hint="cs"/>
          <w:sz w:val="32"/>
          <w:szCs w:val="32"/>
          <w:rtl/>
          <w:lang w:val="fr-FR" w:bidi="ar-DZ"/>
        </w:rPr>
        <w:lastRenderedPageBreak/>
        <w:t xml:space="preserve">أخرى، فالاقتباس، التضمين، الاستشهاد، القرينة، التشبيه والمجاز والمعنى وما شابه ذلك في النقد العربي القديم هي مسائل أو مصطلحات تدخل ضمن مفهوم التناص في صورته الحديثة </w:t>
      </w:r>
      <w:r w:rsidR="00E171CA">
        <w:rPr>
          <w:rFonts w:ascii="Simplified Arabic" w:hAnsi="Simplified Arabic" w:cs="Simplified Arabic" w:hint="cs"/>
          <w:sz w:val="32"/>
          <w:szCs w:val="32"/>
          <w:rtl/>
          <w:lang w:val="fr-FR" w:bidi="ar-DZ"/>
        </w:rPr>
        <w:t>&gt;&gt;</w:t>
      </w:r>
      <w:r w:rsidR="00E171CA">
        <w:rPr>
          <w:rStyle w:val="Appelnotedebasdep"/>
          <w:rFonts w:ascii="Simplified Arabic" w:hAnsi="Simplified Arabic" w:cs="Simplified Arabic"/>
          <w:sz w:val="32"/>
          <w:szCs w:val="32"/>
          <w:rtl/>
          <w:lang w:val="fr-FR" w:bidi="ar-DZ"/>
        </w:rPr>
        <w:footnoteReference w:id="17"/>
      </w:r>
      <w:r w:rsidR="00E171CA">
        <w:rPr>
          <w:rFonts w:ascii="Simplified Arabic" w:hAnsi="Simplified Arabic" w:cs="Simplified Arabic" w:hint="cs"/>
          <w:sz w:val="32"/>
          <w:szCs w:val="32"/>
          <w:rtl/>
          <w:lang w:val="fr-FR" w:bidi="ar-DZ"/>
        </w:rPr>
        <w:t>.</w:t>
      </w:r>
    </w:p>
    <w:p w:rsidR="001072E5" w:rsidRDefault="001072E5" w:rsidP="007E566E">
      <w:pPr>
        <w:ind w:left="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وعلى هذا الأساس ندرك أن العرب لم يستعملو مصطلح التناص لكنهم عرفو هذه الظاهرة وعبروا عنها بمصطلحات أخرى، فالتناص ظاهرة جديدة قديمة.</w:t>
      </w:r>
    </w:p>
    <w:p w:rsidR="001072E5" w:rsidRDefault="001072E5" w:rsidP="007E566E">
      <w:pPr>
        <w:ind w:left="360"/>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أنواع السرقات:</w:t>
      </w:r>
    </w:p>
    <w:p w:rsidR="001072E5" w:rsidRDefault="001072E5" w:rsidP="007E566E">
      <w:pPr>
        <w:ind w:left="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لا تأخذ السرقات الأدبية شكلا واحدا، وإنما تتخذ في شكلها جملة من المظهرات على مستوى اللفظ والمعنى (سرقات لفظسة/سرقات معنوية)</w:t>
      </w:r>
    </w:p>
    <w:p w:rsidR="001072E5" w:rsidRPr="00D30B59" w:rsidRDefault="001072E5" w:rsidP="007E566E">
      <w:pPr>
        <w:pStyle w:val="Paragraphedeliste"/>
        <w:numPr>
          <w:ilvl w:val="0"/>
          <w:numId w:val="6"/>
        </w:numPr>
        <w:bidi/>
        <w:jc w:val="both"/>
        <w:rPr>
          <w:rFonts w:ascii="Simplified Arabic" w:hAnsi="Simplified Arabic" w:cs="Simplified Arabic"/>
          <w:sz w:val="32"/>
          <w:szCs w:val="32"/>
          <w:lang w:val="fr-FR" w:bidi="ar-DZ"/>
        </w:rPr>
      </w:pPr>
      <w:r w:rsidRPr="00917346">
        <w:rPr>
          <w:rFonts w:ascii="Simplified Arabic" w:hAnsi="Simplified Arabic" w:cs="Simplified Arabic" w:hint="cs"/>
          <w:b/>
          <w:bCs/>
          <w:sz w:val="32"/>
          <w:szCs w:val="32"/>
          <w:rtl/>
          <w:lang w:val="fr-FR" w:bidi="ar-DZ"/>
        </w:rPr>
        <w:t>السرقات الل</w:t>
      </w:r>
      <w:r w:rsidR="00917346" w:rsidRPr="00917346">
        <w:rPr>
          <w:rFonts w:ascii="Simplified Arabic" w:hAnsi="Simplified Arabic" w:cs="Simplified Arabic" w:hint="cs"/>
          <w:b/>
          <w:bCs/>
          <w:sz w:val="32"/>
          <w:szCs w:val="32"/>
          <w:rtl/>
          <w:lang w:val="fr-FR" w:bidi="ar-DZ"/>
        </w:rPr>
        <w:t>ف</w:t>
      </w:r>
      <w:r w:rsidRPr="00917346">
        <w:rPr>
          <w:rFonts w:ascii="Simplified Arabic" w:hAnsi="Simplified Arabic" w:cs="Simplified Arabic" w:hint="cs"/>
          <w:b/>
          <w:bCs/>
          <w:sz w:val="32"/>
          <w:szCs w:val="32"/>
          <w:rtl/>
          <w:lang w:val="fr-FR" w:bidi="ar-DZ"/>
        </w:rPr>
        <w:t>ظية:</w:t>
      </w:r>
      <w:r>
        <w:rPr>
          <w:rFonts w:ascii="Simplified Arabic" w:hAnsi="Simplified Arabic" w:cs="Simplified Arabic" w:hint="cs"/>
          <w:sz w:val="32"/>
          <w:szCs w:val="32"/>
          <w:rtl/>
          <w:lang w:val="fr-FR" w:bidi="ar-DZ"/>
        </w:rPr>
        <w:t xml:space="preserve"> وهو سرقة احد المتأخرين لشعر شاعر من المتقدمين، وتكون الإعارة على مستوى الروي مثال: </w:t>
      </w:r>
      <w:r w:rsidRPr="001072E5">
        <w:rPr>
          <w:rFonts w:ascii="Simplified Arabic" w:hAnsi="Simplified Arabic" w:cs="Simplified Arabic" w:hint="cs"/>
          <w:i/>
          <w:iCs/>
          <w:sz w:val="32"/>
          <w:szCs w:val="32"/>
          <w:highlight w:val="yellow"/>
          <w:rtl/>
          <w:lang w:val="fr-FR" w:bidi="ar-DZ"/>
        </w:rPr>
        <w:t>لطرفة بن العيد</w:t>
      </w:r>
    </w:p>
    <w:p w:rsidR="00D30B59" w:rsidRDefault="00D30B59"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وقوفا بها صحبي على مطيهم                  يقولون لا تهلك أسي وتجلد </w:t>
      </w:r>
    </w:p>
    <w:p w:rsidR="00D30B59" w:rsidRDefault="00D30B59"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بيت امرئ القيس.</w:t>
      </w:r>
    </w:p>
    <w:p w:rsidR="00D30B59" w:rsidRDefault="00D30B59"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وقوفا بها صحبي على مطيهم                  </w:t>
      </w:r>
      <w:r w:rsidR="00B34E50">
        <w:rPr>
          <w:rFonts w:ascii="Simplified Arabic" w:hAnsi="Simplified Arabic" w:cs="Simplified Arabic" w:hint="cs"/>
          <w:sz w:val="32"/>
          <w:szCs w:val="32"/>
          <w:rtl/>
          <w:lang w:val="fr-FR" w:bidi="ar-DZ"/>
        </w:rPr>
        <w:t>يقولون لا تهلك أسى وتجمل</w:t>
      </w:r>
    </w:p>
    <w:p w:rsidR="008A4BD7" w:rsidRDefault="00B34E50"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وهذه السرقة فيها من التطابق ما يصعب تفسيره في غير السرقة</w:t>
      </w:r>
      <w:r w:rsidR="008A4BD7">
        <w:rPr>
          <w:rStyle w:val="Appelnotedebasdep"/>
          <w:rFonts w:ascii="Simplified Arabic" w:hAnsi="Simplified Arabic" w:cs="Simplified Arabic"/>
          <w:sz w:val="32"/>
          <w:szCs w:val="32"/>
          <w:rtl/>
          <w:lang w:val="fr-FR" w:bidi="ar-DZ"/>
        </w:rPr>
        <w:footnoteReference w:id="18"/>
      </w:r>
    </w:p>
    <w:p w:rsidR="00917346" w:rsidRDefault="008A4BD7"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w:t>
      </w:r>
      <w:r w:rsidR="00B34E50">
        <w:rPr>
          <w:rFonts w:ascii="Simplified Arabic" w:hAnsi="Simplified Arabic" w:cs="Simplified Arabic" w:hint="cs"/>
          <w:sz w:val="32"/>
          <w:szCs w:val="32"/>
          <w:rtl/>
          <w:lang w:val="fr-FR" w:bidi="ar-DZ"/>
        </w:rPr>
        <w:t xml:space="preserve"> وهذه السرقة تكون دوون تغيير في اللفظ وقد اخذ هذا النوع حملة من المسلميات</w:t>
      </w:r>
      <w:r w:rsidR="00B006AD">
        <w:rPr>
          <w:rFonts w:ascii="Simplified Arabic" w:hAnsi="Simplified Arabic" w:cs="Simplified Arabic" w:hint="cs"/>
          <w:sz w:val="32"/>
          <w:szCs w:val="32"/>
          <w:rtl/>
          <w:lang w:val="fr-FR" w:bidi="ar-DZ"/>
        </w:rPr>
        <w:t>&lt;&lt;</w:t>
      </w:r>
      <w:r w:rsidR="00B006AD" w:rsidRPr="00B006AD">
        <w:rPr>
          <w:rFonts w:ascii="Simplified Arabic" w:hAnsi="Simplified Arabic" w:cs="Simplified Arabic" w:hint="cs"/>
          <w:sz w:val="32"/>
          <w:szCs w:val="32"/>
          <w:highlight w:val="yellow"/>
          <w:rtl/>
          <w:lang w:val="fr-FR" w:bidi="ar-DZ"/>
        </w:rPr>
        <w:t>فسماهالحاتمي اصطلاحا</w:t>
      </w:r>
      <w:r w:rsidR="00B006AD">
        <w:rPr>
          <w:rFonts w:ascii="Simplified Arabic" w:hAnsi="Simplified Arabic" w:cs="Simplified Arabic" w:hint="cs"/>
          <w:sz w:val="32"/>
          <w:szCs w:val="32"/>
          <w:rtl/>
          <w:lang w:val="fr-FR" w:bidi="ar-DZ"/>
        </w:rPr>
        <w:t xml:space="preserve"> واختلافا، وسماه ابن الأثير نسخا، ووضعه القروني في السرقات أو الأخذ الظاهر إن لم يتغير فيه، وابن رشق سماه الغصب إن أخذ تحت التهديد بالقوة من صاحبه وتهديده بهجائه مثلا ويسميه محمد فاتح بالتطابق&gt;&gt;</w:t>
      </w:r>
      <w:r w:rsidR="00B006AD">
        <w:rPr>
          <w:rStyle w:val="Appelnotedebasdep"/>
          <w:rFonts w:ascii="Simplified Arabic" w:hAnsi="Simplified Arabic" w:cs="Simplified Arabic"/>
          <w:sz w:val="32"/>
          <w:szCs w:val="32"/>
          <w:rtl/>
          <w:lang w:val="fr-FR" w:bidi="ar-DZ"/>
        </w:rPr>
        <w:footnoteReference w:id="19"/>
      </w:r>
      <w:r w:rsidR="00917346">
        <w:rPr>
          <w:rFonts w:ascii="Simplified Arabic" w:hAnsi="Simplified Arabic" w:cs="Simplified Arabic" w:hint="cs"/>
          <w:sz w:val="32"/>
          <w:szCs w:val="32"/>
          <w:rtl/>
          <w:lang w:val="fr-FR" w:bidi="ar-DZ"/>
        </w:rPr>
        <w:t>.</w:t>
      </w:r>
    </w:p>
    <w:p w:rsidR="00917346" w:rsidRDefault="00917346" w:rsidP="007E566E">
      <w:pPr>
        <w:pStyle w:val="Paragraphedeliste"/>
        <w:numPr>
          <w:ilvl w:val="0"/>
          <w:numId w:val="6"/>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lastRenderedPageBreak/>
        <w:t>السرقات المعنوية: ويراد بها اخذ المعنى دون الفظ ذلك بسبب تآلف المعنى وشيوعه بين الناس، وقد أثار ابن أثير غلى هذا في قوله: أعلم أن علماء البيان قد تكلموا في السؤقات الشعرية فأكثروا، وكنت ألفت حينها  كتابا وقسمته إلى ثلاثة أقسام،  نسخا وسلخا ومسخا أما النسخ فهو أخذ اللفظ وا</w:t>
      </w:r>
      <w:r w:rsidR="008011BF">
        <w:rPr>
          <w:rFonts w:ascii="Simplified Arabic" w:hAnsi="Simplified Arabic" w:cs="Simplified Arabic" w:hint="cs"/>
          <w:sz w:val="32"/>
          <w:szCs w:val="32"/>
          <w:rtl/>
          <w:lang w:val="fr-FR" w:bidi="ar-DZ"/>
        </w:rPr>
        <w:t>لمعنى برمته من غير زيادة عليه مـأ</w:t>
      </w:r>
      <w:r>
        <w:rPr>
          <w:rFonts w:ascii="Simplified Arabic" w:hAnsi="Simplified Arabic" w:cs="Simplified Arabic" w:hint="cs"/>
          <w:sz w:val="32"/>
          <w:szCs w:val="32"/>
          <w:rtl/>
          <w:lang w:val="fr-FR" w:bidi="ar-DZ"/>
        </w:rPr>
        <w:t>خوذا ذلك من نسخ الكتاب</w:t>
      </w:r>
      <w:r w:rsidR="008011BF">
        <w:rPr>
          <w:rFonts w:ascii="Simplified Arabic" w:hAnsi="Simplified Arabic" w:cs="Simplified Arabic" w:hint="cs"/>
          <w:sz w:val="32"/>
          <w:szCs w:val="32"/>
          <w:rtl/>
          <w:lang w:val="fr-FR" w:bidi="ar-DZ"/>
        </w:rPr>
        <w:t>، وأما السلخ فهو اخذ بعض المعنى، مأخوذا ذلك من سلخ الجلد الذي هو بعض الجلد المسلوخ، وأما المسخ فهو إحالة المعنى إلى ما دونه، مأخوذا ذلك من مسخ الآدميين قردة &gt;&gt;</w:t>
      </w:r>
      <w:r w:rsidR="00516D27">
        <w:rPr>
          <w:rStyle w:val="Appelnotedebasdep"/>
          <w:rFonts w:ascii="Simplified Arabic" w:hAnsi="Simplified Arabic" w:cs="Simplified Arabic"/>
          <w:sz w:val="32"/>
          <w:szCs w:val="32"/>
          <w:rtl/>
          <w:lang w:val="fr-FR" w:bidi="ar-DZ"/>
        </w:rPr>
        <w:footnoteReference w:id="20"/>
      </w:r>
      <w:r w:rsidR="00516D27">
        <w:rPr>
          <w:rFonts w:ascii="Simplified Arabic" w:hAnsi="Simplified Arabic" w:cs="Simplified Arabic" w:hint="cs"/>
          <w:sz w:val="32"/>
          <w:szCs w:val="32"/>
          <w:rtl/>
          <w:lang w:val="fr-FR" w:bidi="ar-DZ"/>
        </w:rPr>
        <w:t>.</w:t>
      </w:r>
    </w:p>
    <w:p w:rsidR="00163631" w:rsidRPr="00163631" w:rsidRDefault="00163631" w:rsidP="007E566E">
      <w:pPr>
        <w:ind w:left="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والسرقات المعنوية أكثر شيوعا عند الشعراء واقل اكتشافا وهذا مايؤكد قول هلال العسكري السالف حين ما تحدث عن حسن الأخذ فقال: &lt;&lt; ليس لأحد من أصناف القائلين غني عن تناول المعاني ممن تقدمهم والصب على قوالب من سبقهم لكن عليهم غن اخذوها أن يكسوها ألفاظا من عندهم، ويبرزوها في معارض من تأليفهم، ويوردا في غير حلتها الأولى، ويزيدوها في حسن تأليفها، وجودة تراكيبها وكمال حليتها ومعرضها فإذا فعلو ذلك فهم أحق بها ممن سبق إليها &gt;&gt;</w:t>
      </w:r>
      <w:r>
        <w:rPr>
          <w:rStyle w:val="Appelnotedebasdep"/>
          <w:rFonts w:ascii="Simplified Arabic" w:hAnsi="Simplified Arabic" w:cs="Simplified Arabic"/>
          <w:sz w:val="32"/>
          <w:szCs w:val="32"/>
          <w:rtl/>
          <w:lang w:val="fr-FR" w:bidi="ar-DZ"/>
        </w:rPr>
        <w:footnoteReference w:id="21"/>
      </w:r>
      <w:r>
        <w:rPr>
          <w:rFonts w:ascii="Simplified Arabic" w:hAnsi="Simplified Arabic" w:cs="Simplified Arabic" w:hint="cs"/>
          <w:sz w:val="32"/>
          <w:szCs w:val="32"/>
          <w:rtl/>
          <w:lang w:val="fr-FR" w:bidi="ar-DZ"/>
        </w:rPr>
        <w:t>.</w:t>
      </w:r>
    </w:p>
    <w:p w:rsidR="001C216E" w:rsidRDefault="00D501F5" w:rsidP="00391163">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وهنا يشترط العسكري أن يأخذ الشاعر المعني ويتصرف في الألفاظ من عنده، ليعطيها من ذاته وأسلوبه ويواصل العسكري &lt;&lt; وقد أطبق المتقدمون، والمتاخرون على تداول المعاني بينهم فليس على أحد فيه عيب إلا إذا اخذه بلفظه كله أو أخذه فأفسده، وقصر فيه عمن تقدمه، وربما أخذ الشاعر القول المشهور ولم يبال &gt;&gt;</w:t>
      </w:r>
      <w:r>
        <w:rPr>
          <w:rStyle w:val="Appelnotedebasdep"/>
          <w:rFonts w:ascii="Simplified Arabic" w:hAnsi="Simplified Arabic" w:cs="Simplified Arabic"/>
          <w:sz w:val="32"/>
          <w:szCs w:val="32"/>
          <w:rtl/>
          <w:lang w:val="fr-FR" w:bidi="ar-DZ"/>
        </w:rPr>
        <w:footnoteReference w:id="22"/>
      </w:r>
      <w:r>
        <w:rPr>
          <w:rFonts w:ascii="Simplified Arabic" w:hAnsi="Simplified Arabic" w:cs="Simplified Arabic" w:hint="cs"/>
          <w:sz w:val="32"/>
          <w:szCs w:val="32"/>
          <w:rtl/>
          <w:lang w:val="fr-FR" w:bidi="ar-DZ"/>
        </w:rPr>
        <w:t>.</w:t>
      </w:r>
    </w:p>
    <w:p w:rsidR="00F82A72" w:rsidRDefault="00F82A72" w:rsidP="007E566E">
      <w:pPr>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 xml:space="preserve">مثال عن السرقات المعنوية: </w:t>
      </w:r>
    </w:p>
    <w:p w:rsidR="00F82A72" w:rsidRDefault="00F82A72"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قد ياخذ الشاعر بيت شاعر آخر ويكتب على منواله ويحاكيه مثلا قول جرير:</w:t>
      </w:r>
    </w:p>
    <w:p w:rsidR="00F82A72" w:rsidRDefault="00F82A72"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بأحسابكم إني إلى الله راجع    أتعدل أحسابا كراما حماته </w:t>
      </w:r>
    </w:p>
    <w:p w:rsidR="00F82A72" w:rsidRDefault="00F82A72"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وهو محاكاة لبيت الفرزدق وليس سرقة</w:t>
      </w:r>
    </w:p>
    <w:p w:rsidR="008D407D" w:rsidRDefault="00D65E22"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بيت الفرزدق: أتعدل أحسابا لئاما حماتها        بأحسابنا إني إلى الله راجع</w:t>
      </w:r>
    </w:p>
    <w:p w:rsidR="00D65E22" w:rsidRDefault="008D407D"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وهذا يسمى القلب &lt;&lt; إذ يأخذ الشاعر قول الآخر فيحاكيه &gt;&gt;</w:t>
      </w:r>
      <w:r>
        <w:rPr>
          <w:rStyle w:val="Appelnotedebasdep"/>
          <w:rFonts w:ascii="Simplified Arabic" w:hAnsi="Simplified Arabic" w:cs="Simplified Arabic"/>
          <w:sz w:val="32"/>
          <w:szCs w:val="32"/>
          <w:rtl/>
          <w:lang w:val="fr-FR" w:bidi="ar-DZ"/>
        </w:rPr>
        <w:footnoteReference w:id="23"/>
      </w:r>
      <w:r>
        <w:rPr>
          <w:rFonts w:ascii="Simplified Arabic" w:hAnsi="Simplified Arabic" w:cs="Simplified Arabic" w:hint="cs"/>
          <w:sz w:val="32"/>
          <w:szCs w:val="32"/>
          <w:rtl/>
          <w:lang w:val="fr-FR" w:bidi="ar-DZ"/>
        </w:rPr>
        <w:t>.</w:t>
      </w:r>
    </w:p>
    <w:p w:rsidR="00E7199A" w:rsidRDefault="00E7199A" w:rsidP="007E566E">
      <w:pPr>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 xml:space="preserve">حتمية العودة للقديم: </w:t>
      </w:r>
    </w:p>
    <w:p w:rsidR="00E7199A" w:rsidRDefault="00E7199A" w:rsidP="007E566E">
      <w:pPr>
        <w:jc w:val="both"/>
        <w:rPr>
          <w:rFonts w:ascii="Simplified Arabic" w:hAnsi="Simplified Arabic" w:cs="Simplified Arabic"/>
          <w:sz w:val="32"/>
          <w:szCs w:val="32"/>
          <w:rtl/>
          <w:lang w:val="fr-FR" w:bidi="ar-DZ"/>
        </w:rPr>
      </w:pPr>
      <w:r w:rsidRPr="00E7199A">
        <w:rPr>
          <w:rFonts w:ascii="Simplified Arabic" w:hAnsi="Simplified Arabic" w:cs="Simplified Arabic" w:hint="cs"/>
          <w:sz w:val="32"/>
          <w:szCs w:val="32"/>
          <w:rtl/>
          <w:lang w:val="fr-FR" w:bidi="ar-DZ"/>
        </w:rPr>
        <w:tab/>
        <w:t>ينظر للنص القديم بوصفه النموذج الأصل والمنبع الأصيل الذي وجب اتباعه والكتابة على منواله وكأنه "النموذج المثال"أو النمزذج الكامل ولعل هذا منأهم المبررات التي عمقت من ظاهرة السرقة  وبهذا كان &lt;&lt; النص القديم هو النص العائد إلى أصل صحيح غير مقلد&gt;&gt;</w:t>
      </w:r>
      <w:r>
        <w:rPr>
          <w:rStyle w:val="Appelnotedebasdep"/>
          <w:rFonts w:ascii="Simplified Arabic" w:hAnsi="Simplified Arabic" w:cs="Simplified Arabic"/>
          <w:sz w:val="32"/>
          <w:szCs w:val="32"/>
          <w:rtl/>
          <w:lang w:val="fr-FR" w:bidi="ar-DZ"/>
        </w:rPr>
        <w:footnoteReference w:id="24"/>
      </w:r>
      <w:r>
        <w:rPr>
          <w:rFonts w:ascii="Simplified Arabic" w:hAnsi="Simplified Arabic" w:cs="Simplified Arabic" w:hint="cs"/>
          <w:sz w:val="32"/>
          <w:szCs w:val="32"/>
          <w:rtl/>
          <w:lang w:val="fr-FR" w:bidi="ar-DZ"/>
        </w:rPr>
        <w:t>.</w:t>
      </w:r>
    </w:p>
    <w:p w:rsidR="001510B1" w:rsidRDefault="001510B1" w:rsidP="00391163">
      <w:pPr>
        <w:pStyle w:val="Paragraphedeliste"/>
        <w:numPr>
          <w:ilvl w:val="0"/>
          <w:numId w:val="3"/>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أول من أشار إلى قضية السرقات هو السلام الجمحي </w:t>
      </w:r>
      <w:proofErr w:type="gramStart"/>
      <w:r>
        <w:rPr>
          <w:rFonts w:ascii="Simplified Arabic" w:hAnsi="Simplified Arabic" w:cs="Simplified Arabic" w:hint="cs"/>
          <w:sz w:val="32"/>
          <w:szCs w:val="32"/>
          <w:rtl/>
          <w:lang w:val="fr-FR" w:bidi="ar-DZ"/>
        </w:rPr>
        <w:t>( طبقات</w:t>
      </w:r>
      <w:proofErr w:type="gramEnd"/>
      <w:r>
        <w:rPr>
          <w:rFonts w:ascii="Simplified Arabic" w:hAnsi="Simplified Arabic" w:cs="Simplified Arabic" w:hint="cs"/>
          <w:sz w:val="32"/>
          <w:szCs w:val="32"/>
          <w:rtl/>
          <w:lang w:val="fr-FR" w:bidi="ar-DZ"/>
        </w:rPr>
        <w:t xml:space="preserve"> </w:t>
      </w:r>
      <w:r w:rsidRPr="00391163">
        <w:rPr>
          <w:rFonts w:ascii="Simplified Arabic" w:hAnsi="Simplified Arabic" w:cs="Simplified Arabic" w:hint="cs"/>
          <w:sz w:val="32"/>
          <w:szCs w:val="32"/>
          <w:rtl/>
          <w:lang w:val="fr-FR" w:bidi="ar-DZ"/>
        </w:rPr>
        <w:t>ف</w:t>
      </w:r>
      <w:r w:rsidR="00391163" w:rsidRPr="00391163">
        <w:rPr>
          <w:rFonts w:ascii="Simplified Arabic" w:hAnsi="Simplified Arabic" w:cs="Simplified Arabic" w:hint="cs"/>
          <w:sz w:val="32"/>
          <w:szCs w:val="32"/>
          <w:rtl/>
          <w:lang w:val="fr-FR" w:bidi="ar-DZ"/>
        </w:rPr>
        <w:t>ح</w:t>
      </w:r>
      <w:r w:rsidRPr="00391163">
        <w:rPr>
          <w:rFonts w:ascii="Simplified Arabic" w:hAnsi="Simplified Arabic" w:cs="Simplified Arabic" w:hint="cs"/>
          <w:sz w:val="32"/>
          <w:szCs w:val="32"/>
          <w:rtl/>
          <w:lang w:val="fr-FR" w:bidi="ar-DZ"/>
        </w:rPr>
        <w:t>ول</w:t>
      </w:r>
      <w:r>
        <w:rPr>
          <w:rFonts w:ascii="Simplified Arabic" w:hAnsi="Simplified Arabic" w:cs="Simplified Arabic" w:hint="cs"/>
          <w:sz w:val="32"/>
          <w:szCs w:val="32"/>
          <w:rtl/>
          <w:lang w:val="fr-FR" w:bidi="ar-DZ"/>
        </w:rPr>
        <w:t xml:space="preserve"> الشعراء) ، قال &lt;&lt; كان </w:t>
      </w:r>
      <w:r w:rsidRPr="00391163">
        <w:rPr>
          <w:rFonts w:ascii="Simplified Arabic" w:hAnsi="Simplified Arabic" w:cs="Simplified Arabic" w:hint="cs"/>
          <w:sz w:val="32"/>
          <w:szCs w:val="32"/>
          <w:rtl/>
          <w:lang w:val="fr-FR" w:bidi="ar-DZ"/>
        </w:rPr>
        <w:t>قراد بن حنش</w:t>
      </w:r>
      <w:r>
        <w:rPr>
          <w:rFonts w:ascii="Simplified Arabic" w:hAnsi="Simplified Arabic" w:cs="Simplified Arabic" w:hint="cs"/>
          <w:sz w:val="32"/>
          <w:szCs w:val="32"/>
          <w:rtl/>
          <w:lang w:val="fr-FR" w:bidi="ar-DZ"/>
        </w:rPr>
        <w:t xml:space="preserve"> من شعراء غطفن تغير على شعره فتأخذه فتدعيه، منهم زهير بن أبي سلمى ادعى هذه الأبيات:</w:t>
      </w:r>
    </w:p>
    <w:p w:rsidR="00FE7D4C" w:rsidRDefault="001510B1"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إن الرزي</w:t>
      </w:r>
      <w:r w:rsidR="00FE7D4C">
        <w:rPr>
          <w:rFonts w:ascii="Simplified Arabic" w:hAnsi="Simplified Arabic" w:cs="Simplified Arabic" w:hint="cs"/>
          <w:sz w:val="32"/>
          <w:szCs w:val="32"/>
          <w:rtl/>
          <w:lang w:val="fr-FR" w:bidi="ar-DZ"/>
        </w:rPr>
        <w:t>ّ</w:t>
      </w:r>
      <w:r>
        <w:rPr>
          <w:rFonts w:ascii="Simplified Arabic" w:hAnsi="Simplified Arabic" w:cs="Simplified Arabic" w:hint="cs"/>
          <w:sz w:val="32"/>
          <w:szCs w:val="32"/>
          <w:rtl/>
          <w:lang w:val="fr-FR" w:bidi="ar-DZ"/>
        </w:rPr>
        <w:t xml:space="preserve">ة لا رزية مثلها </w:t>
      </w:r>
      <w:r w:rsidR="00FE7D4C">
        <w:rPr>
          <w:rFonts w:ascii="Simplified Arabic" w:hAnsi="Simplified Arabic" w:cs="Simplified Arabic" w:hint="cs"/>
          <w:sz w:val="32"/>
          <w:szCs w:val="32"/>
          <w:rtl/>
          <w:lang w:val="fr-FR" w:bidi="ar-DZ"/>
        </w:rPr>
        <w:t xml:space="preserve">                 ماتبتغي غطفان يوم أضّلت</w:t>
      </w:r>
    </w:p>
    <w:p w:rsidR="00FE7D4C" w:rsidRDefault="00FE7D4C"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إن الركاب تبتغي ذامرة                  بجنو تحل إذا حلت الشهور  </w:t>
      </w:r>
    </w:p>
    <w:p w:rsidR="001510B1" w:rsidRDefault="00FE7D4C"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وقد اورد الجحمي في كتابه قوله: &lt;&lt; وقد كان الشعراء في القديم يأخذ أحدهم البيت المشهور من شعر غيره، فيزيده في شعر نفسه من ذلك أن بنى سعد بن ريد مناة ينسدون لرجل منهم يقال له شقة قوله:</w:t>
      </w:r>
    </w:p>
    <w:p w:rsidR="00FE7D4C" w:rsidRDefault="00FE7D4C"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أرأيتك إن رأيتك مني خلة                 فأبعد مني شيمة لك أريب</w:t>
      </w:r>
    </w:p>
    <w:p w:rsidR="00FE7D4C" w:rsidRDefault="00FE7D4C"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ولست بمستبق أخا لا تلمه                على شعت أي الرجال المهذب</w:t>
      </w:r>
    </w:p>
    <w:p w:rsidR="00FE7D4C" w:rsidRPr="00FE7D4C" w:rsidRDefault="00FE7D4C" w:rsidP="007E566E">
      <w:pPr>
        <w:jc w:val="both"/>
        <w:rPr>
          <w:rFonts w:ascii="Simplified Arabic" w:hAnsi="Simplified Arabic" w:cs="Simplified Arabic"/>
          <w:sz w:val="32"/>
          <w:szCs w:val="32"/>
          <w:lang w:val="fr-FR" w:bidi="ar-DZ"/>
        </w:rPr>
      </w:pPr>
      <w:r w:rsidRPr="00FE7D4C">
        <w:rPr>
          <w:rFonts w:ascii="Simplified Arabic" w:hAnsi="Simplified Arabic" w:cs="Simplified Arabic" w:hint="cs"/>
          <w:sz w:val="32"/>
          <w:szCs w:val="32"/>
          <w:rtl/>
          <w:lang w:val="fr-FR" w:bidi="ar-DZ"/>
        </w:rPr>
        <w:t xml:space="preserve">رغم هذهالأبيات اشتهر بها النابعة الذبياني </w:t>
      </w:r>
    </w:p>
    <w:p w:rsidR="00FE7D4C" w:rsidRDefault="00FE7D4C" w:rsidP="007E566E">
      <w:pPr>
        <w:jc w:val="both"/>
        <w:rPr>
          <w:rFonts w:ascii="Simplified Arabic" w:hAnsi="Simplified Arabic" w:cs="Simplified Arabic"/>
          <w:sz w:val="32"/>
          <w:szCs w:val="32"/>
          <w:rtl/>
          <w:lang w:val="fr-FR" w:bidi="ar-DZ"/>
        </w:rPr>
      </w:pPr>
      <w:r w:rsidRPr="00FE7D4C">
        <w:rPr>
          <w:rFonts w:ascii="Simplified Arabic" w:hAnsi="Simplified Arabic" w:cs="Simplified Arabic" w:hint="cs"/>
          <w:b/>
          <w:bCs/>
          <w:sz w:val="32"/>
          <w:szCs w:val="32"/>
          <w:rtl/>
          <w:lang w:val="fr-FR" w:bidi="ar-DZ"/>
        </w:rPr>
        <w:lastRenderedPageBreak/>
        <w:t>ملاحظة:</w:t>
      </w:r>
    </w:p>
    <w:p w:rsidR="00FE7D4C" w:rsidRDefault="004443A8" w:rsidP="007E566E">
      <w:pPr>
        <w:pStyle w:val="Paragraphedeliste"/>
        <w:numPr>
          <w:ilvl w:val="0"/>
          <w:numId w:val="3"/>
        </w:numPr>
        <w:bidi/>
        <w:jc w:val="both"/>
        <w:rPr>
          <w:rFonts w:ascii="Simplified Arabic" w:hAnsi="Simplified Arabic" w:cs="Simplified Arabic"/>
          <w:sz w:val="32"/>
          <w:szCs w:val="32"/>
          <w:lang w:val="fr-FR" w:bidi="ar-DZ"/>
        </w:rPr>
      </w:pPr>
      <w:r>
        <w:rPr>
          <w:rFonts w:ascii="Simplified Arabic" w:hAnsi="Simplified Arabic" w:cs="Simplified Arabic" w:hint="cs"/>
          <w:b/>
          <w:bCs/>
          <w:sz w:val="32"/>
          <w:szCs w:val="32"/>
          <w:rtl/>
          <w:lang w:val="fr-FR" w:bidi="ar-DZ"/>
        </w:rPr>
        <w:t>السرق</w:t>
      </w:r>
      <w:r w:rsidR="00FE7D4C" w:rsidRPr="004443A8">
        <w:rPr>
          <w:rFonts w:ascii="Simplified Arabic" w:hAnsi="Simplified Arabic" w:cs="Simplified Arabic" w:hint="cs"/>
          <w:b/>
          <w:bCs/>
          <w:sz w:val="32"/>
          <w:szCs w:val="32"/>
          <w:rtl/>
          <w:lang w:val="fr-FR" w:bidi="ar-DZ"/>
        </w:rPr>
        <w:t>ات في العصر الجاهلي</w:t>
      </w:r>
      <w:r>
        <w:rPr>
          <w:rFonts w:ascii="Simplified Arabic" w:hAnsi="Simplified Arabic" w:cs="Simplified Arabic" w:hint="cs"/>
          <w:sz w:val="32"/>
          <w:szCs w:val="32"/>
          <w:rtl/>
          <w:lang w:val="fr-FR" w:bidi="ar-DZ"/>
        </w:rPr>
        <w:t>:</w:t>
      </w:r>
      <w:r w:rsidR="00FE7D4C">
        <w:rPr>
          <w:rFonts w:ascii="Simplified Arabic" w:hAnsi="Simplified Arabic" w:cs="Simplified Arabic" w:hint="cs"/>
          <w:sz w:val="32"/>
          <w:szCs w:val="32"/>
          <w:rtl/>
          <w:lang w:val="fr-FR" w:bidi="ar-DZ"/>
        </w:rPr>
        <w:t xml:space="preserve"> كانت محدودة رغم ذكر العديد من النماذج لكن لم تبرز كظاهرة فنية لها خصائصها المميزة والسبب هو قلة الروايات.</w:t>
      </w:r>
    </w:p>
    <w:p w:rsidR="00FE7D4C" w:rsidRDefault="00FE7D4C" w:rsidP="007E566E">
      <w:pPr>
        <w:pStyle w:val="Paragraphedeliste"/>
        <w:numPr>
          <w:ilvl w:val="0"/>
          <w:numId w:val="3"/>
        </w:numPr>
        <w:bidi/>
        <w:jc w:val="both"/>
        <w:rPr>
          <w:rFonts w:ascii="Simplified Arabic" w:hAnsi="Simplified Arabic" w:cs="Simplified Arabic"/>
          <w:sz w:val="32"/>
          <w:szCs w:val="32"/>
          <w:lang w:val="fr-FR" w:bidi="ar-DZ"/>
        </w:rPr>
      </w:pPr>
      <w:r w:rsidRPr="004443A8">
        <w:rPr>
          <w:rFonts w:ascii="Simplified Arabic" w:hAnsi="Simplified Arabic" w:cs="Simplified Arabic" w:hint="cs"/>
          <w:b/>
          <w:bCs/>
          <w:sz w:val="32"/>
          <w:szCs w:val="32"/>
          <w:rtl/>
          <w:lang w:val="fr-FR" w:bidi="ar-DZ"/>
        </w:rPr>
        <w:t>السرقة في عصر صدر السلام:</w:t>
      </w:r>
      <w:r>
        <w:rPr>
          <w:rFonts w:ascii="Simplified Arabic" w:hAnsi="Simplified Arabic" w:cs="Simplified Arabic" w:hint="cs"/>
          <w:sz w:val="32"/>
          <w:szCs w:val="32"/>
          <w:rtl/>
          <w:lang w:val="fr-FR" w:bidi="ar-DZ"/>
        </w:rPr>
        <w:t xml:space="preserve"> أصبحت أكثر شيوعا خاصة مع اعتماد الشعر على ارواية وتناشد الشعر في الأسواق وهذا ما جعل حسان بن ثابت يثير أمنها في قوله:</w:t>
      </w:r>
    </w:p>
    <w:p w:rsidR="00FE7D4C" w:rsidRDefault="004B0AE8" w:rsidP="007E566E">
      <w:pPr>
        <w:ind w:left="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لاأسرق الشعراء شعرهم             بل لايوافق شعرهم شعري</w:t>
      </w:r>
    </w:p>
    <w:p w:rsidR="004B0AE8" w:rsidRDefault="004B0AE8" w:rsidP="007E566E">
      <w:pPr>
        <w:ind w:left="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أنّي أبى لي ذلكم حسبي            ومقالة كمقاطع الصخر</w:t>
      </w:r>
    </w:p>
    <w:p w:rsidR="004B0AE8" w:rsidRDefault="004B0AE8" w:rsidP="007E566E">
      <w:pPr>
        <w:ind w:left="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وأخي من الجن البصير إذا         حاك الكلام بأحسن الحبر</w:t>
      </w:r>
    </w:p>
    <w:p w:rsidR="00465C82" w:rsidRDefault="00F46584" w:rsidP="007E566E">
      <w:pPr>
        <w:pStyle w:val="Paragraphedeliste"/>
        <w:numPr>
          <w:ilvl w:val="0"/>
          <w:numId w:val="3"/>
        </w:numPr>
        <w:bidi/>
        <w:jc w:val="both"/>
        <w:rPr>
          <w:rFonts w:ascii="Simplified Arabic" w:hAnsi="Simplified Arabic" w:cs="Simplified Arabic"/>
          <w:sz w:val="32"/>
          <w:szCs w:val="32"/>
          <w:lang w:val="fr-FR" w:bidi="ar-DZ"/>
        </w:rPr>
      </w:pPr>
      <w:r w:rsidRPr="00F46584">
        <w:rPr>
          <w:rFonts w:ascii="Simplified Arabic" w:hAnsi="Simplified Arabic" w:cs="Simplified Arabic" w:hint="cs"/>
          <w:b/>
          <w:bCs/>
          <w:sz w:val="32"/>
          <w:szCs w:val="32"/>
          <w:rtl/>
          <w:lang w:val="fr-FR" w:bidi="ar-DZ"/>
        </w:rPr>
        <w:t>السرقات في العصر الأموي:</w:t>
      </w:r>
      <w:r w:rsidRPr="00F46584">
        <w:rPr>
          <w:rFonts w:ascii="Simplified Arabic" w:hAnsi="Simplified Arabic" w:cs="Simplified Arabic" w:hint="cs"/>
          <w:sz w:val="32"/>
          <w:szCs w:val="32"/>
          <w:rtl/>
          <w:lang w:val="fr-FR" w:bidi="ar-DZ"/>
        </w:rPr>
        <w:t xml:space="preserve"> احتلت مكانة كبيرة في هذا العصر وهذا سبب &lt;&lt; التطور الكبير الذي حدث في الحياة العربية بسبب تعدد البيئات وتغير الأوضاع السياسية، وكل هذه الأمور كانت تشد الشعراء إليها وتدعوهم إلى القول وقد تورط فيها حتى </w:t>
      </w:r>
      <w:r w:rsidRPr="00F46584">
        <w:rPr>
          <w:rFonts w:ascii="Simplified Arabic" w:hAnsi="Simplified Arabic" w:cs="Simplified Arabic" w:hint="cs"/>
          <w:sz w:val="32"/>
          <w:szCs w:val="32"/>
          <w:highlight w:val="yellow"/>
          <w:rtl/>
          <w:lang w:val="fr-FR" w:bidi="ar-DZ"/>
        </w:rPr>
        <w:t>....</w:t>
      </w:r>
      <w:r>
        <w:rPr>
          <w:rFonts w:ascii="Simplified Arabic" w:hAnsi="Simplified Arabic" w:cs="Simplified Arabic" w:hint="cs"/>
          <w:sz w:val="32"/>
          <w:szCs w:val="32"/>
          <w:rtl/>
          <w:lang w:val="fr-FR" w:bidi="ar-DZ"/>
        </w:rPr>
        <w:t xml:space="preserve"> منهم الفرزدق وفدروىالموزياني عن </w:t>
      </w:r>
      <w:r w:rsidRPr="00F46584">
        <w:rPr>
          <w:rFonts w:ascii="Simplified Arabic" w:hAnsi="Simplified Arabic" w:cs="Simplified Arabic" w:hint="cs"/>
          <w:sz w:val="32"/>
          <w:szCs w:val="32"/>
          <w:highlight w:val="yellow"/>
          <w:rtl/>
          <w:lang w:val="fr-FR" w:bidi="ar-DZ"/>
        </w:rPr>
        <w:t>....</w:t>
      </w:r>
      <w:r>
        <w:rPr>
          <w:rFonts w:ascii="Simplified Arabic" w:hAnsi="Simplified Arabic" w:cs="Simplified Arabic" w:hint="cs"/>
          <w:sz w:val="32"/>
          <w:szCs w:val="32"/>
          <w:rtl/>
          <w:lang w:val="fr-FR" w:bidi="ar-DZ"/>
        </w:rPr>
        <w:t xml:space="preserve"> قوله &lt;&lt; تسعة أشعار </w:t>
      </w:r>
      <w:r w:rsidRPr="00F46584">
        <w:rPr>
          <w:rFonts w:ascii="Simplified Arabic" w:hAnsi="Simplified Arabic" w:cs="Simplified Arabic" w:hint="cs"/>
          <w:sz w:val="32"/>
          <w:szCs w:val="32"/>
          <w:highlight w:val="yellow"/>
          <w:rtl/>
          <w:lang w:val="fr-FR" w:bidi="ar-DZ"/>
        </w:rPr>
        <w:t>...</w:t>
      </w:r>
      <w:r>
        <w:rPr>
          <w:rFonts w:ascii="Simplified Arabic" w:hAnsi="Simplified Arabic" w:cs="Simplified Arabic" w:hint="cs"/>
          <w:sz w:val="32"/>
          <w:szCs w:val="32"/>
          <w:rtl/>
          <w:lang w:val="fr-FR" w:bidi="ar-DZ"/>
        </w:rPr>
        <w:t xml:space="preserve"> الفردق سرقة، وكان يكابر وأما حريزها علمته إلا نصف بيت &gt;&gt;</w:t>
      </w:r>
      <w:r w:rsidR="00465C82">
        <w:rPr>
          <w:rStyle w:val="Appelnotedebasdep"/>
          <w:rFonts w:ascii="Simplified Arabic" w:hAnsi="Simplified Arabic" w:cs="Simplified Arabic"/>
          <w:sz w:val="32"/>
          <w:szCs w:val="32"/>
          <w:rtl/>
          <w:lang w:val="fr-FR" w:bidi="ar-DZ"/>
        </w:rPr>
        <w:footnoteReference w:id="25"/>
      </w:r>
      <w:r w:rsidR="00465C82">
        <w:rPr>
          <w:rFonts w:ascii="Simplified Arabic" w:hAnsi="Simplified Arabic" w:cs="Simplified Arabic" w:hint="cs"/>
          <w:sz w:val="32"/>
          <w:szCs w:val="32"/>
          <w:rtl/>
          <w:lang w:val="fr-FR" w:bidi="ar-DZ"/>
        </w:rPr>
        <w:t>،</w:t>
      </w:r>
      <w:r>
        <w:rPr>
          <w:rFonts w:ascii="Simplified Arabic" w:hAnsi="Simplified Arabic" w:cs="Simplified Arabic" w:hint="cs"/>
          <w:sz w:val="32"/>
          <w:szCs w:val="32"/>
          <w:rtl/>
          <w:lang w:val="fr-FR" w:bidi="ar-DZ"/>
        </w:rPr>
        <w:t xml:space="preserve"> انتشرت في هذا العصر ولم </w:t>
      </w:r>
      <w:r w:rsidR="00465C82">
        <w:rPr>
          <w:rFonts w:ascii="Simplified Arabic" w:hAnsi="Simplified Arabic" w:cs="Simplified Arabic" w:hint="cs"/>
          <w:sz w:val="32"/>
          <w:szCs w:val="32"/>
          <w:rtl/>
          <w:lang w:val="fr-FR" w:bidi="ar-DZ"/>
        </w:rPr>
        <w:t>تعد عيبا يستر.</w:t>
      </w:r>
    </w:p>
    <w:p w:rsidR="00465C82" w:rsidRDefault="00465C82" w:rsidP="007E566E">
      <w:pPr>
        <w:pStyle w:val="Paragraphedeliste"/>
        <w:numPr>
          <w:ilvl w:val="0"/>
          <w:numId w:val="3"/>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 السرقات في العص الجاهلي: يمكن تقسيمها إلى ثلاثة نواع:</w:t>
      </w:r>
    </w:p>
    <w:p w:rsidR="00465C82" w:rsidRDefault="00465C82" w:rsidP="007E566E">
      <w:pPr>
        <w:pStyle w:val="Paragraphedeliste"/>
        <w:numPr>
          <w:ilvl w:val="0"/>
          <w:numId w:val="1"/>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سرقات الشعراء المشهورين من شعراء القبائل المعمورين سرقة زهير بن قراد والنابغة وهب بن الحارث.</w:t>
      </w:r>
    </w:p>
    <w:p w:rsidR="00465C82" w:rsidRDefault="00465C82" w:rsidP="007E566E">
      <w:pPr>
        <w:pStyle w:val="Paragraphedeliste"/>
        <w:numPr>
          <w:ilvl w:val="0"/>
          <w:numId w:val="1"/>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النوغ الثاني يشمل سرقات الشعراء من امرئ القيس الذي يعد في نظر النقاد أول من خسف عني الشعر.</w:t>
      </w:r>
    </w:p>
    <w:p w:rsidR="00465C82" w:rsidRDefault="00465C82" w:rsidP="007E566E">
      <w:pPr>
        <w:pStyle w:val="Paragraphedeliste"/>
        <w:numPr>
          <w:ilvl w:val="0"/>
          <w:numId w:val="1"/>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السرقات التي ترجعإلى اختلاف رواية الشعر بمعنى ان الشاعر ينتحل شعر غيره انتحالا وقد ظهر نوع السرقة المكشوفة تسمى اجتلابا.</w:t>
      </w:r>
    </w:p>
    <w:p w:rsidR="00465C82" w:rsidRDefault="00465C82"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 xml:space="preserve">&lt;&lt; اصبح الشعر الجاهلي تراثا جماعيا ينتمي إلى الأمة كجماعة مميزة، وعلى هذا الأساس أصبح قسرا على الشاعر أن يقدم نصّه على النسق المعهود كي يلبي ذائقة الجماعة أو حتى لا يحتاج الجمهور إلى مشقة التأويل، الذي قد يبدد معنى النص ويذهب بالفهم المشترك للعمل الإبداعي،  فهو يجد في ذلك النص ما يعرفه ويألفه ويعثر على المعاني التي يطرب لها إذا ما تمت بقرابة لمعاني سابقيه، فيشكل مع هذا داخل الذاكرة أرصدة مختلفة تكون نظاما معياريا </w:t>
      </w:r>
      <w:r w:rsidR="00A670C5">
        <w:rPr>
          <w:rFonts w:ascii="Simplified Arabic" w:hAnsi="Simplified Arabic" w:cs="Simplified Arabic" w:hint="cs"/>
          <w:sz w:val="32"/>
          <w:szCs w:val="32"/>
          <w:rtl/>
          <w:lang w:val="fr-FR" w:bidi="ar-DZ"/>
        </w:rPr>
        <w:t>وهو بمثابة ذاكرة النصوص الدالة على إجماع أدبي رمزي لا يحق للمنشئ أن يخترقه، ولا يرجو الجمهور منه، إلا أن يعمل على حفظها وتكراراها لتلبي بهذا ذائقته وما اختزنته ذاكرته، فيطرب النقاد لها جاء في القول قريبا من نفسه &gt;&gt;</w:t>
      </w:r>
      <w:r w:rsidR="00A670C5">
        <w:rPr>
          <w:rStyle w:val="Appelnotedebasdep"/>
          <w:rFonts w:ascii="Simplified Arabic" w:hAnsi="Simplified Arabic" w:cs="Simplified Arabic"/>
          <w:sz w:val="32"/>
          <w:szCs w:val="32"/>
          <w:rtl/>
          <w:lang w:val="fr-FR" w:bidi="ar-DZ"/>
        </w:rPr>
        <w:footnoteReference w:id="26"/>
      </w:r>
      <w:r w:rsidR="00A670C5">
        <w:rPr>
          <w:rFonts w:ascii="Simplified Arabic" w:hAnsi="Simplified Arabic" w:cs="Simplified Arabic" w:hint="cs"/>
          <w:sz w:val="32"/>
          <w:szCs w:val="32"/>
          <w:rtl/>
          <w:lang w:val="fr-FR" w:bidi="ar-DZ"/>
        </w:rPr>
        <w:t>.</w:t>
      </w:r>
    </w:p>
    <w:p w:rsidR="00A53B93" w:rsidRDefault="00A53B93" w:rsidP="007E566E">
      <w:pPr>
        <w:jc w:val="both"/>
        <w:rPr>
          <w:rFonts w:ascii="Simplified Arabic" w:hAnsi="Simplified Arabic" w:cs="Simplified Arabic"/>
          <w:sz w:val="32"/>
          <w:szCs w:val="32"/>
          <w:rtl/>
          <w:lang w:val="fr-FR" w:bidi="ar-DZ"/>
        </w:rPr>
      </w:pPr>
    </w:p>
    <w:p w:rsidR="00A53B93" w:rsidRDefault="00A53B93" w:rsidP="007E566E">
      <w:pPr>
        <w:jc w:val="both"/>
        <w:rPr>
          <w:rFonts w:ascii="Simplified Arabic" w:hAnsi="Simplified Arabic" w:cs="Simplified Arabic"/>
          <w:sz w:val="32"/>
          <w:szCs w:val="32"/>
          <w:rtl/>
          <w:lang w:val="fr-FR" w:bidi="ar-DZ"/>
        </w:rPr>
      </w:pPr>
    </w:p>
    <w:p w:rsidR="00A53B93" w:rsidRDefault="00A53B93" w:rsidP="007E566E">
      <w:pPr>
        <w:jc w:val="both"/>
        <w:rPr>
          <w:rFonts w:ascii="Simplified Arabic" w:hAnsi="Simplified Arabic" w:cs="Simplified Arabic"/>
          <w:sz w:val="32"/>
          <w:szCs w:val="32"/>
          <w:rtl/>
          <w:lang w:val="fr-FR" w:bidi="ar-DZ"/>
        </w:rPr>
      </w:pPr>
    </w:p>
    <w:p w:rsidR="00A53B93" w:rsidRDefault="00A53B93" w:rsidP="007E566E">
      <w:pPr>
        <w:jc w:val="both"/>
        <w:rPr>
          <w:rFonts w:ascii="Simplified Arabic" w:hAnsi="Simplified Arabic" w:cs="Simplified Arabic"/>
          <w:sz w:val="32"/>
          <w:szCs w:val="32"/>
          <w:rtl/>
          <w:lang w:val="fr-FR" w:bidi="ar-DZ"/>
        </w:rPr>
      </w:pPr>
    </w:p>
    <w:p w:rsidR="00A53B93" w:rsidRDefault="00A53B93" w:rsidP="007E566E">
      <w:pPr>
        <w:jc w:val="both"/>
        <w:rPr>
          <w:rFonts w:ascii="Simplified Arabic" w:hAnsi="Simplified Arabic" w:cs="Simplified Arabic"/>
          <w:sz w:val="32"/>
          <w:szCs w:val="32"/>
          <w:rtl/>
          <w:lang w:val="fr-FR" w:bidi="ar-DZ"/>
        </w:rPr>
      </w:pPr>
    </w:p>
    <w:p w:rsidR="00A53B93" w:rsidRPr="004A2047" w:rsidRDefault="00A53B93" w:rsidP="004A2047">
      <w:pPr>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المحا</w:t>
      </w:r>
      <w:r w:rsidR="004A2047">
        <w:rPr>
          <w:rFonts w:ascii="Simplified Arabic" w:hAnsi="Simplified Arabic" w:cs="Simplified Arabic" w:hint="cs"/>
          <w:b/>
          <w:bCs/>
          <w:sz w:val="32"/>
          <w:szCs w:val="32"/>
          <w:rtl/>
          <w:lang w:val="fr-FR" w:bidi="ar-DZ"/>
        </w:rPr>
        <w:t xml:space="preserve">ضرة الثالثة: الحوارية عند باختين </w:t>
      </w:r>
    </w:p>
    <w:p w:rsidR="00A53B93" w:rsidRDefault="00A53B93" w:rsidP="007E566E">
      <w:pPr>
        <w:pStyle w:val="Paragraphedeliste"/>
        <w:numPr>
          <w:ilvl w:val="0"/>
          <w:numId w:val="8"/>
        </w:numPr>
        <w:bidi/>
        <w:jc w:val="both"/>
        <w:rPr>
          <w:rFonts w:ascii="Simplified Arabic" w:hAnsi="Simplified Arabic" w:cs="Simplified Arabic"/>
          <w:sz w:val="32"/>
          <w:szCs w:val="32"/>
          <w:lang w:val="fr-FR" w:bidi="ar-DZ"/>
        </w:rPr>
      </w:pPr>
      <w:r>
        <w:rPr>
          <w:rFonts w:ascii="Simplified Arabic" w:hAnsi="Simplified Arabic" w:cs="Simplified Arabic" w:hint="cs"/>
          <w:b/>
          <w:bCs/>
          <w:sz w:val="32"/>
          <w:szCs w:val="32"/>
          <w:rtl/>
          <w:lang w:val="fr-FR" w:bidi="ar-DZ"/>
        </w:rPr>
        <w:t xml:space="preserve">ميخائيل </w:t>
      </w:r>
      <w:proofErr w:type="spellStart"/>
      <w:r>
        <w:rPr>
          <w:rFonts w:ascii="Simplified Arabic" w:hAnsi="Simplified Arabic" w:cs="Simplified Arabic" w:hint="cs"/>
          <w:b/>
          <w:bCs/>
          <w:sz w:val="32"/>
          <w:szCs w:val="32"/>
          <w:rtl/>
          <w:lang w:val="fr-FR" w:bidi="ar-DZ"/>
        </w:rPr>
        <w:t>باختين</w:t>
      </w:r>
      <w:proofErr w:type="spellEnd"/>
      <w:r>
        <w:rPr>
          <w:rFonts w:ascii="Simplified Arabic" w:hAnsi="Simplified Arabic" w:cs="Simplified Arabic" w:hint="cs"/>
          <w:b/>
          <w:bCs/>
          <w:sz w:val="32"/>
          <w:szCs w:val="32"/>
          <w:rtl/>
          <w:lang w:val="fr-FR" w:bidi="ar-DZ"/>
        </w:rPr>
        <w:t xml:space="preserve"> </w:t>
      </w:r>
      <w:proofErr w:type="spellStart"/>
      <w:r>
        <w:rPr>
          <w:rFonts w:ascii="Simplified Arabic" w:hAnsi="Simplified Arabic" w:cs="Simplified Arabic"/>
          <w:b/>
          <w:bCs/>
          <w:sz w:val="32"/>
          <w:szCs w:val="32"/>
          <w:lang w:val="fr-FR" w:bidi="ar-DZ"/>
        </w:rPr>
        <w:t>M.Ba</w:t>
      </w:r>
      <w:r w:rsidR="004A2047">
        <w:rPr>
          <w:rFonts w:ascii="Simplified Arabic" w:hAnsi="Simplified Arabic" w:cs="Simplified Arabic"/>
          <w:b/>
          <w:bCs/>
          <w:sz w:val="32"/>
          <w:szCs w:val="32"/>
          <w:lang w:val="fr-FR" w:bidi="ar-DZ"/>
        </w:rPr>
        <w:t>khtin</w:t>
      </w:r>
      <w:r>
        <w:rPr>
          <w:rFonts w:ascii="Simplified Arabic" w:hAnsi="Simplified Arabic" w:cs="Simplified Arabic"/>
          <w:b/>
          <w:bCs/>
          <w:sz w:val="32"/>
          <w:szCs w:val="32"/>
          <w:lang w:val="fr-FR" w:bidi="ar-DZ"/>
        </w:rPr>
        <w:t>e</w:t>
      </w:r>
      <w:proofErr w:type="spellEnd"/>
      <w:r>
        <w:rPr>
          <w:rFonts w:ascii="Simplified Arabic" w:hAnsi="Simplified Arabic" w:cs="Simplified Arabic" w:hint="cs"/>
          <w:b/>
          <w:bCs/>
          <w:sz w:val="32"/>
          <w:szCs w:val="32"/>
          <w:rtl/>
          <w:lang w:val="fr-FR" w:bidi="ar-DZ"/>
        </w:rPr>
        <w:t xml:space="preserve"> (1895/1975): </w:t>
      </w:r>
      <w:r w:rsidRPr="0032021E">
        <w:rPr>
          <w:rFonts w:ascii="Simplified Arabic" w:hAnsi="Simplified Arabic" w:cs="Simplified Arabic" w:hint="cs"/>
          <w:sz w:val="32"/>
          <w:szCs w:val="32"/>
          <w:rtl/>
          <w:lang w:val="fr-FR" w:bidi="ar-DZ"/>
        </w:rPr>
        <w:t xml:space="preserve">يعد مصطلح </w:t>
      </w:r>
      <w:proofErr w:type="spellStart"/>
      <w:r w:rsidRPr="0032021E">
        <w:rPr>
          <w:rFonts w:ascii="Simplified Arabic" w:hAnsi="Simplified Arabic" w:cs="Simplified Arabic" w:hint="cs"/>
          <w:sz w:val="32"/>
          <w:szCs w:val="32"/>
          <w:rtl/>
          <w:lang w:val="fr-FR" w:bidi="ar-DZ"/>
        </w:rPr>
        <w:t>التناص</w:t>
      </w:r>
      <w:proofErr w:type="spellEnd"/>
      <w:r w:rsidRPr="0032021E">
        <w:rPr>
          <w:rFonts w:ascii="Simplified Arabic" w:hAnsi="Simplified Arabic" w:cs="Simplified Arabic" w:hint="cs"/>
          <w:sz w:val="32"/>
          <w:szCs w:val="32"/>
          <w:rtl/>
          <w:lang w:val="fr-FR" w:bidi="ar-DZ"/>
        </w:rPr>
        <w:t xml:space="preserve"> من أهم المصطلحات الأدبية والنقدية </w:t>
      </w:r>
      <w:r w:rsidR="0032021E" w:rsidRPr="0032021E">
        <w:rPr>
          <w:rFonts w:ascii="Simplified Arabic" w:hAnsi="Simplified Arabic" w:cs="Simplified Arabic" w:hint="cs"/>
          <w:sz w:val="32"/>
          <w:szCs w:val="32"/>
          <w:rtl/>
          <w:lang w:val="fr-FR" w:bidi="ar-DZ"/>
        </w:rPr>
        <w:t xml:space="preserve">التي مثلت المنعرج </w:t>
      </w:r>
      <w:proofErr w:type="spellStart"/>
      <w:r w:rsidR="0032021E" w:rsidRPr="0032021E">
        <w:rPr>
          <w:rFonts w:ascii="Simplified Arabic" w:hAnsi="Simplified Arabic" w:cs="Simplified Arabic" w:hint="cs"/>
          <w:sz w:val="32"/>
          <w:szCs w:val="32"/>
          <w:rtl/>
          <w:lang w:val="fr-FR" w:bidi="ar-DZ"/>
        </w:rPr>
        <w:t>الحاسمن</w:t>
      </w:r>
      <w:proofErr w:type="spellEnd"/>
      <w:r w:rsidR="0032021E" w:rsidRPr="0032021E">
        <w:rPr>
          <w:rFonts w:ascii="Simplified Arabic" w:hAnsi="Simplified Arabic" w:cs="Simplified Arabic" w:hint="cs"/>
          <w:sz w:val="32"/>
          <w:szCs w:val="32"/>
          <w:rtl/>
          <w:lang w:val="fr-FR" w:bidi="ar-DZ"/>
        </w:rPr>
        <w:t xml:space="preserve"> بين المد البنيوي ومد ما بعد البنيوية ولعل اهم الدراسات التي تناولت هذا الدرس ما قدمه ميخائيل </w:t>
      </w:r>
      <w:proofErr w:type="spellStart"/>
      <w:r w:rsidR="0032021E" w:rsidRPr="0032021E">
        <w:rPr>
          <w:rFonts w:ascii="Simplified Arabic" w:hAnsi="Simplified Arabic" w:cs="Simplified Arabic" w:hint="cs"/>
          <w:sz w:val="32"/>
          <w:szCs w:val="32"/>
          <w:rtl/>
          <w:lang w:val="fr-FR" w:bidi="ar-DZ"/>
        </w:rPr>
        <w:t>باختين</w:t>
      </w:r>
      <w:proofErr w:type="spellEnd"/>
      <w:r w:rsidR="0032021E" w:rsidRPr="0032021E">
        <w:rPr>
          <w:rFonts w:ascii="Simplified Arabic" w:hAnsi="Simplified Arabic" w:cs="Simplified Arabic" w:hint="cs"/>
          <w:sz w:val="32"/>
          <w:szCs w:val="32"/>
          <w:rtl/>
          <w:lang w:val="fr-FR" w:bidi="ar-DZ"/>
        </w:rPr>
        <w:t xml:space="preserve"> قبل أن تستمد جوليا </w:t>
      </w:r>
      <w:proofErr w:type="spellStart"/>
      <w:r w:rsidR="0032021E" w:rsidRPr="0032021E">
        <w:rPr>
          <w:rFonts w:ascii="Simplified Arabic" w:hAnsi="Simplified Arabic" w:cs="Simplified Arabic" w:hint="cs"/>
          <w:sz w:val="32"/>
          <w:szCs w:val="32"/>
          <w:rtl/>
          <w:lang w:val="fr-FR" w:bidi="ar-DZ"/>
        </w:rPr>
        <w:t>كريستيفا</w:t>
      </w:r>
      <w:proofErr w:type="spellEnd"/>
      <w:r w:rsidR="0032021E" w:rsidRPr="0032021E">
        <w:rPr>
          <w:rFonts w:ascii="Simplified Arabic" w:hAnsi="Simplified Arabic" w:cs="Simplified Arabic" w:hint="cs"/>
          <w:sz w:val="32"/>
          <w:szCs w:val="32"/>
          <w:rtl/>
          <w:lang w:val="fr-FR" w:bidi="ar-DZ"/>
        </w:rPr>
        <w:t xml:space="preserve"> أفكاره، وقد كانت أفكار </w:t>
      </w:r>
      <w:proofErr w:type="spellStart"/>
      <w:r w:rsidR="0032021E" w:rsidRPr="0032021E">
        <w:rPr>
          <w:rFonts w:ascii="Simplified Arabic" w:hAnsi="Simplified Arabic" w:cs="Simplified Arabic" w:hint="cs"/>
          <w:sz w:val="32"/>
          <w:szCs w:val="32"/>
          <w:rtl/>
          <w:lang w:val="fr-FR" w:bidi="ar-DZ"/>
        </w:rPr>
        <w:t>باختين</w:t>
      </w:r>
      <w:proofErr w:type="spellEnd"/>
      <w:r w:rsidR="0032021E" w:rsidRPr="0032021E">
        <w:rPr>
          <w:rFonts w:ascii="Simplified Arabic" w:hAnsi="Simplified Arabic" w:cs="Simplified Arabic" w:hint="cs"/>
          <w:sz w:val="32"/>
          <w:szCs w:val="32"/>
          <w:rtl/>
          <w:lang w:val="fr-FR" w:bidi="ar-DZ"/>
        </w:rPr>
        <w:t xml:space="preserve"> حاسمة في ميلاد مفهوم ميلاد </w:t>
      </w:r>
      <w:proofErr w:type="spellStart"/>
      <w:r w:rsidR="0032021E" w:rsidRPr="0032021E">
        <w:rPr>
          <w:rFonts w:ascii="Simplified Arabic" w:hAnsi="Simplified Arabic" w:cs="Simplified Arabic" w:hint="cs"/>
          <w:sz w:val="32"/>
          <w:szCs w:val="32"/>
          <w:rtl/>
          <w:lang w:val="fr-FR" w:bidi="ar-DZ"/>
        </w:rPr>
        <w:t>التناص</w:t>
      </w:r>
      <w:proofErr w:type="spellEnd"/>
      <w:r w:rsidR="0032021E" w:rsidRPr="0032021E">
        <w:rPr>
          <w:rFonts w:ascii="Simplified Arabic" w:hAnsi="Simplified Arabic" w:cs="Simplified Arabic" w:hint="cs"/>
          <w:sz w:val="32"/>
          <w:szCs w:val="32"/>
          <w:rtl/>
          <w:lang w:val="fr-FR" w:bidi="ar-DZ"/>
        </w:rPr>
        <w:t xml:space="preserve">، دون </w:t>
      </w:r>
      <w:r w:rsidR="0032021E" w:rsidRPr="0032021E">
        <w:rPr>
          <w:rFonts w:ascii="Simplified Arabic" w:hAnsi="Simplified Arabic" w:cs="Simplified Arabic" w:hint="cs"/>
          <w:sz w:val="32"/>
          <w:szCs w:val="32"/>
          <w:rtl/>
          <w:lang w:val="fr-FR" w:bidi="ar-DZ"/>
        </w:rPr>
        <w:lastRenderedPageBreak/>
        <w:t xml:space="preserve">أن يكون </w:t>
      </w:r>
      <w:proofErr w:type="spellStart"/>
      <w:r w:rsidR="0032021E" w:rsidRPr="0032021E">
        <w:rPr>
          <w:rFonts w:ascii="Simplified Arabic" w:hAnsi="Simplified Arabic" w:cs="Simplified Arabic" w:hint="cs"/>
          <w:sz w:val="32"/>
          <w:szCs w:val="32"/>
          <w:rtl/>
          <w:lang w:val="fr-FR" w:bidi="ar-DZ"/>
        </w:rPr>
        <w:t>باختين</w:t>
      </w:r>
      <w:proofErr w:type="spellEnd"/>
      <w:r w:rsidR="0032021E" w:rsidRPr="0032021E">
        <w:rPr>
          <w:rFonts w:ascii="Simplified Arabic" w:hAnsi="Simplified Arabic" w:cs="Simplified Arabic" w:hint="cs"/>
          <w:sz w:val="32"/>
          <w:szCs w:val="32"/>
          <w:rtl/>
          <w:lang w:val="fr-FR" w:bidi="ar-DZ"/>
        </w:rPr>
        <w:t xml:space="preserve"> هو الذي وضع المصطلح ذاته ومع ذلك ظل هذا المصطلح يشرح دائما بالاعتماد على كتبه ومصطلحاته المبثوثة فيها&gt;&gt;</w:t>
      </w:r>
      <w:r w:rsidR="0032021E">
        <w:rPr>
          <w:rStyle w:val="Appelnotedebasdep"/>
          <w:rFonts w:ascii="Simplified Arabic" w:hAnsi="Simplified Arabic" w:cs="Simplified Arabic"/>
          <w:sz w:val="32"/>
          <w:szCs w:val="32"/>
          <w:rtl/>
          <w:lang w:val="fr-FR" w:bidi="ar-DZ"/>
        </w:rPr>
        <w:footnoteReference w:id="27"/>
      </w:r>
      <w:r w:rsidR="0032021E">
        <w:rPr>
          <w:rFonts w:ascii="Simplified Arabic" w:hAnsi="Simplified Arabic" w:cs="Simplified Arabic" w:hint="cs"/>
          <w:sz w:val="32"/>
          <w:szCs w:val="32"/>
          <w:rtl/>
          <w:lang w:val="fr-FR" w:bidi="ar-DZ"/>
        </w:rPr>
        <w:t>.</w:t>
      </w:r>
    </w:p>
    <w:p w:rsidR="00504E13" w:rsidRPr="00504E13" w:rsidRDefault="00504E13"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ظهر مفهوم التناص من خلال دراسة الناقد الروسي باختين حول دوستوفسكي</w:t>
      </w:r>
      <w:r w:rsidR="004A2047">
        <w:rPr>
          <w:rFonts w:ascii="Simplified Arabic" w:hAnsi="Simplified Arabic" w:cs="Simplified Arabic"/>
          <w:sz w:val="32"/>
          <w:szCs w:val="32"/>
          <w:lang w:val="fr-FR" w:bidi="ar-DZ"/>
        </w:rPr>
        <w:t>Dostoïevski</w:t>
      </w:r>
      <w:r>
        <w:rPr>
          <w:rFonts w:ascii="Simplified Arabic" w:hAnsi="Simplified Arabic" w:cs="Simplified Arabic" w:hint="cs"/>
          <w:sz w:val="32"/>
          <w:szCs w:val="32"/>
          <w:rtl/>
          <w:lang w:val="fr-FR" w:bidi="ar-DZ"/>
        </w:rPr>
        <w:t xml:space="preserve"> وثمة مصطلحات كثيرة استعملها المنظر الروسي باختين في طيات كتاباته للتعبير عن سمة أساسية متفاعلة في تشكيل وجود "التناص" أو الينصية مثل </w:t>
      </w:r>
      <w:r w:rsidR="004A2047">
        <w:rPr>
          <w:rFonts w:ascii="Simplified Arabic" w:hAnsi="Simplified Arabic" w:cs="Simplified Arabic"/>
          <w:sz w:val="32"/>
          <w:szCs w:val="32"/>
          <w:lang w:val="fr-FR" w:bidi="ar-DZ"/>
        </w:rPr>
        <w:t>polyphonie</w:t>
      </w:r>
      <w:r>
        <w:rPr>
          <w:rFonts w:ascii="Simplified Arabic" w:hAnsi="Simplified Arabic" w:cs="Simplified Arabic" w:hint="cs"/>
          <w:sz w:val="32"/>
          <w:szCs w:val="32"/>
          <w:rtl/>
          <w:lang w:val="fr-FR" w:bidi="ar-DZ"/>
        </w:rPr>
        <w:t xml:space="preserve"> التعدديه اللسانية الاجتماعية &gt;&gt;</w:t>
      </w:r>
      <w:r>
        <w:rPr>
          <w:rStyle w:val="Appelnotedebasdep"/>
          <w:rFonts w:ascii="Simplified Arabic" w:hAnsi="Simplified Arabic" w:cs="Simplified Arabic"/>
          <w:sz w:val="32"/>
          <w:szCs w:val="32"/>
          <w:rtl/>
          <w:lang w:val="fr-FR" w:bidi="ar-DZ"/>
        </w:rPr>
        <w:footnoteReference w:id="28"/>
      </w:r>
      <w:r>
        <w:rPr>
          <w:rFonts w:ascii="Simplified Arabic" w:hAnsi="Simplified Arabic" w:cs="Simplified Arabic" w:hint="cs"/>
          <w:sz w:val="32"/>
          <w:szCs w:val="32"/>
          <w:rtl/>
          <w:lang w:val="fr-FR" w:bidi="ar-DZ"/>
        </w:rPr>
        <w:t>،</w:t>
      </w:r>
      <w:r w:rsidR="00EE1851">
        <w:rPr>
          <w:rFonts w:ascii="Simplified Arabic" w:hAnsi="Simplified Arabic" w:cs="Simplified Arabic" w:hint="cs"/>
          <w:sz w:val="32"/>
          <w:szCs w:val="32"/>
          <w:rtl/>
          <w:lang w:val="fr-FR" w:bidi="ar-DZ"/>
        </w:rPr>
        <w:t xml:space="preserve"> يرى مارك أنجينو ميخائيل باختين &lt;&lt; مصطلح التناص ولا أي كلمة أخرى تقابله بالروسية، ولكنه ذكر مصطلح تداخل في كتابه" الماركسية وفلسفة اللغة 1929"  ومصطلح " تداخل" كعامل حاسم في ششكل العلامة قد استعمل في مثل هذه الأنساق " تداخل السياقات" التداخل السينمائي التداخل السوسيولفظي&gt;&gt;</w:t>
      </w:r>
      <w:r w:rsidR="00EE1851">
        <w:rPr>
          <w:rStyle w:val="Appelnotedebasdep"/>
          <w:rFonts w:ascii="Simplified Arabic" w:hAnsi="Simplified Arabic" w:cs="Simplified Arabic"/>
          <w:sz w:val="32"/>
          <w:szCs w:val="32"/>
          <w:rtl/>
          <w:lang w:val="fr-FR" w:bidi="ar-DZ"/>
        </w:rPr>
        <w:footnoteReference w:id="29"/>
      </w:r>
      <w:r w:rsidR="00EE1851">
        <w:rPr>
          <w:rFonts w:ascii="Simplified Arabic" w:hAnsi="Simplified Arabic" w:cs="Simplified Arabic" w:hint="cs"/>
          <w:sz w:val="32"/>
          <w:szCs w:val="32"/>
          <w:rtl/>
          <w:lang w:val="fr-FR" w:bidi="ar-DZ"/>
        </w:rPr>
        <w:t>،</w:t>
      </w:r>
      <w:r w:rsidR="00582FAF">
        <w:rPr>
          <w:rFonts w:ascii="Simplified Arabic" w:hAnsi="Simplified Arabic" w:cs="Simplified Arabic" w:hint="cs"/>
          <w:sz w:val="32"/>
          <w:szCs w:val="32"/>
          <w:rtl/>
          <w:lang w:val="fr-FR" w:bidi="ar-DZ"/>
        </w:rPr>
        <w:t xml:space="preserve"> إن نظرية التناص لم تتبلور إلا مع الناقدة البلغارية جوليا كريستيفا إلا أن ميخائيل باختين بما يسمى "الحوارية "التي استفزت كل من كريستيفا وتودروف </w:t>
      </w:r>
      <w:r w:rsidR="00582FAF" w:rsidRPr="00582FAF">
        <w:rPr>
          <w:rFonts w:ascii="Simplified Arabic" w:hAnsi="Simplified Arabic" w:cs="Simplified Arabic" w:hint="cs"/>
          <w:sz w:val="32"/>
          <w:szCs w:val="32"/>
          <w:highlight w:val="yellow"/>
          <w:rtl/>
          <w:lang w:val="fr-FR" w:bidi="ar-DZ"/>
        </w:rPr>
        <w:t>......</w:t>
      </w:r>
      <w:r w:rsidR="00582FAF">
        <w:rPr>
          <w:rFonts w:ascii="Simplified Arabic" w:hAnsi="Simplified Arabic" w:cs="Simplified Arabic" w:hint="cs"/>
          <w:sz w:val="32"/>
          <w:szCs w:val="32"/>
          <w:rtl/>
          <w:lang w:val="fr-FR" w:bidi="ar-DZ"/>
        </w:rPr>
        <w:t xml:space="preserve"> الذين </w:t>
      </w:r>
      <w:proofErr w:type="spellStart"/>
      <w:r w:rsidR="00582FAF">
        <w:rPr>
          <w:rFonts w:ascii="Simplified Arabic" w:hAnsi="Simplified Arabic" w:cs="Simplified Arabic" w:hint="cs"/>
          <w:sz w:val="32"/>
          <w:szCs w:val="32"/>
          <w:rtl/>
          <w:lang w:val="fr-FR" w:bidi="ar-DZ"/>
        </w:rPr>
        <w:t>اهتمو</w:t>
      </w:r>
      <w:proofErr w:type="spellEnd"/>
      <w:r w:rsidR="00582FAF">
        <w:rPr>
          <w:rFonts w:ascii="Simplified Arabic" w:hAnsi="Simplified Arabic" w:cs="Simplified Arabic" w:hint="cs"/>
          <w:sz w:val="32"/>
          <w:szCs w:val="32"/>
          <w:rtl/>
          <w:lang w:val="fr-FR" w:bidi="ar-DZ"/>
        </w:rPr>
        <w:t xml:space="preserve"> بهذا المصطلح ووقفوا عنده في كتاباتهم، في بداية الثمانينات كتب </w:t>
      </w:r>
      <w:proofErr w:type="spellStart"/>
      <w:r w:rsidR="00582FAF">
        <w:rPr>
          <w:rFonts w:ascii="Simplified Arabic" w:hAnsi="Simplified Arabic" w:cs="Simplified Arabic" w:hint="cs"/>
          <w:sz w:val="32"/>
          <w:szCs w:val="32"/>
          <w:rtl/>
          <w:lang w:val="fr-FR" w:bidi="ar-DZ"/>
        </w:rPr>
        <w:t>تودروف</w:t>
      </w:r>
      <w:proofErr w:type="spellEnd"/>
      <w:r w:rsidR="00582FAF">
        <w:rPr>
          <w:rFonts w:ascii="Simplified Arabic" w:hAnsi="Simplified Arabic" w:cs="Simplified Arabic" w:hint="cs"/>
          <w:sz w:val="32"/>
          <w:szCs w:val="32"/>
          <w:rtl/>
          <w:lang w:val="fr-FR" w:bidi="ar-DZ"/>
        </w:rPr>
        <w:t xml:space="preserve"> مؤلفا بعنوان </w:t>
      </w:r>
      <w:proofErr w:type="spellStart"/>
      <w:r w:rsidR="00582FAF">
        <w:rPr>
          <w:rFonts w:ascii="Simplified Arabic" w:hAnsi="Simplified Arabic" w:cs="Simplified Arabic" w:hint="cs"/>
          <w:sz w:val="32"/>
          <w:szCs w:val="32"/>
          <w:rtl/>
          <w:lang w:val="fr-FR" w:bidi="ar-DZ"/>
        </w:rPr>
        <w:t>باختين</w:t>
      </w:r>
      <w:proofErr w:type="spellEnd"/>
      <w:r w:rsidR="00582FAF">
        <w:rPr>
          <w:rFonts w:ascii="Simplified Arabic" w:hAnsi="Simplified Arabic" w:cs="Simplified Arabic" w:hint="cs"/>
          <w:sz w:val="32"/>
          <w:szCs w:val="32"/>
          <w:rtl/>
          <w:lang w:val="fr-FR" w:bidi="ar-DZ"/>
        </w:rPr>
        <w:t xml:space="preserve"> المبدأ الحواري تناول فيه </w:t>
      </w:r>
      <w:proofErr w:type="spellStart"/>
      <w:r w:rsidR="00582FAF">
        <w:rPr>
          <w:rFonts w:ascii="Simplified Arabic" w:hAnsi="Simplified Arabic" w:cs="Simplified Arabic" w:hint="cs"/>
          <w:sz w:val="32"/>
          <w:szCs w:val="32"/>
          <w:rtl/>
          <w:lang w:val="fr-FR" w:bidi="ar-DZ"/>
        </w:rPr>
        <w:t>باختين</w:t>
      </w:r>
      <w:proofErr w:type="spellEnd"/>
      <w:r w:rsidR="00582FAF">
        <w:rPr>
          <w:rFonts w:ascii="Simplified Arabic" w:hAnsi="Simplified Arabic" w:cs="Simplified Arabic" w:hint="cs"/>
          <w:sz w:val="32"/>
          <w:szCs w:val="32"/>
          <w:rtl/>
          <w:lang w:val="fr-FR" w:bidi="ar-DZ"/>
        </w:rPr>
        <w:t xml:space="preserve"> بوصفه أحد أهم وأعظم المفكرين والمنظرين المعاصرين وتتبع هم الأفكار عنده &lt;&lt; أي تتلك التي تتعلق بمفهوم الحوارية والطبيعة الهجينة للعلامات اللغوي، ونفي الثنائية عن العلاقة بين العلامة اللغوية والدلالة، ومفهوم النوع الأدبي الذي يتحول ويتبدل عبر العصور ووقف عند مفهوم الحوارية قائلا: &lt;&lt; لا يوجد تعبير لا تربطه علاقة بتعبيرات أخرى وهذه الع</w:t>
      </w:r>
      <w:r w:rsidR="002470F8">
        <w:rPr>
          <w:rFonts w:ascii="Simplified Arabic" w:hAnsi="Simplified Arabic" w:cs="Simplified Arabic" w:hint="cs"/>
          <w:sz w:val="32"/>
          <w:szCs w:val="32"/>
          <w:rtl/>
          <w:lang w:val="fr-FR" w:bidi="ar-DZ"/>
        </w:rPr>
        <w:t>لاقة جوهرية تماما ولذا فإ</w:t>
      </w:r>
      <w:r w:rsidR="00582FAF">
        <w:rPr>
          <w:rFonts w:ascii="Simplified Arabic" w:hAnsi="Simplified Arabic" w:cs="Simplified Arabic" w:hint="cs"/>
          <w:sz w:val="32"/>
          <w:szCs w:val="32"/>
          <w:rtl/>
          <w:lang w:val="fr-FR" w:bidi="ar-DZ"/>
        </w:rPr>
        <w:t xml:space="preserve">ن النظرية العامة للتعبير هي في منظور </w:t>
      </w:r>
      <w:proofErr w:type="spellStart"/>
      <w:r w:rsidR="00582FAF">
        <w:rPr>
          <w:rFonts w:ascii="Simplified Arabic" w:hAnsi="Simplified Arabic" w:cs="Simplified Arabic" w:hint="cs"/>
          <w:sz w:val="32"/>
          <w:szCs w:val="32"/>
          <w:rtl/>
          <w:lang w:val="fr-FR" w:bidi="ar-DZ"/>
        </w:rPr>
        <w:t>باختين</w:t>
      </w:r>
      <w:proofErr w:type="spellEnd"/>
      <w:r w:rsidR="00582FAF">
        <w:rPr>
          <w:rFonts w:ascii="Simplified Arabic" w:hAnsi="Simplified Arabic" w:cs="Simplified Arabic" w:hint="cs"/>
          <w:sz w:val="32"/>
          <w:szCs w:val="32"/>
          <w:rtl/>
          <w:lang w:val="fr-FR" w:bidi="ar-DZ"/>
        </w:rPr>
        <w:t xml:space="preserve"> انعطافه، لا يمكن تفاديها كي نصل إلى دراسة هذا المظهر</w:t>
      </w:r>
      <w:r w:rsidR="002470F8">
        <w:rPr>
          <w:rFonts w:ascii="Simplified Arabic" w:hAnsi="Simplified Arabic" w:cs="Simplified Arabic" w:hint="cs"/>
          <w:sz w:val="32"/>
          <w:szCs w:val="32"/>
          <w:rtl/>
          <w:lang w:val="fr-FR" w:bidi="ar-DZ"/>
        </w:rPr>
        <w:t xml:space="preserve"> من مظاهر المسألة، والمصطلح الذي يستخدمه للدلالة على العلاقة بين أي تعبير والتعبيرات الأخرى هو مصطلح الحوارية </w:t>
      </w:r>
      <w:proofErr w:type="spellStart"/>
      <w:r w:rsidR="002470F8">
        <w:rPr>
          <w:rFonts w:ascii="Simplified Arabic" w:hAnsi="Simplified Arabic" w:cs="Simplified Arabic"/>
          <w:sz w:val="32"/>
          <w:szCs w:val="32"/>
          <w:lang w:val="fr-FR" w:bidi="ar-DZ"/>
        </w:rPr>
        <w:t>dialogism</w:t>
      </w:r>
      <w:proofErr w:type="spellEnd"/>
      <w:r w:rsidR="002470F8">
        <w:rPr>
          <w:rFonts w:ascii="Simplified Arabic" w:hAnsi="Simplified Arabic" w:cs="Simplified Arabic" w:hint="cs"/>
          <w:sz w:val="32"/>
          <w:szCs w:val="32"/>
          <w:rtl/>
          <w:lang w:val="fr-FR" w:bidi="ar-DZ"/>
        </w:rPr>
        <w:t>&gt;&gt;</w:t>
      </w:r>
      <w:r w:rsidR="002470F8">
        <w:rPr>
          <w:rStyle w:val="Appelnotedebasdep"/>
          <w:rFonts w:ascii="Simplified Arabic" w:hAnsi="Simplified Arabic" w:cs="Simplified Arabic"/>
          <w:sz w:val="32"/>
          <w:szCs w:val="32"/>
          <w:rtl/>
          <w:lang w:val="fr-FR" w:bidi="ar-DZ"/>
        </w:rPr>
        <w:footnoteReference w:id="30"/>
      </w:r>
      <w:r w:rsidR="002470F8">
        <w:rPr>
          <w:rFonts w:ascii="Simplified Arabic" w:hAnsi="Simplified Arabic" w:cs="Simplified Arabic" w:hint="cs"/>
          <w:sz w:val="32"/>
          <w:szCs w:val="32"/>
          <w:rtl/>
          <w:lang w:val="fr-FR" w:bidi="ar-DZ"/>
        </w:rPr>
        <w:t xml:space="preserve">، ومن ثمة أخذ مفهوم الحوار عند باختيم مفهوم التعالق حيث قال &lt;&lt; يدخل فعلان لفظيان تعبيران اثنان في نوع خاص من العلاقة الدلالية ندعوها نحن علاقة حوارية، </w:t>
      </w:r>
      <w:r w:rsidR="002470F8">
        <w:rPr>
          <w:rFonts w:ascii="Simplified Arabic" w:hAnsi="Simplified Arabic" w:cs="Simplified Arabic" w:hint="cs"/>
          <w:sz w:val="32"/>
          <w:szCs w:val="32"/>
          <w:rtl/>
          <w:lang w:val="fr-FR" w:bidi="ar-DZ"/>
        </w:rPr>
        <w:lastRenderedPageBreak/>
        <w:t>والعلاقات الحوارية هي علاقات دلالية بين جميع التعبيرات التي تقع ضمن دائرة التواصل اللفظي&gt;&gt;</w:t>
      </w:r>
      <w:r w:rsidR="002470F8">
        <w:rPr>
          <w:rStyle w:val="Appelnotedebasdep"/>
          <w:rFonts w:ascii="Simplified Arabic" w:hAnsi="Simplified Arabic" w:cs="Simplified Arabic"/>
          <w:sz w:val="32"/>
          <w:szCs w:val="32"/>
          <w:rtl/>
          <w:lang w:val="fr-FR" w:bidi="ar-DZ"/>
        </w:rPr>
        <w:footnoteReference w:id="31"/>
      </w:r>
      <w:r w:rsidR="002470F8">
        <w:rPr>
          <w:rFonts w:ascii="Simplified Arabic" w:hAnsi="Simplified Arabic" w:cs="Simplified Arabic" w:hint="cs"/>
          <w:sz w:val="32"/>
          <w:szCs w:val="32"/>
          <w:rtl/>
          <w:lang w:val="fr-FR" w:bidi="ar-DZ"/>
        </w:rPr>
        <w:t>.</w:t>
      </w:r>
    </w:p>
    <w:p w:rsidR="00A53B93" w:rsidRDefault="00894944"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يرى باختين حتمية تقاطع المصوص وتحاورها ذلك أن الخطاب يشتمل على حضور عنصرين بارزين هما المرسل والمتلقي &lt;&lt; فأي نص أو يعمل يستند إلى حضور دور المرسل والمتلقي في التفاعل اللفظي، وان اللفظ هو فعل ذو جانبين، كما انه محدد بطريقة متساوية من طرف اللفظ ومن طرف ذلك الذي يفهم اللفظ باعتباره لفظا، هو إنتاج العلاقة المتبادلة بين المرسل والمتلقي&gt;&gt;</w:t>
      </w:r>
      <w:r>
        <w:rPr>
          <w:rStyle w:val="Appelnotedebasdep"/>
          <w:rFonts w:ascii="Simplified Arabic" w:hAnsi="Simplified Arabic" w:cs="Simplified Arabic"/>
          <w:sz w:val="32"/>
          <w:szCs w:val="32"/>
          <w:rtl/>
          <w:lang w:val="fr-FR" w:bidi="ar-DZ"/>
        </w:rPr>
        <w:footnoteReference w:id="32"/>
      </w:r>
      <w:r>
        <w:rPr>
          <w:rFonts w:ascii="Simplified Arabic" w:hAnsi="Simplified Arabic" w:cs="Simplified Arabic" w:hint="cs"/>
          <w:sz w:val="32"/>
          <w:szCs w:val="32"/>
          <w:rtl/>
          <w:lang w:val="fr-FR" w:bidi="ar-DZ"/>
        </w:rPr>
        <w:t>.</w:t>
      </w:r>
    </w:p>
    <w:p w:rsidR="006C2199" w:rsidRPr="004A2047" w:rsidRDefault="004A2047" w:rsidP="004A2047">
      <w:pPr>
        <w:ind w:left="360"/>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المحاضرة الرابعة: جوليا كريستيفا</w:t>
      </w:r>
      <w:r w:rsidR="006C2199" w:rsidRPr="004A2047">
        <w:rPr>
          <w:rFonts w:ascii="Simplified Arabic" w:hAnsi="Simplified Arabic" w:cs="Simplified Arabic" w:hint="cs"/>
          <w:sz w:val="32"/>
          <w:szCs w:val="32"/>
          <w:rtl/>
          <w:lang w:val="fr-FR" w:bidi="ar-DZ"/>
        </w:rPr>
        <w:t xml:space="preserve">ظهر مصطلح التناص أو </w:t>
      </w:r>
      <w:r w:rsidR="006C2199" w:rsidRPr="004A2047">
        <w:rPr>
          <w:rFonts w:ascii="Simplified Arabic" w:hAnsi="Simplified Arabic" w:cs="Simplified Arabic" w:hint="cs"/>
          <w:sz w:val="32"/>
          <w:szCs w:val="32"/>
          <w:highlight w:val="yellow"/>
          <w:rtl/>
          <w:lang w:val="fr-FR" w:bidi="ar-DZ"/>
        </w:rPr>
        <w:t>....</w:t>
      </w:r>
      <w:r w:rsidR="006C2199" w:rsidRPr="004A2047">
        <w:rPr>
          <w:rFonts w:ascii="Simplified Arabic" w:hAnsi="Simplified Arabic" w:cs="Simplified Arabic" w:hint="cs"/>
          <w:sz w:val="32"/>
          <w:szCs w:val="32"/>
          <w:rtl/>
          <w:lang w:val="fr-FR" w:bidi="ar-DZ"/>
        </w:rPr>
        <w:t xml:space="preserve"> مع كريستيفا من خلال الجهود الأدبية التي بذلتها والمحاضرات التي ألقتها وجمعت فيما بعد 1966و1967 ونشرت في كتابها "تسميوتيك" نص الرواية وانطلاقا من هذا جاء مفهومها للنص والعلاقة بين النصوص على هذا النحو:</w:t>
      </w:r>
    </w:p>
    <w:p w:rsidR="006C2199" w:rsidRDefault="006C2199" w:rsidP="007E566E">
      <w:pPr>
        <w:ind w:left="360" w:firstLine="360"/>
        <w:jc w:val="both"/>
        <w:rPr>
          <w:rFonts w:ascii="Simplified Arabic" w:hAnsi="Simplified Arabic" w:cs="Simplified Arabic"/>
          <w:sz w:val="32"/>
          <w:szCs w:val="32"/>
          <w:rtl/>
          <w:lang w:val="fr-FR" w:bidi="ar-DZ"/>
        </w:rPr>
      </w:pPr>
      <w:r w:rsidRPr="006C2199">
        <w:rPr>
          <w:rFonts w:ascii="Simplified Arabic" w:hAnsi="Simplified Arabic" w:cs="Simplified Arabic" w:hint="cs"/>
          <w:sz w:val="32"/>
          <w:szCs w:val="32"/>
          <w:rtl/>
          <w:lang w:val="fr-FR" w:bidi="ar-DZ"/>
        </w:rPr>
        <w:t>&lt;&lt;</w:t>
      </w:r>
      <w:r>
        <w:rPr>
          <w:rFonts w:ascii="Simplified Arabic" w:hAnsi="Simplified Arabic" w:cs="Simplified Arabic" w:hint="cs"/>
          <w:sz w:val="32"/>
          <w:szCs w:val="32"/>
          <w:rtl/>
          <w:lang w:val="fr-FR" w:bidi="ar-DZ"/>
        </w:rPr>
        <w:t>من هذا النص تحدد النص كجهاز عبر لساني ( لغوي) بعد توزيع نظام اللسان عن طريق الربط بين كلام تواصلي يهدف إلى الإخبار المباشر وبين أنماط عديدة من الملفوظات السابقة عليه او المتزامنة معه.</w:t>
      </w:r>
    </w:p>
    <w:p w:rsidR="00430B9F" w:rsidRDefault="00430B9F" w:rsidP="007E566E">
      <w:pPr>
        <w:ind w:left="360" w:firstLine="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وكان مصطلح التناص يطلق على اسم الإيديولوجيم وسمته كريستيفا ( الصوت المتعدد وعرفته على هذا النحو&lt;&lt; التقاطع داخل نص للتعبير مأخوذ من نصوص أخرى، أو هو علاقة بين خطاب الآنا وخطاب الآخر&gt;&gt;</w:t>
      </w:r>
      <w:r>
        <w:rPr>
          <w:rStyle w:val="Appelnotedebasdep"/>
          <w:rFonts w:ascii="Simplified Arabic" w:hAnsi="Simplified Arabic" w:cs="Simplified Arabic"/>
          <w:sz w:val="32"/>
          <w:szCs w:val="32"/>
          <w:rtl/>
          <w:lang w:val="fr-FR" w:bidi="ar-DZ"/>
        </w:rPr>
        <w:footnoteReference w:id="33"/>
      </w:r>
      <w:r>
        <w:rPr>
          <w:rFonts w:ascii="Simplified Arabic" w:hAnsi="Simplified Arabic" w:cs="Simplified Arabic" w:hint="cs"/>
          <w:sz w:val="32"/>
          <w:szCs w:val="32"/>
          <w:rtl/>
          <w:lang w:val="fr-FR" w:bidi="ar-DZ"/>
        </w:rPr>
        <w:t>.</w:t>
      </w:r>
    </w:p>
    <w:p w:rsidR="003F53F5" w:rsidRDefault="003F53F5" w:rsidP="007E566E">
      <w:pPr>
        <w:ind w:left="360" w:firstLine="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النصوص وتعالقها وتقاطعها، فالنص في المحصلة ماهو إلا فسيفساء من الاقتباسات، فكل نص يستقطب مالا يحصى من النصوص التي يعيدها عن طريق التحويل أو الهدم أو إعادة البناء &gt;&gt;</w:t>
      </w:r>
      <w:r w:rsidR="005D45DA">
        <w:rPr>
          <w:rStyle w:val="Appelnotedebasdep"/>
          <w:rFonts w:ascii="Simplified Arabic" w:hAnsi="Simplified Arabic" w:cs="Simplified Arabic"/>
          <w:sz w:val="32"/>
          <w:szCs w:val="32"/>
          <w:rtl/>
          <w:lang w:val="fr-FR" w:bidi="ar-DZ"/>
        </w:rPr>
        <w:footnoteReference w:id="34"/>
      </w:r>
      <w:r w:rsidR="005D45DA">
        <w:rPr>
          <w:rFonts w:ascii="Simplified Arabic" w:hAnsi="Simplified Arabic" w:cs="Simplified Arabic" w:hint="cs"/>
          <w:sz w:val="32"/>
          <w:szCs w:val="32"/>
          <w:rtl/>
          <w:lang w:val="fr-FR" w:bidi="ar-DZ"/>
        </w:rPr>
        <w:t>.</w:t>
      </w:r>
    </w:p>
    <w:p w:rsidR="005D45DA" w:rsidRDefault="005D45DA" w:rsidP="007E566E">
      <w:pPr>
        <w:ind w:left="360" w:firstLine="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 xml:space="preserve">تقول جوليا كريستيفا كل نص هو امتصاص او تحويل أو اقتطاع من نص آخر فكل نص محول من نص آخر، إذ هي &lt;&lt; نصوص تتم صناعتها عبر امتصاص وفي نفس الآن عبر هدم النصوص الأخرى للفضاء المتداخل نصيا، ويمكن التعبير عن ذلك أنها ترابطات متناظرة </w:t>
      </w:r>
      <w:r>
        <w:rPr>
          <w:rFonts w:ascii="Simplified Arabic" w:hAnsi="Simplified Arabic" w:cs="Simplified Arabic"/>
          <w:sz w:val="32"/>
          <w:szCs w:val="32"/>
          <w:lang w:val="fr-FR" w:bidi="ar-DZ"/>
        </w:rPr>
        <w:t>alter – jonction</w:t>
      </w:r>
      <w:r>
        <w:rPr>
          <w:rFonts w:ascii="Simplified Arabic" w:hAnsi="Simplified Arabic" w:cs="Simplified Arabic" w:hint="cs"/>
          <w:sz w:val="32"/>
          <w:szCs w:val="32"/>
          <w:rtl/>
          <w:lang w:val="fr-FR" w:bidi="ar-DZ"/>
        </w:rPr>
        <w:t xml:space="preserve"> ذات طابع خطابي&gt;&gt;</w:t>
      </w:r>
      <w:r>
        <w:rPr>
          <w:rStyle w:val="Appelnotedebasdep"/>
          <w:rFonts w:ascii="Simplified Arabic" w:hAnsi="Simplified Arabic" w:cs="Simplified Arabic"/>
          <w:sz w:val="32"/>
          <w:szCs w:val="32"/>
          <w:rtl/>
          <w:lang w:val="fr-FR" w:bidi="ar-DZ"/>
        </w:rPr>
        <w:footnoteReference w:id="35"/>
      </w:r>
      <w:r>
        <w:rPr>
          <w:rFonts w:ascii="Simplified Arabic" w:hAnsi="Simplified Arabic" w:cs="Simplified Arabic" w:hint="cs"/>
          <w:sz w:val="32"/>
          <w:szCs w:val="32"/>
          <w:rtl/>
          <w:lang w:val="fr-FR" w:bidi="ar-DZ"/>
        </w:rPr>
        <w:t>.</w:t>
      </w:r>
    </w:p>
    <w:p w:rsidR="00996F77" w:rsidRPr="00107B79" w:rsidRDefault="00996F77" w:rsidP="007E566E">
      <w:pPr>
        <w:pStyle w:val="Paragraphedeliste"/>
        <w:numPr>
          <w:ilvl w:val="0"/>
          <w:numId w:val="7"/>
        </w:numPr>
        <w:bidi/>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 xml:space="preserve">التناص عند رولان بارت: </w:t>
      </w:r>
      <w:r>
        <w:rPr>
          <w:rFonts w:ascii="Simplified Arabic" w:hAnsi="Simplified Arabic" w:cs="Simplified Arabic" w:hint="cs"/>
          <w:sz w:val="32"/>
          <w:szCs w:val="32"/>
          <w:rtl/>
          <w:lang w:val="fr-FR" w:bidi="ar-DZ"/>
        </w:rPr>
        <w:t>يرى رولان بارت أن&lt;&lt;</w:t>
      </w:r>
      <w:r w:rsidR="00893017">
        <w:rPr>
          <w:rFonts w:ascii="Simplified Arabic" w:hAnsi="Simplified Arabic" w:cs="Simplified Arabic" w:hint="cs"/>
          <w:sz w:val="32"/>
          <w:szCs w:val="32"/>
          <w:rtl/>
          <w:lang w:val="fr-FR" w:bidi="ar-DZ"/>
        </w:rPr>
        <w:t>النص لايمكن ان ينفصل عن ماضيه ومستقبله الذين يمنحاه</w:t>
      </w:r>
      <w:r w:rsidR="0017020D">
        <w:rPr>
          <w:rFonts w:ascii="Simplified Arabic" w:hAnsi="Simplified Arabic" w:cs="Simplified Arabic" w:hint="cs"/>
          <w:sz w:val="32"/>
          <w:szCs w:val="32"/>
          <w:rtl/>
          <w:lang w:val="fr-FR" w:bidi="ar-DZ"/>
        </w:rPr>
        <w:t xml:space="preserve"> </w:t>
      </w:r>
      <w:r w:rsidR="00893017">
        <w:rPr>
          <w:rFonts w:ascii="Simplified Arabic" w:hAnsi="Simplified Arabic" w:cs="Simplified Arabic" w:hint="cs"/>
          <w:sz w:val="32"/>
          <w:szCs w:val="32"/>
          <w:rtl/>
          <w:lang w:val="fr-FR" w:bidi="ar-DZ"/>
        </w:rPr>
        <w:t xml:space="preserve">الخصوبة </w:t>
      </w:r>
      <w:r w:rsidR="00893017" w:rsidRPr="00893017">
        <w:rPr>
          <w:rFonts w:ascii="Simplified Arabic" w:hAnsi="Simplified Arabic" w:cs="Simplified Arabic" w:hint="cs"/>
          <w:sz w:val="32"/>
          <w:szCs w:val="32"/>
          <w:highlight w:val="yellow"/>
          <w:rtl/>
          <w:lang w:val="fr-FR" w:bidi="ar-DZ"/>
        </w:rPr>
        <w:t>....</w:t>
      </w:r>
      <w:r w:rsidR="00893017">
        <w:rPr>
          <w:rFonts w:ascii="Simplified Arabic" w:hAnsi="Simplified Arabic" w:cs="Simplified Arabic" w:hint="cs"/>
          <w:sz w:val="32"/>
          <w:szCs w:val="32"/>
          <w:rtl/>
          <w:lang w:val="fr-FR" w:bidi="ar-DZ"/>
        </w:rPr>
        <w:t xml:space="preserve"> من العقم واعتبره نصا بلا ظل حتى وإن وفرت أسطورة ( المرأة التي لاظل لها) كنص مؤسس فأن رولان بارت ينفي ذلك بالنسبة للنص الأدبي لأن هذا النص بحاجة دائما إلى ظله وهذا الظل قليل من الإيديولوجيا&gt;&gt;</w:t>
      </w:r>
      <w:r w:rsidR="00893017">
        <w:rPr>
          <w:rStyle w:val="Appelnotedebasdep"/>
          <w:rFonts w:ascii="Simplified Arabic" w:hAnsi="Simplified Arabic" w:cs="Simplified Arabic"/>
          <w:sz w:val="32"/>
          <w:szCs w:val="32"/>
          <w:rtl/>
          <w:lang w:val="fr-FR" w:bidi="ar-DZ"/>
        </w:rPr>
        <w:footnoteReference w:id="36"/>
      </w:r>
      <w:r w:rsidR="00893017">
        <w:rPr>
          <w:rFonts w:ascii="Simplified Arabic" w:hAnsi="Simplified Arabic" w:cs="Simplified Arabic" w:hint="cs"/>
          <w:sz w:val="32"/>
          <w:szCs w:val="32"/>
          <w:rtl/>
          <w:lang w:val="fr-FR" w:bidi="ar-DZ"/>
        </w:rPr>
        <w:t xml:space="preserve">، وهذا يعني أنه لا يمكن لنص أن يوجد أو يتشكل عن غيره من النصوص فكل نص هو وليد تحول أو تشارك نص، ولا يمكن أن يخلو من آثار ماضية &lt;&lt;ولكن ليس وفق متدرجة أو معلومة، ولا لمحاذاة إرادية وإنما وفق طريقة متشعبة </w:t>
      </w:r>
      <w:r w:rsidR="00893017">
        <w:rPr>
          <w:rStyle w:val="Appelnotedebasdep"/>
          <w:rFonts w:ascii="Simplified Arabic" w:hAnsi="Simplified Arabic" w:cs="Simplified Arabic"/>
          <w:sz w:val="32"/>
          <w:szCs w:val="32"/>
          <w:rtl/>
          <w:lang w:val="fr-FR" w:bidi="ar-DZ"/>
        </w:rPr>
        <w:footnoteReference w:id="37"/>
      </w:r>
      <w:r w:rsidR="00893017">
        <w:rPr>
          <w:rFonts w:ascii="Simplified Arabic" w:hAnsi="Simplified Arabic" w:cs="Simplified Arabic" w:hint="cs"/>
          <w:sz w:val="32"/>
          <w:szCs w:val="32"/>
          <w:rtl/>
          <w:lang w:val="fr-FR" w:bidi="ar-DZ"/>
        </w:rPr>
        <w:t>&gt;&gt;</w:t>
      </w:r>
      <w:r w:rsidR="00C707BB">
        <w:rPr>
          <w:rFonts w:ascii="Simplified Arabic" w:hAnsi="Simplified Arabic" w:cs="Simplified Arabic" w:hint="cs"/>
          <w:sz w:val="32"/>
          <w:szCs w:val="32"/>
          <w:rtl/>
          <w:lang w:val="fr-FR" w:bidi="ar-DZ"/>
        </w:rPr>
        <w:t xml:space="preserve">، وفي هذا يؤكد بارت </w:t>
      </w:r>
      <w:r w:rsidR="00F57376">
        <w:rPr>
          <w:rFonts w:ascii="Simplified Arabic" w:hAnsi="Simplified Arabic" w:cs="Simplified Arabic" w:hint="cs"/>
          <w:sz w:val="32"/>
          <w:szCs w:val="32"/>
          <w:rtl/>
          <w:lang w:val="fr-FR" w:bidi="ar-DZ"/>
        </w:rPr>
        <w:t>على أن النصوص مثل الطبقات الجيولوجية، إذ النص من منظوره هو "جيولوجيا الكتابة" فالنص هو عدد من النصوص الممتدة ف</w:t>
      </w:r>
      <w:r w:rsidR="00FC2A2B">
        <w:rPr>
          <w:rFonts w:ascii="Simplified Arabic" w:hAnsi="Simplified Arabic" w:cs="Simplified Arabic" w:hint="cs"/>
          <w:sz w:val="32"/>
          <w:szCs w:val="32"/>
          <w:rtl/>
          <w:lang w:val="fr-FR" w:bidi="ar-DZ"/>
        </w:rPr>
        <w:t>ي مخزون ذاكرة المبدع، ومن ثم  فا</w:t>
      </w:r>
      <w:r w:rsidR="00F57376">
        <w:rPr>
          <w:rFonts w:ascii="Simplified Arabic" w:hAnsi="Simplified Arabic" w:cs="Simplified Arabic" w:hint="cs"/>
          <w:sz w:val="32"/>
          <w:szCs w:val="32"/>
          <w:rtl/>
          <w:lang w:val="fr-FR" w:bidi="ar-DZ"/>
        </w:rPr>
        <w:t xml:space="preserve">لنص </w:t>
      </w:r>
      <w:r w:rsidR="00107B79">
        <w:rPr>
          <w:rFonts w:ascii="Simplified Arabic" w:hAnsi="Simplified Arabic" w:cs="Simplified Arabic" w:hint="cs"/>
          <w:sz w:val="32"/>
          <w:szCs w:val="32"/>
          <w:rtl/>
          <w:lang w:val="fr-FR" w:bidi="ar-DZ"/>
        </w:rPr>
        <w:t xml:space="preserve">ليس انعكاسا </w:t>
      </w:r>
      <w:r w:rsidR="00107B79" w:rsidRPr="00107B79">
        <w:rPr>
          <w:rFonts w:ascii="Simplified Arabic" w:hAnsi="Simplified Arabic" w:cs="Simplified Arabic" w:hint="cs"/>
          <w:sz w:val="32"/>
          <w:szCs w:val="32"/>
          <w:highlight w:val="yellow"/>
          <w:rtl/>
          <w:lang w:val="fr-FR" w:bidi="ar-DZ"/>
        </w:rPr>
        <w:t>...</w:t>
      </w:r>
      <w:r w:rsidR="00107B79">
        <w:rPr>
          <w:rFonts w:ascii="Simplified Arabic" w:hAnsi="Simplified Arabic" w:cs="Simplified Arabic" w:hint="cs"/>
          <w:sz w:val="32"/>
          <w:szCs w:val="32"/>
          <w:rtl/>
          <w:lang w:val="fr-FR" w:bidi="ar-DZ"/>
        </w:rPr>
        <w:t xml:space="preserve"> أو هي التي تشكل حقل التناص، ومن ثم فالنص بلا حدود، فأي نص تتوافد عليه أنسقة وبنيات تتزاحم ووتتحاشد من نصوص سالفة أو </w:t>
      </w:r>
      <w:r w:rsidR="00107B79" w:rsidRPr="00FC2A2B">
        <w:rPr>
          <w:rFonts w:ascii="Simplified Arabic" w:hAnsi="Simplified Arabic" w:cs="Simplified Arabic" w:hint="cs"/>
          <w:sz w:val="32"/>
          <w:szCs w:val="32"/>
          <w:rtl/>
          <w:lang w:val="fr-FR" w:bidi="ar-DZ"/>
        </w:rPr>
        <w:t>محايثة</w:t>
      </w:r>
      <w:r w:rsidR="00107B79">
        <w:rPr>
          <w:rFonts w:ascii="Simplified Arabic" w:hAnsi="Simplified Arabic" w:cs="Simplified Arabic" w:hint="cs"/>
          <w:sz w:val="32"/>
          <w:szCs w:val="32"/>
          <w:rtl/>
          <w:lang w:val="fr-FR" w:bidi="ar-DZ"/>
        </w:rPr>
        <w:t>&gt;&gt;</w:t>
      </w:r>
      <w:r w:rsidR="00107B79">
        <w:rPr>
          <w:rStyle w:val="Appelnotedebasdep"/>
          <w:rFonts w:ascii="Simplified Arabic" w:hAnsi="Simplified Arabic" w:cs="Simplified Arabic"/>
          <w:sz w:val="32"/>
          <w:szCs w:val="32"/>
          <w:rtl/>
          <w:lang w:val="fr-FR" w:bidi="ar-DZ"/>
        </w:rPr>
        <w:footnoteReference w:id="38"/>
      </w:r>
      <w:r w:rsidR="00107B79">
        <w:rPr>
          <w:rFonts w:ascii="Simplified Arabic" w:hAnsi="Simplified Arabic" w:cs="Simplified Arabic" w:hint="cs"/>
          <w:sz w:val="32"/>
          <w:szCs w:val="32"/>
          <w:rtl/>
          <w:lang w:val="fr-FR" w:bidi="ar-DZ"/>
        </w:rPr>
        <w:t>.</w:t>
      </w:r>
    </w:p>
    <w:p w:rsidR="00107B79" w:rsidRDefault="00107B79" w:rsidP="007E566E">
      <w:pPr>
        <w:ind w:firstLine="360"/>
        <w:jc w:val="both"/>
        <w:rPr>
          <w:rFonts w:ascii="Simplified Arabic" w:hAnsi="Simplified Arabic" w:cs="Simplified Arabic"/>
          <w:sz w:val="32"/>
          <w:szCs w:val="32"/>
          <w:rtl/>
          <w:lang w:val="fr-FR" w:bidi="ar-DZ"/>
        </w:rPr>
      </w:pPr>
      <w:r w:rsidRPr="006C08C4">
        <w:rPr>
          <w:rFonts w:ascii="Simplified Arabic" w:hAnsi="Simplified Arabic" w:cs="Simplified Arabic" w:hint="cs"/>
          <w:sz w:val="32"/>
          <w:szCs w:val="32"/>
          <w:rtl/>
          <w:lang w:val="fr-FR" w:bidi="ar-DZ"/>
        </w:rPr>
        <w:t xml:space="preserve">يرى رولان بارت أن النص لايمكن أن ينعزل عن ماضيه فهو في تواصل داىم مع نصوص أخرى ضمن مركب واحد وضمن علاقة تاثيرية تجمع القارئ بالنص المقروء وعليه يقول بارت &lt;&lt; أن الكاتب يكتب نصه مستمدا وجوده من المخزون اللغوي الذي يعيش في داخله، وهذا المخزون </w:t>
      </w:r>
      <w:r w:rsidR="006C08C4" w:rsidRPr="006C08C4">
        <w:rPr>
          <w:rFonts w:ascii="Simplified Arabic" w:hAnsi="Simplified Arabic" w:cs="Simplified Arabic" w:hint="cs"/>
          <w:sz w:val="32"/>
          <w:szCs w:val="32"/>
          <w:rtl/>
          <w:lang w:val="fr-FR" w:bidi="ar-DZ"/>
        </w:rPr>
        <w:t xml:space="preserve">من الاقتباسات والإرشادات والرموز جاء من مصادر عدة من الثقافات، والنص يصنع من ثقاقفات </w:t>
      </w:r>
      <w:r w:rsidR="006C08C4" w:rsidRPr="006C08C4">
        <w:rPr>
          <w:rFonts w:ascii="Simplified Arabic" w:hAnsi="Simplified Arabic" w:cs="Simplified Arabic" w:hint="cs"/>
          <w:sz w:val="32"/>
          <w:szCs w:val="32"/>
          <w:rtl/>
          <w:lang w:val="fr-FR" w:bidi="ar-DZ"/>
        </w:rPr>
        <w:lastRenderedPageBreak/>
        <w:t>متعددة ومن ثقافات متنوعة كما قدم نظرية النصوصية أو معجم النصوصية المتغابرة العناصر حيث يقول إن كل نص هو جيولوجيا الكلمات&gt;&gt;</w:t>
      </w:r>
      <w:r w:rsidR="006C08C4" w:rsidRPr="006C08C4">
        <w:rPr>
          <w:rStyle w:val="Appelnotedebasdep"/>
          <w:rFonts w:ascii="Simplified Arabic" w:hAnsi="Simplified Arabic" w:cs="Simplified Arabic"/>
          <w:sz w:val="32"/>
          <w:szCs w:val="32"/>
          <w:rtl/>
          <w:lang w:val="fr-FR" w:bidi="ar-DZ"/>
        </w:rPr>
        <w:footnoteReference w:id="39"/>
      </w:r>
    </w:p>
    <w:p w:rsidR="006C08C4" w:rsidRPr="006C08C4" w:rsidRDefault="006C08C4" w:rsidP="007E566E">
      <w:pPr>
        <w:ind w:firstLine="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بمعنى أن النص هو مجموع تراكمات ثقافية واستشهادات ومرجعيات سابقة ونصوص ماضية فلا وجود للنص النواةأو النص البرئ أو النص النظفة الذي يولد من العدم.</w:t>
      </w:r>
    </w:p>
    <w:p w:rsidR="006C2199" w:rsidRDefault="00212237" w:rsidP="007E566E">
      <w:pPr>
        <w:jc w:val="both"/>
        <w:rPr>
          <w:rFonts w:ascii="Simplified Arabic" w:hAnsi="Simplified Arabic" w:cs="Simplified Arabic"/>
          <w:b/>
          <w:bCs/>
          <w:sz w:val="32"/>
          <w:szCs w:val="32"/>
          <w:rtl/>
          <w:lang w:val="fr-FR" w:bidi="ar-DZ"/>
        </w:rPr>
      </w:pPr>
      <w:r>
        <w:rPr>
          <w:rFonts w:ascii="Simplified Arabic" w:hAnsi="Simplified Arabic" w:cs="Simplified Arabic" w:hint="cs"/>
          <w:b/>
          <w:bCs/>
          <w:sz w:val="32"/>
          <w:szCs w:val="32"/>
          <w:rtl/>
          <w:lang w:val="fr-FR" w:bidi="ar-DZ"/>
        </w:rPr>
        <w:t>التناص عند جوليا كريستيفا ( الإنتاجية النصية)</w:t>
      </w:r>
    </w:p>
    <w:p w:rsidR="00212237" w:rsidRPr="005139B2" w:rsidRDefault="00212237" w:rsidP="007E566E">
      <w:pPr>
        <w:pStyle w:val="Paragraphedeliste"/>
        <w:numPr>
          <w:ilvl w:val="0"/>
          <w:numId w:val="9"/>
        </w:numPr>
        <w:bidi/>
        <w:jc w:val="both"/>
        <w:rPr>
          <w:rFonts w:ascii="Simplified Arabic" w:hAnsi="Simplified Arabic" w:cs="Simplified Arabic"/>
          <w:b/>
          <w:bCs/>
          <w:sz w:val="32"/>
          <w:szCs w:val="32"/>
          <w:rtl/>
          <w:lang w:val="fr-FR" w:bidi="ar-DZ"/>
        </w:rPr>
      </w:pPr>
      <w:r w:rsidRPr="005139B2">
        <w:rPr>
          <w:rFonts w:ascii="Simplified Arabic" w:hAnsi="Simplified Arabic" w:cs="Simplified Arabic" w:hint="cs"/>
          <w:b/>
          <w:bCs/>
          <w:sz w:val="32"/>
          <w:szCs w:val="32"/>
          <w:rtl/>
          <w:lang w:val="fr-FR" w:bidi="ar-DZ"/>
        </w:rPr>
        <w:t>تمهيد:</w:t>
      </w:r>
    </w:p>
    <w:p w:rsidR="00212237" w:rsidRDefault="00212237" w:rsidP="007E566E">
      <w:pPr>
        <w:jc w:val="both"/>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tab/>
      </w:r>
      <w:r>
        <w:rPr>
          <w:rFonts w:ascii="Simplified Arabic" w:hAnsi="Simplified Arabic" w:cs="Simplified Arabic" w:hint="cs"/>
          <w:sz w:val="32"/>
          <w:szCs w:val="32"/>
          <w:rtl/>
          <w:lang w:val="fr-FR" w:bidi="ar-DZ"/>
        </w:rPr>
        <w:t xml:space="preserve">يعزى الفضل في ظهور مصطلح </w:t>
      </w:r>
      <w:proofErr w:type="spellStart"/>
      <w:r>
        <w:rPr>
          <w:rFonts w:ascii="Simplified Arabic" w:hAnsi="Simplified Arabic" w:cs="Simplified Arabic" w:hint="cs"/>
          <w:sz w:val="32"/>
          <w:szCs w:val="32"/>
          <w:rtl/>
          <w:lang w:val="fr-FR" w:bidi="ar-DZ"/>
        </w:rPr>
        <w:t>التناص</w:t>
      </w:r>
      <w:proofErr w:type="spellEnd"/>
      <w:r>
        <w:rPr>
          <w:rFonts w:ascii="Simplified Arabic" w:hAnsi="Simplified Arabic" w:cs="Simplified Arabic" w:hint="cs"/>
          <w:sz w:val="32"/>
          <w:szCs w:val="32"/>
          <w:rtl/>
          <w:lang w:val="fr-FR" w:bidi="ar-DZ"/>
        </w:rPr>
        <w:t xml:space="preserve"> للباحثة البلغارية جوليا </w:t>
      </w:r>
      <w:proofErr w:type="spellStart"/>
      <w:r>
        <w:rPr>
          <w:rFonts w:ascii="Simplified Arabic" w:hAnsi="Simplified Arabic" w:cs="Simplified Arabic" w:hint="cs"/>
          <w:sz w:val="32"/>
          <w:szCs w:val="32"/>
          <w:rtl/>
          <w:lang w:val="fr-FR" w:bidi="ar-DZ"/>
        </w:rPr>
        <w:t>كريستيفا</w:t>
      </w:r>
      <w:proofErr w:type="spellEnd"/>
      <w:r>
        <w:rPr>
          <w:rFonts w:ascii="Simplified Arabic" w:hAnsi="Simplified Arabic" w:cs="Simplified Arabic" w:hint="cs"/>
          <w:sz w:val="32"/>
          <w:szCs w:val="32"/>
          <w:rtl/>
          <w:lang w:val="fr-FR" w:bidi="ar-DZ"/>
        </w:rPr>
        <w:t xml:space="preserve"> (ولدت عام 1941) مستلهمة إياه من الناقد الروسي ميخائيل </w:t>
      </w:r>
      <w:proofErr w:type="spellStart"/>
      <w:r>
        <w:rPr>
          <w:rFonts w:ascii="Simplified Arabic" w:hAnsi="Simplified Arabic" w:cs="Simplified Arabic" w:hint="cs"/>
          <w:sz w:val="32"/>
          <w:szCs w:val="32"/>
          <w:rtl/>
          <w:lang w:val="fr-FR" w:bidi="ar-DZ"/>
        </w:rPr>
        <w:t>باختين</w:t>
      </w:r>
      <w:proofErr w:type="spellEnd"/>
      <w:r>
        <w:rPr>
          <w:rFonts w:ascii="Simplified Arabic" w:hAnsi="Simplified Arabic" w:cs="Simplified Arabic" w:hint="cs"/>
          <w:sz w:val="32"/>
          <w:szCs w:val="32"/>
          <w:rtl/>
          <w:lang w:val="fr-FR" w:bidi="ar-DZ"/>
        </w:rPr>
        <w:t xml:space="preserve">، هذا الأخير لم يستعمل مصطلح </w:t>
      </w:r>
      <w:proofErr w:type="spellStart"/>
      <w:r>
        <w:rPr>
          <w:rFonts w:ascii="Simplified Arabic" w:hAnsi="Simplified Arabic" w:cs="Simplified Arabic" w:hint="cs"/>
          <w:sz w:val="32"/>
          <w:szCs w:val="32"/>
          <w:rtl/>
          <w:lang w:val="fr-FR" w:bidi="ar-DZ"/>
        </w:rPr>
        <w:t>التناص</w:t>
      </w:r>
      <w:proofErr w:type="spellEnd"/>
      <w:r>
        <w:rPr>
          <w:rFonts w:ascii="Simplified Arabic" w:hAnsi="Simplified Arabic" w:cs="Simplified Arabic" w:hint="cs"/>
          <w:sz w:val="32"/>
          <w:szCs w:val="32"/>
          <w:rtl/>
          <w:lang w:val="fr-FR" w:bidi="ar-DZ"/>
        </w:rPr>
        <w:t xml:space="preserve"> بشكل صريح بل مصطلح الحوارية للدلالة على تقاطع لنصوص </w:t>
      </w:r>
      <w:proofErr w:type="spellStart"/>
      <w:r>
        <w:rPr>
          <w:rFonts w:ascii="Simplified Arabic" w:hAnsi="Simplified Arabic" w:cs="Simplified Arabic" w:hint="cs"/>
          <w:sz w:val="32"/>
          <w:szCs w:val="32"/>
          <w:rtl/>
          <w:lang w:val="fr-FR" w:bidi="ar-DZ"/>
        </w:rPr>
        <w:t>والملفوضات</w:t>
      </w:r>
      <w:proofErr w:type="spellEnd"/>
      <w:r>
        <w:rPr>
          <w:rFonts w:ascii="Simplified Arabic" w:hAnsi="Simplified Arabic" w:cs="Simplified Arabic" w:hint="cs"/>
          <w:sz w:val="32"/>
          <w:szCs w:val="32"/>
          <w:rtl/>
          <w:lang w:val="fr-FR" w:bidi="ar-DZ"/>
        </w:rPr>
        <w:t xml:space="preserve"> في النص الروائي الواحد، كما ،ه استخدم مصطلحات أخرى تلتقي مع </w:t>
      </w:r>
      <w:proofErr w:type="spellStart"/>
      <w:r>
        <w:rPr>
          <w:rFonts w:ascii="Simplified Arabic" w:hAnsi="Simplified Arabic" w:cs="Simplified Arabic" w:hint="cs"/>
          <w:sz w:val="32"/>
          <w:szCs w:val="32"/>
          <w:rtl/>
          <w:lang w:val="fr-FR" w:bidi="ar-DZ"/>
        </w:rPr>
        <w:t>مقهوم</w:t>
      </w:r>
      <w:proofErr w:type="spellEnd"/>
      <w:r>
        <w:rPr>
          <w:rFonts w:ascii="Simplified Arabic" w:hAnsi="Simplified Arabic" w:cs="Simplified Arabic" w:hint="cs"/>
          <w:sz w:val="32"/>
          <w:szCs w:val="32"/>
          <w:rtl/>
          <w:lang w:val="fr-FR" w:bidi="ar-DZ"/>
        </w:rPr>
        <w:t xml:space="preserve"> الحوارية أو توضح بعض الظواهر التي تنطوي تحت هذا المفهوم، منها مفهوم تعددية الأصوات </w:t>
      </w:r>
      <w:r>
        <w:rPr>
          <w:rFonts w:ascii="Simplified Arabic" w:hAnsi="Simplified Arabic" w:cs="Simplified Arabic"/>
          <w:sz w:val="32"/>
          <w:szCs w:val="32"/>
          <w:lang w:val="fr-FR" w:bidi="ar-DZ"/>
        </w:rPr>
        <w:t>polyphonie</w:t>
      </w:r>
      <w:r>
        <w:rPr>
          <w:rFonts w:ascii="Simplified Arabic" w:hAnsi="Simplified Arabic" w:cs="Simplified Arabic" w:hint="cs"/>
          <w:sz w:val="32"/>
          <w:szCs w:val="32"/>
          <w:rtl/>
          <w:lang w:val="fr-FR" w:bidi="ar-DZ"/>
        </w:rPr>
        <w:t xml:space="preserve">، </w:t>
      </w:r>
      <w:proofErr w:type="spellStart"/>
      <w:r>
        <w:rPr>
          <w:rFonts w:ascii="Simplified Arabic" w:hAnsi="Simplified Arabic" w:cs="Simplified Arabic" w:hint="cs"/>
          <w:sz w:val="32"/>
          <w:szCs w:val="32"/>
          <w:rtl/>
          <w:lang w:val="fr-FR" w:bidi="ar-DZ"/>
        </w:rPr>
        <w:t>ومفهزم</w:t>
      </w:r>
      <w:proofErr w:type="spellEnd"/>
      <w:r>
        <w:rPr>
          <w:rFonts w:ascii="Simplified Arabic" w:hAnsi="Simplified Arabic" w:cs="Simplified Arabic" w:hint="cs"/>
          <w:sz w:val="32"/>
          <w:szCs w:val="32"/>
          <w:rtl/>
          <w:lang w:val="fr-FR" w:bidi="ar-DZ"/>
        </w:rPr>
        <w:t xml:space="preserve"> تعددية اللغات </w:t>
      </w:r>
      <w:proofErr w:type="spellStart"/>
      <w:r>
        <w:rPr>
          <w:rFonts w:ascii="Simplified Arabic" w:hAnsi="Simplified Arabic" w:cs="Simplified Arabic"/>
          <w:sz w:val="32"/>
          <w:szCs w:val="32"/>
          <w:lang w:val="fr-FR" w:bidi="ar-DZ"/>
        </w:rPr>
        <w:t>plirilingisme</w:t>
      </w:r>
      <w:proofErr w:type="spellEnd"/>
      <w:r>
        <w:rPr>
          <w:rFonts w:ascii="Simplified Arabic" w:hAnsi="Simplified Arabic" w:cs="Simplified Arabic" w:hint="cs"/>
          <w:sz w:val="32"/>
          <w:szCs w:val="32"/>
          <w:rtl/>
          <w:lang w:val="fr-FR" w:bidi="ar-DZ"/>
        </w:rPr>
        <w:t>.</w:t>
      </w:r>
      <w:r>
        <w:rPr>
          <w:rStyle w:val="Appelnotedebasdep"/>
          <w:rFonts w:ascii="Simplified Arabic" w:hAnsi="Simplified Arabic" w:cs="Simplified Arabic"/>
          <w:sz w:val="32"/>
          <w:szCs w:val="32"/>
          <w:rtl/>
          <w:lang w:val="fr-FR" w:bidi="ar-DZ"/>
        </w:rPr>
        <w:footnoteReference w:id="40"/>
      </w:r>
    </w:p>
    <w:p w:rsidR="00212237" w:rsidRDefault="00212237"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فكرة التناص عند كريستيفا انبثقت من آراء باختين حول الحوارية، فقد نظر للنص بوصفه &lt;&lt; لا ينتج باللغة وحدها، ولكن إنتاجه مرتبط بما ييسمى بالعلاقات التناصية &gt;&gt;</w:t>
      </w:r>
      <w:r>
        <w:rPr>
          <w:rStyle w:val="Appelnotedebasdep"/>
          <w:rFonts w:ascii="Simplified Arabic" w:hAnsi="Simplified Arabic" w:cs="Simplified Arabic"/>
          <w:sz w:val="32"/>
          <w:szCs w:val="32"/>
          <w:rtl/>
          <w:lang w:val="fr-FR" w:bidi="ar-DZ"/>
        </w:rPr>
        <w:footnoteReference w:id="41"/>
      </w:r>
      <w:r>
        <w:rPr>
          <w:rFonts w:ascii="Simplified Arabic" w:hAnsi="Simplified Arabic" w:cs="Simplified Arabic" w:hint="cs"/>
          <w:sz w:val="32"/>
          <w:szCs w:val="32"/>
          <w:rtl/>
          <w:lang w:val="fr-FR" w:bidi="ar-DZ"/>
        </w:rPr>
        <w:t>.</w:t>
      </w:r>
    </w:p>
    <w:p w:rsidR="00212237" w:rsidRDefault="00212237"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وبهذا يكون التناص &lt;&lt; حقيقة موجودة منذ القدم من خلال مفهومه الذي بدأته جوليا كريستيفا في عدة أبحاث</w:t>
      </w:r>
      <w:r w:rsidR="005139B2">
        <w:rPr>
          <w:rFonts w:ascii="Simplified Arabic" w:hAnsi="Simplified Arabic" w:cs="Simplified Arabic" w:hint="cs"/>
          <w:sz w:val="32"/>
          <w:szCs w:val="32"/>
          <w:rtl/>
          <w:lang w:val="fr-FR" w:bidi="ar-DZ"/>
        </w:rPr>
        <w:t xml:space="preserve"> لها كتب عام (1996-1967) ونشرت ضمن كتابها سيميوتك ونص الرواية وفي مقدمة كتاب دستوفسكي لباختين&gt;&gt;</w:t>
      </w:r>
      <w:r w:rsidR="001C216E">
        <w:rPr>
          <w:rStyle w:val="Appelnotedebasdep"/>
          <w:rFonts w:ascii="Simplified Arabic" w:hAnsi="Simplified Arabic" w:cs="Simplified Arabic"/>
          <w:sz w:val="32"/>
          <w:szCs w:val="32"/>
          <w:rtl/>
          <w:lang w:val="fr-FR" w:bidi="ar-DZ"/>
        </w:rPr>
        <w:footnoteReference w:id="42"/>
      </w:r>
      <w:r w:rsidR="001C216E">
        <w:rPr>
          <w:rFonts w:ascii="Simplified Arabic" w:hAnsi="Simplified Arabic" w:cs="Simplified Arabic" w:hint="cs"/>
          <w:sz w:val="32"/>
          <w:szCs w:val="32"/>
          <w:rtl/>
          <w:lang w:val="fr-FR" w:bidi="ar-DZ"/>
        </w:rPr>
        <w:t>.</w:t>
      </w:r>
    </w:p>
    <w:p w:rsidR="005139B2" w:rsidRPr="001C216E" w:rsidRDefault="005139B2" w:rsidP="007E566E">
      <w:pPr>
        <w:pStyle w:val="Paragraphedeliste"/>
        <w:numPr>
          <w:ilvl w:val="0"/>
          <w:numId w:val="9"/>
        </w:numPr>
        <w:bidi/>
        <w:jc w:val="both"/>
        <w:rPr>
          <w:rFonts w:ascii="Simplified Arabic" w:hAnsi="Simplified Arabic" w:cs="Simplified Arabic"/>
          <w:sz w:val="32"/>
          <w:szCs w:val="32"/>
          <w:lang w:val="fr-FR" w:bidi="ar-DZ"/>
        </w:rPr>
      </w:pPr>
      <w:r>
        <w:rPr>
          <w:rFonts w:ascii="Simplified Arabic" w:hAnsi="Simplified Arabic" w:cs="Simplified Arabic" w:hint="cs"/>
          <w:b/>
          <w:bCs/>
          <w:sz w:val="32"/>
          <w:szCs w:val="32"/>
          <w:rtl/>
          <w:lang w:val="fr-FR" w:bidi="ar-DZ"/>
        </w:rPr>
        <w:t xml:space="preserve"> مفهوم التناص عند جوليا كريستيفا</w:t>
      </w:r>
      <w:r w:rsidR="001C216E">
        <w:rPr>
          <w:rFonts w:ascii="Simplified Arabic" w:hAnsi="Simplified Arabic" w:cs="Simplified Arabic" w:hint="cs"/>
          <w:b/>
          <w:bCs/>
          <w:sz w:val="32"/>
          <w:szCs w:val="32"/>
          <w:rtl/>
          <w:lang w:val="fr-FR" w:bidi="ar-DZ"/>
        </w:rPr>
        <w:t xml:space="preserve">: </w:t>
      </w:r>
    </w:p>
    <w:p w:rsidR="001C216E" w:rsidRDefault="001C216E"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 xml:space="preserve">&lt;&lt; لقد كانت جوليا كريستيفا في تنظيرها لمفهوم التناص&gt;&gt; حيث نظرت لكل نص على أنه جملة من النصوص أو الفسيفساء </w:t>
      </w:r>
      <w:r w:rsidR="001E7D90">
        <w:rPr>
          <w:rFonts w:ascii="Simplified Arabic" w:hAnsi="Simplified Arabic" w:cs="Simplified Arabic" w:hint="cs"/>
          <w:sz w:val="32"/>
          <w:szCs w:val="32"/>
          <w:rtl/>
          <w:lang w:val="fr-FR" w:bidi="ar-DZ"/>
        </w:rPr>
        <w:t>من الاستشهادات حيث النص جهاز نقل لساني يعيد توزيع نظام اللغة واضعا الحديث التواصلي  ونقصد بالمعلومات المباشر في علاقة مع ملفوظات مختلفة سابقة أو متزامنة &gt;&gt;</w:t>
      </w:r>
      <w:r w:rsidR="001E7D90">
        <w:rPr>
          <w:rStyle w:val="Appelnotedebasdep"/>
          <w:rFonts w:ascii="Simplified Arabic" w:hAnsi="Simplified Arabic" w:cs="Simplified Arabic"/>
          <w:sz w:val="32"/>
          <w:szCs w:val="32"/>
          <w:rtl/>
          <w:lang w:val="fr-FR" w:bidi="ar-DZ"/>
        </w:rPr>
        <w:footnoteReference w:id="43"/>
      </w:r>
      <w:r w:rsidR="001E7D90">
        <w:rPr>
          <w:rFonts w:ascii="Simplified Arabic" w:hAnsi="Simplified Arabic" w:cs="Simplified Arabic" w:hint="cs"/>
          <w:sz w:val="32"/>
          <w:szCs w:val="32"/>
          <w:rtl/>
          <w:lang w:val="fr-FR" w:bidi="ar-DZ"/>
        </w:rPr>
        <w:t>.</w:t>
      </w:r>
    </w:p>
    <w:p w:rsidR="001E7D90" w:rsidRPr="001C216E" w:rsidRDefault="001E7D90"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وذلك يعني أن كل نص يأخذ من نص لآخر ويعيد تركيب وتشكيل المعلومات وفق نظام مختلف وتظر كريستيفا لظاهرة التناص على أنها ظاهرة قديمة.</w:t>
      </w:r>
    </w:p>
    <w:p w:rsidR="006C2199" w:rsidRDefault="00292E9F"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حيث أن &lt;&lt; ظاهرة التناص ليست ظاهرة جديدة في الأدب وإنما هي ظاهرة معتادة على طول التاريخ الادبي &gt;&gt;</w:t>
      </w:r>
      <w:r>
        <w:rPr>
          <w:rStyle w:val="Appelnotedebasdep"/>
          <w:rFonts w:ascii="Simplified Arabic" w:hAnsi="Simplified Arabic" w:cs="Simplified Arabic"/>
          <w:sz w:val="32"/>
          <w:szCs w:val="32"/>
          <w:rtl/>
          <w:lang w:val="fr-FR" w:bidi="ar-DZ"/>
        </w:rPr>
        <w:footnoteReference w:id="44"/>
      </w:r>
      <w:r>
        <w:rPr>
          <w:rFonts w:ascii="Simplified Arabic" w:hAnsi="Simplified Arabic" w:cs="Simplified Arabic" w:hint="cs"/>
          <w:sz w:val="32"/>
          <w:szCs w:val="32"/>
          <w:rtl/>
          <w:lang w:val="fr-FR" w:bidi="ar-DZ"/>
        </w:rPr>
        <w:t>، ومن هنا فهي ترى أن كل نص هو وليد مجموعة من النصوص النصوص السابقة التي تشكل من مجموعها &lt;&lt; فسيفساء من النصوص&gt;&gt;</w:t>
      </w:r>
      <w:r>
        <w:rPr>
          <w:rStyle w:val="Appelnotedebasdep"/>
          <w:rFonts w:ascii="Simplified Arabic" w:hAnsi="Simplified Arabic" w:cs="Simplified Arabic"/>
          <w:sz w:val="32"/>
          <w:szCs w:val="32"/>
          <w:rtl/>
          <w:lang w:val="fr-FR" w:bidi="ar-DZ"/>
        </w:rPr>
        <w:footnoteReference w:id="45"/>
      </w:r>
      <w:r>
        <w:rPr>
          <w:rFonts w:ascii="Simplified Arabic" w:hAnsi="Simplified Arabic" w:cs="Simplified Arabic" w:hint="cs"/>
          <w:sz w:val="32"/>
          <w:szCs w:val="32"/>
          <w:rtl/>
          <w:lang w:val="fr-FR" w:bidi="ar-DZ"/>
        </w:rPr>
        <w:t>، &lt;&lt; فكل نص هو امتصاص وتحويل لنص آخر&gt;&gt;</w:t>
      </w:r>
      <w:r>
        <w:rPr>
          <w:rStyle w:val="Appelnotedebasdep"/>
          <w:rFonts w:ascii="Simplified Arabic" w:hAnsi="Simplified Arabic" w:cs="Simplified Arabic"/>
          <w:sz w:val="32"/>
          <w:szCs w:val="32"/>
          <w:rtl/>
          <w:lang w:val="fr-FR" w:bidi="ar-DZ"/>
        </w:rPr>
        <w:footnoteReference w:id="46"/>
      </w:r>
      <w:r>
        <w:rPr>
          <w:rFonts w:ascii="Simplified Arabic" w:hAnsi="Simplified Arabic" w:cs="Simplified Arabic" w:hint="cs"/>
          <w:sz w:val="32"/>
          <w:szCs w:val="32"/>
          <w:rtl/>
          <w:lang w:val="fr-FR" w:bidi="ar-DZ"/>
        </w:rPr>
        <w:t>.</w:t>
      </w:r>
    </w:p>
    <w:p w:rsidR="00292E9F" w:rsidRDefault="00292E9F"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وبهذا المفهوم فإن كريستيفا تنظر إلى النصوص على انها تشكيلة متداخلة تمر مر حتى التحويل والامتصاص وهذا ما يعكس مدى التداخل والتحاور والتعالق بين النصوص&lt;&lt; فالنص من منظور جوليا ليس حلقة مغلقة معدومة الانفتاح على النصوص الأخرى بل حلقاته مرنة إلى درجة ضرورة التداخل والتقاطع لانتاج ما هو جديد &gt;&gt;</w:t>
      </w:r>
      <w:r w:rsidR="00F94DF0">
        <w:rPr>
          <w:rStyle w:val="Appelnotedebasdep"/>
          <w:rFonts w:ascii="Simplified Arabic" w:hAnsi="Simplified Arabic" w:cs="Simplified Arabic"/>
          <w:sz w:val="32"/>
          <w:szCs w:val="32"/>
          <w:rtl/>
          <w:lang w:val="fr-FR" w:bidi="ar-DZ"/>
        </w:rPr>
        <w:footnoteReference w:id="47"/>
      </w:r>
      <w:r w:rsidR="00F94DF0">
        <w:rPr>
          <w:rFonts w:ascii="Simplified Arabic" w:hAnsi="Simplified Arabic" w:cs="Simplified Arabic" w:hint="cs"/>
          <w:sz w:val="32"/>
          <w:szCs w:val="32"/>
          <w:rtl/>
          <w:lang w:val="fr-FR" w:bidi="ar-DZ"/>
        </w:rPr>
        <w:t>، هكذا إذن تفتتح النصوص على بعضها البعض من منظور جوليا كريستيفا تداخلا، تحويلا، امتصاصا من أجل إنتاج نص جديد.</w:t>
      </w:r>
    </w:p>
    <w:p w:rsidR="00F94DF0" w:rsidRDefault="00F94DF0"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ab/>
        <w:t>&lt;&lt; وهاتان المرحلتان الامتصاص والتحويل هو ما يحتم على النصوص المتناصة حسب كريستيفا أن يخفت بريقها</w:t>
      </w:r>
      <w:r w:rsidR="00A43DEB">
        <w:rPr>
          <w:rFonts w:ascii="Simplified Arabic" w:hAnsi="Simplified Arabic" w:cs="Simplified Arabic" w:hint="cs"/>
          <w:sz w:val="32"/>
          <w:szCs w:val="32"/>
          <w:rtl/>
          <w:lang w:val="fr-FR" w:bidi="ar-DZ"/>
        </w:rPr>
        <w:t xml:space="preserve"> في النص الأصلي ويختفي معناها الأول ليندمج مع معنى النص الأصلي وسياقه، فلا يبدو التناص كالسرقة او الأخذ المباشر&gt;&gt;</w:t>
      </w:r>
      <w:r w:rsidR="00A43DEB">
        <w:rPr>
          <w:rStyle w:val="Appelnotedebasdep"/>
          <w:rFonts w:ascii="Simplified Arabic" w:hAnsi="Simplified Arabic" w:cs="Simplified Arabic"/>
          <w:sz w:val="32"/>
          <w:szCs w:val="32"/>
          <w:rtl/>
          <w:lang w:val="fr-FR" w:bidi="ar-DZ"/>
        </w:rPr>
        <w:footnoteReference w:id="48"/>
      </w:r>
      <w:r w:rsidR="00A43DEB">
        <w:rPr>
          <w:rFonts w:ascii="Simplified Arabic" w:hAnsi="Simplified Arabic" w:cs="Simplified Arabic" w:hint="cs"/>
          <w:sz w:val="32"/>
          <w:szCs w:val="32"/>
          <w:rtl/>
          <w:lang w:val="fr-FR" w:bidi="ar-DZ"/>
        </w:rPr>
        <w:t>.</w:t>
      </w:r>
    </w:p>
    <w:p w:rsidR="00F30FD7" w:rsidRDefault="00F30FD7"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وعلى هذا الأساس يكون النص حمالا لأفكار وإيديولوجيات مختلفة وأنساق ثقافية متعددة بتعدد النصوص المتداخلة  فالنص الأدبي، خطاب يخترق وجه العلم والإيديولوجيا والسياسة، ويتطلع لمواجهتها وغعادة صهرها، من حيث هو خطاب متعدد يقوم النص باستحضار كتابه ذلك البلور الذي هو محمل بالدلالة &gt;&gt;</w:t>
      </w:r>
      <w:r>
        <w:rPr>
          <w:rStyle w:val="Appelnotedebasdep"/>
          <w:rFonts w:ascii="Simplified Arabic" w:hAnsi="Simplified Arabic" w:cs="Simplified Arabic"/>
          <w:sz w:val="32"/>
          <w:szCs w:val="32"/>
          <w:rtl/>
          <w:lang w:val="fr-FR" w:bidi="ar-DZ"/>
        </w:rPr>
        <w:footnoteReference w:id="49"/>
      </w:r>
      <w:r>
        <w:rPr>
          <w:rFonts w:ascii="Simplified Arabic" w:hAnsi="Simplified Arabic" w:cs="Simplified Arabic" w:hint="cs"/>
          <w:sz w:val="32"/>
          <w:szCs w:val="32"/>
          <w:rtl/>
          <w:lang w:val="fr-FR" w:bidi="ar-DZ"/>
        </w:rPr>
        <w:t>.</w:t>
      </w:r>
    </w:p>
    <w:p w:rsidR="00613ACD" w:rsidRDefault="00613ACD" w:rsidP="007E566E">
      <w:pPr>
        <w:jc w:val="both"/>
        <w:rPr>
          <w:rFonts w:ascii="Simplified Arabic" w:hAnsi="Simplified Arabic" w:cs="Simplified Arabic"/>
          <w:sz w:val="32"/>
          <w:szCs w:val="32"/>
          <w:rtl/>
          <w:lang w:val="fr-FR" w:bidi="ar-DZ"/>
        </w:rPr>
      </w:pPr>
      <w:r>
        <w:rPr>
          <w:rFonts w:ascii="Simplified Arabic" w:hAnsi="Simplified Arabic" w:cs="Simplified Arabic" w:hint="cs"/>
          <w:b/>
          <w:bCs/>
          <w:sz w:val="32"/>
          <w:szCs w:val="32"/>
          <w:rtl/>
          <w:lang w:val="fr-FR" w:bidi="ar-DZ"/>
        </w:rPr>
        <w:t xml:space="preserve">الإنتاجية النصية: </w:t>
      </w:r>
      <w:r>
        <w:rPr>
          <w:rFonts w:ascii="Simplified Arabic" w:hAnsi="Simplified Arabic" w:cs="Simplified Arabic" w:hint="cs"/>
          <w:sz w:val="32"/>
          <w:szCs w:val="32"/>
          <w:rtl/>
          <w:lang w:val="fr-FR" w:bidi="ar-DZ"/>
        </w:rPr>
        <w:t>تطرح كريستيفا فكرة التناص من خلال خاصية الإنتاج التي تتولد عير الامتصاص والتحويل بين النصوص، ولهذا &lt;&lt; ترتكز كريستيفا في بحوثها على أن التناص يندرج في إشكالية الإنتاجية النصية التي تتبلور بعد الإستهلاك ليبتدي عمل النص، بمعنى أن النص يتشكل من خلال عملية إنتاج مختلفة &gt;&gt;</w:t>
      </w:r>
      <w:r w:rsidR="00130D69">
        <w:rPr>
          <w:rFonts w:ascii="Simplified Arabic" w:hAnsi="Simplified Arabic" w:cs="Simplified Arabic" w:hint="cs"/>
          <w:sz w:val="32"/>
          <w:szCs w:val="32"/>
          <w:rtl/>
          <w:lang w:val="fr-FR" w:bidi="ar-DZ"/>
        </w:rPr>
        <w:t>.</w:t>
      </w:r>
    </w:p>
    <w:p w:rsidR="00130D69" w:rsidRDefault="00130D69"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 xml:space="preserve">وعلى هذا الأساس ترتكز الإنتاجية النصية عند كريستيفا على نقطتين بارزتين: </w:t>
      </w:r>
      <w:r w:rsidR="00A93C18">
        <w:rPr>
          <w:rStyle w:val="Appelnotedebasdep"/>
          <w:rFonts w:ascii="Simplified Arabic" w:hAnsi="Simplified Arabic" w:cs="Simplified Arabic"/>
          <w:sz w:val="32"/>
          <w:szCs w:val="32"/>
          <w:rtl/>
          <w:lang w:val="fr-FR" w:bidi="ar-DZ"/>
        </w:rPr>
        <w:footnoteReference w:id="50"/>
      </w:r>
    </w:p>
    <w:p w:rsidR="00130D69" w:rsidRDefault="00130D69" w:rsidP="007E566E">
      <w:pPr>
        <w:pStyle w:val="Paragraphedeliste"/>
        <w:numPr>
          <w:ilvl w:val="0"/>
          <w:numId w:val="3"/>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علاقته باللسان الذي يتموقع داخله هي علاقة إعادة توزيع.</w:t>
      </w:r>
    </w:p>
    <w:p w:rsidR="00130D69" w:rsidRDefault="00130D69" w:rsidP="007E566E">
      <w:pPr>
        <w:pStyle w:val="Paragraphedeliste"/>
        <w:numPr>
          <w:ilvl w:val="0"/>
          <w:numId w:val="3"/>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ترحال للنصوص وتداخل نصي، ففي فضاء نص معين، تتقاطع وتتنافس ملفوظات عديدة مقتطعة من نصوص أخرى.</w:t>
      </w:r>
    </w:p>
    <w:p w:rsidR="00130D69" w:rsidRDefault="00130D69" w:rsidP="007E566E">
      <w:pPr>
        <w:ind w:firstLine="360"/>
        <w:jc w:val="both"/>
        <w:rPr>
          <w:rFonts w:ascii="Simplified Arabic" w:hAnsi="Simplified Arabic" w:cs="Simplified Arabic"/>
          <w:sz w:val="32"/>
          <w:szCs w:val="32"/>
          <w:lang w:val="fr-FR" w:bidi="ar-DZ"/>
        </w:rPr>
      </w:pPr>
      <w:r w:rsidRPr="00A93C18">
        <w:rPr>
          <w:rFonts w:ascii="Simplified Arabic" w:hAnsi="Simplified Arabic" w:cs="Simplified Arabic" w:hint="cs"/>
          <w:sz w:val="32"/>
          <w:szCs w:val="32"/>
          <w:rtl/>
          <w:lang w:val="fr-FR" w:bidi="ar-DZ"/>
        </w:rPr>
        <w:t xml:space="preserve">ويرتبط مفهوم الإنتاجية النصية عند جوليا كريستيفا &lt;&lt; بالنص المولد الذي يهتم بالكيفية التي يتم بها توالد النصوص وخلقها وفق عمل مبين على بناء سابق او مسبق ولهذا، فإن انص الشعري </w:t>
      </w:r>
      <w:r w:rsidRPr="00A93C18">
        <w:rPr>
          <w:rFonts w:ascii="Simplified Arabic" w:hAnsi="Simplified Arabic" w:cs="Simplified Arabic" w:hint="cs"/>
          <w:sz w:val="32"/>
          <w:szCs w:val="32"/>
          <w:rtl/>
          <w:lang w:val="fr-FR" w:bidi="ar-DZ"/>
        </w:rPr>
        <w:lastRenderedPageBreak/>
        <w:t>بالنسبة إليها إنما ينتج ضمن حركة معقدة ومركبة من إثبات النصوص الأخرى ونفيها في آن &gt;&gt;</w:t>
      </w:r>
      <w:r w:rsidR="00A93C18">
        <w:rPr>
          <w:rStyle w:val="Appelnotedebasdep"/>
          <w:rFonts w:ascii="Simplified Arabic" w:hAnsi="Simplified Arabic" w:cs="Simplified Arabic"/>
          <w:sz w:val="32"/>
          <w:szCs w:val="32"/>
          <w:rtl/>
          <w:lang w:val="fr-FR" w:bidi="ar-DZ"/>
        </w:rPr>
        <w:footnoteReference w:id="51"/>
      </w:r>
      <w:r w:rsidR="004500B4">
        <w:rPr>
          <w:rFonts w:ascii="Simplified Arabic" w:hAnsi="Simplified Arabic" w:cs="Simplified Arabic" w:hint="cs"/>
          <w:sz w:val="32"/>
          <w:szCs w:val="32"/>
          <w:rtl/>
          <w:lang w:val="fr-FR" w:bidi="ar-DZ"/>
        </w:rPr>
        <w:t>.</w:t>
      </w:r>
    </w:p>
    <w:p w:rsidR="002C113B" w:rsidRDefault="002C113B" w:rsidP="007E566E">
      <w:pPr>
        <w:ind w:firstLine="36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ومن خلال هذا المفهوم استطاعت </w:t>
      </w:r>
      <w:proofErr w:type="spellStart"/>
      <w:r>
        <w:rPr>
          <w:rFonts w:ascii="Simplified Arabic" w:hAnsi="Simplified Arabic" w:cs="Simplified Arabic" w:hint="cs"/>
          <w:sz w:val="32"/>
          <w:szCs w:val="32"/>
          <w:rtl/>
          <w:lang w:val="fr-FR" w:bidi="ar-DZ"/>
        </w:rPr>
        <w:t>كريستيفا</w:t>
      </w:r>
      <w:proofErr w:type="spellEnd"/>
      <w:r>
        <w:rPr>
          <w:rFonts w:ascii="Simplified Arabic" w:hAnsi="Simplified Arabic" w:cs="Simplified Arabic" w:hint="cs"/>
          <w:sz w:val="32"/>
          <w:szCs w:val="32"/>
          <w:rtl/>
          <w:lang w:val="fr-FR" w:bidi="ar-DZ"/>
        </w:rPr>
        <w:t xml:space="preserve"> أن تحدد أو </w:t>
      </w:r>
      <w:proofErr w:type="spellStart"/>
      <w:r>
        <w:rPr>
          <w:rFonts w:ascii="Simplified Arabic" w:hAnsi="Simplified Arabic" w:cs="Simplified Arabic" w:hint="cs"/>
          <w:sz w:val="32"/>
          <w:szCs w:val="32"/>
          <w:rtl/>
          <w:lang w:val="fr-FR" w:bidi="ar-DZ"/>
        </w:rPr>
        <w:t>تظبط</w:t>
      </w:r>
      <w:proofErr w:type="spellEnd"/>
      <w:r>
        <w:rPr>
          <w:rFonts w:ascii="Simplified Arabic" w:hAnsi="Simplified Arabic" w:cs="Simplified Arabic" w:hint="cs"/>
          <w:sz w:val="32"/>
          <w:szCs w:val="32"/>
          <w:rtl/>
          <w:lang w:val="fr-FR" w:bidi="ar-DZ"/>
        </w:rPr>
        <w:t xml:space="preserve"> مستويين للنص وهما: النص الظاهر النص المولد </w:t>
      </w:r>
      <w:proofErr w:type="spellStart"/>
      <w:r>
        <w:rPr>
          <w:rFonts w:ascii="Simplified Arabic" w:hAnsi="Simplified Arabic" w:cs="Simplified Arabic"/>
          <w:sz w:val="32"/>
          <w:szCs w:val="32"/>
          <w:lang w:val="fr-FR" w:bidi="ar-DZ"/>
        </w:rPr>
        <w:t>gemo-texe</w:t>
      </w:r>
      <w:proofErr w:type="spellEnd"/>
      <w:r>
        <w:rPr>
          <w:rFonts w:ascii="Simplified Arabic" w:hAnsi="Simplified Arabic" w:cs="Simplified Arabic" w:hint="cs"/>
          <w:sz w:val="32"/>
          <w:szCs w:val="32"/>
          <w:rtl/>
          <w:lang w:val="fr-FR" w:bidi="ar-DZ"/>
        </w:rPr>
        <w:t>.</w:t>
      </w:r>
    </w:p>
    <w:p w:rsidR="002C113B" w:rsidRDefault="002C113B" w:rsidP="007E566E">
      <w:pPr>
        <w:pStyle w:val="Paragraphedeliste"/>
        <w:numPr>
          <w:ilvl w:val="0"/>
          <w:numId w:val="10"/>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النص الظاهر</w:t>
      </w:r>
      <w:proofErr w:type="spellStart"/>
      <w:r>
        <w:rPr>
          <w:rFonts w:ascii="Simplified Arabic" w:hAnsi="Simplified Arabic" w:cs="Simplified Arabic"/>
          <w:sz w:val="32"/>
          <w:szCs w:val="32"/>
          <w:lang w:val="fr-FR" w:bidi="ar-DZ"/>
        </w:rPr>
        <w:t>phémo</w:t>
      </w:r>
      <w:proofErr w:type="spellEnd"/>
      <w:r>
        <w:rPr>
          <w:rFonts w:ascii="Simplified Arabic" w:hAnsi="Simplified Arabic" w:cs="Simplified Arabic"/>
          <w:sz w:val="32"/>
          <w:szCs w:val="32"/>
          <w:lang w:val="fr-FR" w:bidi="ar-DZ"/>
        </w:rPr>
        <w:t>-texte)</w:t>
      </w:r>
      <w:r>
        <w:rPr>
          <w:rFonts w:ascii="Simplified Arabic" w:hAnsi="Simplified Arabic" w:cs="Simplified Arabic" w:hint="cs"/>
          <w:sz w:val="32"/>
          <w:szCs w:val="32"/>
          <w:rtl/>
          <w:lang w:val="fr-FR" w:bidi="ar-DZ"/>
        </w:rPr>
        <w:t xml:space="preserve">) </w:t>
      </w:r>
      <w:proofErr w:type="spellStart"/>
      <w:r>
        <w:rPr>
          <w:rFonts w:ascii="Simplified Arabic" w:hAnsi="Simplified Arabic" w:cs="Simplified Arabic" w:hint="cs"/>
          <w:sz w:val="32"/>
          <w:szCs w:val="32"/>
          <w:rtl/>
          <w:lang w:val="fr-FR" w:bidi="ar-DZ"/>
        </w:rPr>
        <w:t>التمظهر</w:t>
      </w:r>
      <w:proofErr w:type="spellEnd"/>
      <w:r>
        <w:rPr>
          <w:rFonts w:ascii="Simplified Arabic" w:hAnsi="Simplified Arabic" w:cs="Simplified Arabic" w:hint="cs"/>
          <w:sz w:val="32"/>
          <w:szCs w:val="32"/>
          <w:rtl/>
          <w:lang w:val="fr-FR" w:bidi="ar-DZ"/>
        </w:rPr>
        <w:t xml:space="preserve"> اللغوي كما يتراء في بنية الملفوظ المادي وهو مجال التواصلية </w:t>
      </w:r>
      <w:r>
        <w:rPr>
          <w:rStyle w:val="Appelnotedebasdep"/>
          <w:rFonts w:ascii="Simplified Arabic" w:hAnsi="Simplified Arabic" w:cs="Simplified Arabic"/>
          <w:sz w:val="32"/>
          <w:szCs w:val="32"/>
          <w:rtl/>
          <w:lang w:val="fr-FR" w:bidi="ar-DZ"/>
        </w:rPr>
        <w:footnoteReference w:id="52"/>
      </w:r>
      <w:r>
        <w:rPr>
          <w:rFonts w:ascii="Simplified Arabic" w:hAnsi="Simplified Arabic" w:cs="Simplified Arabic" w:hint="cs"/>
          <w:sz w:val="32"/>
          <w:szCs w:val="32"/>
          <w:rtl/>
          <w:lang w:val="fr-FR" w:bidi="ar-DZ"/>
        </w:rPr>
        <w:t>،</w:t>
      </w:r>
      <w:r w:rsidR="000E21B7">
        <w:rPr>
          <w:rFonts w:ascii="Simplified Arabic" w:hAnsi="Simplified Arabic" w:cs="Simplified Arabic" w:hint="cs"/>
          <w:sz w:val="32"/>
          <w:szCs w:val="32"/>
          <w:rtl/>
          <w:lang w:val="fr-FR" w:bidi="ar-DZ"/>
        </w:rPr>
        <w:t xml:space="preserve"> ويقصد بالنص الظاهر المستوى الخارجي أي أنه يمثل &lt;&lt; المستوى السطحي للنص أي النص باعتباره مظهرا لغويا بالدرجة الأولى&gt;&gt;</w:t>
      </w:r>
      <w:r w:rsidR="000E21B7">
        <w:rPr>
          <w:rStyle w:val="Appelnotedebasdep"/>
          <w:rFonts w:ascii="Simplified Arabic" w:hAnsi="Simplified Arabic" w:cs="Simplified Arabic"/>
          <w:sz w:val="32"/>
          <w:szCs w:val="32"/>
          <w:rtl/>
          <w:lang w:val="fr-FR" w:bidi="ar-DZ"/>
        </w:rPr>
        <w:footnoteReference w:id="53"/>
      </w:r>
      <w:r w:rsidR="000E21B7">
        <w:rPr>
          <w:rFonts w:ascii="Simplified Arabic" w:hAnsi="Simplified Arabic" w:cs="Simplified Arabic" w:hint="cs"/>
          <w:sz w:val="32"/>
          <w:szCs w:val="32"/>
          <w:rtl/>
          <w:lang w:val="fr-FR" w:bidi="ar-DZ"/>
        </w:rPr>
        <w:t>.</w:t>
      </w:r>
    </w:p>
    <w:p w:rsidR="000E21B7" w:rsidRDefault="000E21B7" w:rsidP="007E566E">
      <w:pPr>
        <w:pStyle w:val="Paragraphedeliste"/>
        <w:numPr>
          <w:ilvl w:val="0"/>
          <w:numId w:val="10"/>
        </w:numPr>
        <w:bidi/>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 النص المولد: (</w:t>
      </w:r>
      <w:proofErr w:type="spellStart"/>
      <w:r>
        <w:rPr>
          <w:rFonts w:ascii="Simplified Arabic" w:hAnsi="Simplified Arabic" w:cs="Simplified Arabic"/>
          <w:sz w:val="32"/>
          <w:szCs w:val="32"/>
          <w:lang w:val="fr-FR" w:bidi="ar-DZ"/>
        </w:rPr>
        <w:t>gemo-texe</w:t>
      </w:r>
      <w:proofErr w:type="spellEnd"/>
      <w:r>
        <w:rPr>
          <w:rFonts w:ascii="Simplified Arabic" w:hAnsi="Simplified Arabic" w:cs="Simplified Arabic" w:hint="cs"/>
          <w:sz w:val="32"/>
          <w:szCs w:val="32"/>
          <w:rtl/>
          <w:lang w:val="fr-FR" w:bidi="ar-DZ"/>
        </w:rPr>
        <w:t xml:space="preserve">) </w:t>
      </w:r>
    </w:p>
    <w:p w:rsidR="000E21B7" w:rsidRDefault="000E21B7"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&lt;&lt; ما يتعلق بالعمليات المنطقية التي تفسر السيرورة التي تقطعها الإندلالية</w:t>
      </w:r>
      <w:r w:rsidR="007C0974">
        <w:rPr>
          <w:rFonts w:ascii="Simplified Arabic" w:hAnsi="Simplified Arabic" w:cs="Simplified Arabic" w:hint="cs"/>
          <w:sz w:val="32"/>
          <w:szCs w:val="32"/>
          <w:rtl/>
          <w:lang w:val="fr-FR" w:bidi="ar-DZ"/>
        </w:rPr>
        <w:t xml:space="preserve"> شبيع بعمل فرويد في تأويل الأحلام، غنه مجال المكبوتات والمكان الذي توجد فيه الدلائل مستثمرة من طرف الدوافع، باعتباره موضع البنية العميقة ( حسب تعبير تشومسكي) &gt;&gt;</w:t>
      </w:r>
      <w:r w:rsidR="007C0974">
        <w:rPr>
          <w:rStyle w:val="Appelnotedebasdep"/>
          <w:rFonts w:ascii="Simplified Arabic" w:hAnsi="Simplified Arabic" w:cs="Simplified Arabic"/>
          <w:sz w:val="32"/>
          <w:szCs w:val="32"/>
          <w:rtl/>
          <w:lang w:val="fr-FR" w:bidi="ar-DZ"/>
        </w:rPr>
        <w:footnoteReference w:id="54"/>
      </w:r>
      <w:r w:rsidR="007C0974">
        <w:rPr>
          <w:rFonts w:ascii="Simplified Arabic" w:hAnsi="Simplified Arabic" w:cs="Simplified Arabic" w:hint="cs"/>
          <w:sz w:val="32"/>
          <w:szCs w:val="32"/>
          <w:rtl/>
          <w:lang w:val="fr-FR" w:bidi="ar-DZ"/>
        </w:rPr>
        <w:t>.</w:t>
      </w:r>
    </w:p>
    <w:p w:rsidR="000E462C" w:rsidRDefault="007C0974"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وبهذا فإن العملية الإنتاجية للنص تكون من خلال الإنتقال من المستوى الظاهري السطحي إلى مستوى أعمق وهي البنية العميقة والإنتاجية النصية تستدعي تداخل النصوص وتحاورها</w:t>
      </w:r>
      <w:r w:rsidR="000E462C">
        <w:rPr>
          <w:rFonts w:ascii="Simplified Arabic" w:hAnsi="Simplified Arabic" w:cs="Simplified Arabic" w:hint="cs"/>
          <w:sz w:val="32"/>
          <w:szCs w:val="32"/>
          <w:rtl/>
          <w:lang w:val="fr-FR" w:bidi="ar-DZ"/>
        </w:rPr>
        <w:t>&lt;&lt; إذأنه داخل النص الواحد نجد عددا من الملفوظات أخذت من نصوص أخرى فتقاطعت معه وتفاعلت &gt;&gt;</w:t>
      </w:r>
      <w:r w:rsidR="000E462C">
        <w:rPr>
          <w:rStyle w:val="Appelnotedebasdep"/>
          <w:rFonts w:ascii="Simplified Arabic" w:hAnsi="Simplified Arabic" w:cs="Simplified Arabic"/>
          <w:sz w:val="32"/>
          <w:szCs w:val="32"/>
          <w:rtl/>
          <w:lang w:val="fr-FR" w:bidi="ar-DZ"/>
        </w:rPr>
        <w:footnoteReference w:id="55"/>
      </w:r>
      <w:r w:rsidR="000E462C">
        <w:rPr>
          <w:rFonts w:ascii="Simplified Arabic" w:hAnsi="Simplified Arabic" w:cs="Simplified Arabic" w:hint="cs"/>
          <w:sz w:val="32"/>
          <w:szCs w:val="32"/>
          <w:rtl/>
          <w:lang w:val="fr-FR" w:bidi="ar-DZ"/>
        </w:rPr>
        <w:t>.</w:t>
      </w:r>
    </w:p>
    <w:p w:rsidR="000E21B7" w:rsidRDefault="000E462C"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من خلال الطرح التيقدمته كريستيفا تتاكد لنا حقيقة أن لاوجود للنص النواة حيث ركزت كريستيفا &lt;&lt; في كل إشاراتها على أن النص لا يولد من طرف رجل واحد، بل إن </w:t>
      </w:r>
      <w:r w:rsidR="00904DB2" w:rsidRPr="00904DB2">
        <w:rPr>
          <w:rFonts w:ascii="Simplified Arabic" w:hAnsi="Simplified Arabic" w:cs="Simplified Arabic" w:hint="cs"/>
          <w:sz w:val="32"/>
          <w:szCs w:val="32"/>
          <w:highlight w:val="yellow"/>
          <w:rtl/>
          <w:lang w:val="fr-FR" w:bidi="ar-DZ"/>
        </w:rPr>
        <w:t>....</w:t>
      </w:r>
      <w:r w:rsidR="00904DB2">
        <w:rPr>
          <w:rFonts w:ascii="Simplified Arabic" w:hAnsi="Simplified Arabic" w:cs="Simplified Arabic" w:hint="cs"/>
          <w:sz w:val="32"/>
          <w:szCs w:val="32"/>
          <w:rtl/>
          <w:lang w:val="fr-FR" w:bidi="ar-DZ"/>
        </w:rPr>
        <w:t xml:space="preserve"> تشترك فيها العديد من النصوص .</w:t>
      </w:r>
    </w:p>
    <w:p w:rsidR="00904DB2" w:rsidRDefault="00904DB2"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إن النص يلتقي ويتقاطع فيه العديد من النصوص مما يبين أن الكاتب عند إبداعه نصا ما يستحضر بوعي أو بغير وعي نصوصا أخرى ويطرحها في سياق النص المبدع</w:t>
      </w:r>
      <w:r w:rsidR="00DE729C">
        <w:rPr>
          <w:rFonts w:ascii="Simplified Arabic" w:hAnsi="Simplified Arabic" w:cs="Simplified Arabic" w:hint="cs"/>
          <w:sz w:val="32"/>
          <w:szCs w:val="32"/>
          <w:rtl/>
          <w:lang w:val="fr-FR" w:bidi="ar-DZ"/>
        </w:rPr>
        <w:t>.</w:t>
      </w:r>
    </w:p>
    <w:p w:rsidR="00CB27A6" w:rsidRDefault="00CB27A6"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يتسم التناص عند كريستيفا برؤية مخالفة لمن يعتبر النصوص المتداخلة مجرد سرقة أو اقتباس، إن التناص عندها يشكل قيمة جمالية للنص إذ يتجاوز فكرة كونه مجرد تداخلات نصية، إلى كونه عبارة عن فسيفساء من النص&gt;&gt;.</w:t>
      </w:r>
      <w:r w:rsidR="009F66AC">
        <w:rPr>
          <w:rStyle w:val="Appelnotedebasdep"/>
          <w:rFonts w:ascii="Simplified Arabic" w:hAnsi="Simplified Arabic" w:cs="Simplified Arabic"/>
          <w:sz w:val="32"/>
          <w:szCs w:val="32"/>
          <w:rtl/>
          <w:lang w:val="fr-FR" w:bidi="ar-DZ"/>
        </w:rPr>
        <w:footnoteReference w:id="56"/>
      </w:r>
    </w:p>
    <w:p w:rsidR="00137E74" w:rsidRDefault="00137E74"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إنطلاقا من هذا التصور الذي وضعته كريستيفا التناص بوصفه عملا إنتاجيا وظاهرة شعرية، ومن هنا تؤكد كريستيفا على &lt;&lt; انفتاحية النص الأدبي على عناصر لغوية وغير لغوية ( إشارية ورمزية) متجاوزة بذلك التصور البنيوي الذي يلح على مفهوم البنية</w:t>
      </w:r>
      <w:r w:rsidR="00EC6BB0">
        <w:rPr>
          <w:rFonts w:ascii="Simplified Arabic" w:hAnsi="Simplified Arabic" w:cs="Simplified Arabic" w:hint="cs"/>
          <w:sz w:val="32"/>
          <w:szCs w:val="32"/>
          <w:rtl/>
          <w:lang w:val="fr-FR" w:bidi="ar-DZ"/>
        </w:rPr>
        <w:t>، والرؤية الاجتماعية التي تركز على الوثيقة ومشيدة في الآن نفسه لشعرية جديدة تنظر إلى النص كملفوظ لغوي واجتماعي في آن&gt;&gt;</w:t>
      </w:r>
      <w:r w:rsidR="00EC6BB0">
        <w:rPr>
          <w:rStyle w:val="Appelnotedebasdep"/>
          <w:rFonts w:ascii="Simplified Arabic" w:hAnsi="Simplified Arabic" w:cs="Simplified Arabic"/>
          <w:sz w:val="32"/>
          <w:szCs w:val="32"/>
          <w:rtl/>
          <w:lang w:val="fr-FR" w:bidi="ar-DZ"/>
        </w:rPr>
        <w:footnoteReference w:id="57"/>
      </w:r>
      <w:r w:rsidR="00EC6BB0">
        <w:rPr>
          <w:rFonts w:ascii="Simplified Arabic" w:hAnsi="Simplified Arabic" w:cs="Simplified Arabic" w:hint="cs"/>
          <w:sz w:val="32"/>
          <w:szCs w:val="32"/>
          <w:rtl/>
          <w:lang w:val="fr-FR" w:bidi="ar-DZ"/>
        </w:rPr>
        <w:t>.</w:t>
      </w:r>
    </w:p>
    <w:p w:rsidR="00333355" w:rsidRPr="000E21B7" w:rsidRDefault="00333355" w:rsidP="007E566E">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تأسيسا على ما سبق يكون التناص عند كريستيفا انفتاح</w:t>
      </w:r>
      <w:r w:rsidR="00211D30">
        <w:rPr>
          <w:rFonts w:ascii="Simplified Arabic" w:hAnsi="Simplified Arabic" w:cs="Simplified Arabic" w:hint="cs"/>
          <w:sz w:val="32"/>
          <w:szCs w:val="32"/>
          <w:rtl/>
          <w:lang w:val="fr-FR" w:bidi="ar-DZ"/>
        </w:rPr>
        <w:t>ا</w:t>
      </w:r>
      <w:r>
        <w:rPr>
          <w:rFonts w:ascii="Simplified Arabic" w:hAnsi="Simplified Arabic" w:cs="Simplified Arabic" w:hint="cs"/>
          <w:sz w:val="32"/>
          <w:szCs w:val="32"/>
          <w:rtl/>
          <w:lang w:val="fr-FR" w:bidi="ar-DZ"/>
        </w:rPr>
        <w:t xml:space="preserve"> لا محدود</w:t>
      </w:r>
      <w:r w:rsidR="00211D30">
        <w:rPr>
          <w:rFonts w:ascii="Simplified Arabic" w:hAnsi="Simplified Arabic" w:cs="Simplified Arabic" w:hint="cs"/>
          <w:sz w:val="32"/>
          <w:szCs w:val="32"/>
          <w:rtl/>
          <w:lang w:val="fr-FR" w:bidi="ar-DZ"/>
        </w:rPr>
        <w:t>ا</w:t>
      </w:r>
      <w:r>
        <w:rPr>
          <w:rFonts w:ascii="Simplified Arabic" w:hAnsi="Simplified Arabic" w:cs="Simplified Arabic" w:hint="cs"/>
          <w:sz w:val="32"/>
          <w:szCs w:val="32"/>
          <w:rtl/>
          <w:lang w:val="fr-FR" w:bidi="ar-DZ"/>
        </w:rPr>
        <w:t>&lt;&lt; لأنه نص تتحاشد فيه كتابات سابقة ومعاصرة تترادف عليه أنساق وبنيات تتزاحم من بقايا نصوص عالقة في ذاكرة الإنسان لتشكل معمارية النص الجديد، فالكتابة نتاج لعدد كبير من النصوص المخزنة في الذاكرة القرآنية وكل نص هو حتما نصٌ متناص والتناص قانون النصوص&gt;&gt;</w:t>
      </w:r>
      <w:r>
        <w:rPr>
          <w:rStyle w:val="Appelnotedebasdep"/>
          <w:rFonts w:ascii="Simplified Arabic" w:hAnsi="Simplified Arabic" w:cs="Simplified Arabic"/>
          <w:sz w:val="32"/>
          <w:szCs w:val="32"/>
          <w:rtl/>
          <w:lang w:val="fr-FR" w:bidi="ar-DZ"/>
        </w:rPr>
        <w:footnoteReference w:id="58"/>
      </w:r>
      <w:r>
        <w:rPr>
          <w:rFonts w:ascii="Simplified Arabic" w:hAnsi="Simplified Arabic" w:cs="Simplified Arabic" w:hint="cs"/>
          <w:sz w:val="32"/>
          <w:szCs w:val="32"/>
          <w:rtl/>
          <w:lang w:val="fr-FR" w:bidi="ar-DZ"/>
        </w:rPr>
        <w:t>.</w:t>
      </w:r>
    </w:p>
    <w:p w:rsidR="000E21B7" w:rsidRPr="000E21B7" w:rsidRDefault="000E21B7" w:rsidP="007E566E">
      <w:pPr>
        <w:jc w:val="both"/>
        <w:rPr>
          <w:rFonts w:ascii="Simplified Arabic" w:hAnsi="Simplified Arabic" w:cs="Simplified Arabic"/>
          <w:sz w:val="32"/>
          <w:szCs w:val="32"/>
          <w:rtl/>
          <w:lang w:val="fr-FR" w:bidi="ar-DZ"/>
        </w:rPr>
      </w:pPr>
    </w:p>
    <w:p w:rsidR="00725E0F" w:rsidRPr="003D0DCB" w:rsidRDefault="00725E0F" w:rsidP="007E566E">
      <w:pPr>
        <w:jc w:val="both"/>
        <w:rPr>
          <w:rFonts w:ascii="Simplified Arabic" w:hAnsi="Simplified Arabic" w:cs="Simplified Arabic"/>
          <w:sz w:val="32"/>
          <w:szCs w:val="32"/>
          <w:rtl/>
          <w:lang w:val="fr-FR" w:bidi="ar-DZ"/>
        </w:rPr>
      </w:pPr>
    </w:p>
    <w:p w:rsidR="00141780" w:rsidRPr="00141780" w:rsidRDefault="00141780" w:rsidP="007E566E">
      <w:pPr>
        <w:jc w:val="both"/>
        <w:rPr>
          <w:rFonts w:ascii="Simplified Arabic" w:hAnsi="Simplified Arabic" w:cs="Simplified Arabic"/>
          <w:b/>
          <w:bCs/>
          <w:sz w:val="32"/>
          <w:szCs w:val="32"/>
          <w:rtl/>
          <w:lang w:val="fr-FR" w:bidi="ar-DZ"/>
        </w:rPr>
      </w:pPr>
    </w:p>
    <w:p w:rsidR="00932D84" w:rsidRPr="00932D84" w:rsidRDefault="00932D84" w:rsidP="007E566E">
      <w:pPr>
        <w:jc w:val="both"/>
        <w:rPr>
          <w:rFonts w:ascii="Simplified Arabic" w:hAnsi="Simplified Arabic" w:cs="Simplified Arabic"/>
          <w:sz w:val="32"/>
          <w:szCs w:val="32"/>
          <w:rtl/>
          <w:lang w:val="fr-FR" w:bidi="ar-DZ"/>
        </w:rPr>
      </w:pPr>
    </w:p>
    <w:p w:rsidR="00391163" w:rsidRPr="00932D84" w:rsidRDefault="00391163">
      <w:pPr>
        <w:jc w:val="both"/>
        <w:rPr>
          <w:rFonts w:ascii="Simplified Arabic" w:hAnsi="Simplified Arabic" w:cs="Simplified Arabic"/>
          <w:sz w:val="32"/>
          <w:szCs w:val="32"/>
          <w:lang w:val="fr-FR" w:bidi="ar-DZ"/>
        </w:rPr>
      </w:pPr>
    </w:p>
    <w:sectPr w:rsidR="00391163" w:rsidRPr="00932D84" w:rsidSect="00737FE9">
      <w:footnotePr>
        <w:numRestart w:val="eachPage"/>
      </w:footnotePr>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AC0" w:rsidRDefault="00B31AC0" w:rsidP="00A259DF">
      <w:pPr>
        <w:spacing w:before="0" w:after="0" w:line="240" w:lineRule="auto"/>
      </w:pPr>
      <w:r>
        <w:separator/>
      </w:r>
    </w:p>
  </w:endnote>
  <w:endnote w:type="continuationSeparator" w:id="0">
    <w:p w:rsidR="00B31AC0" w:rsidRDefault="00B31AC0" w:rsidP="00A259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AC0" w:rsidRDefault="00B31AC0" w:rsidP="00A259DF">
      <w:pPr>
        <w:spacing w:before="0" w:after="0" w:line="240" w:lineRule="auto"/>
      </w:pPr>
      <w:r>
        <w:separator/>
      </w:r>
    </w:p>
  </w:footnote>
  <w:footnote w:type="continuationSeparator" w:id="0">
    <w:p w:rsidR="00B31AC0" w:rsidRDefault="00B31AC0" w:rsidP="00A259DF">
      <w:pPr>
        <w:spacing w:before="0" w:after="0" w:line="240" w:lineRule="auto"/>
      </w:pPr>
      <w:r>
        <w:continuationSeparator/>
      </w:r>
    </w:p>
  </w:footnote>
  <w:footnote w:id="1">
    <w:p w:rsidR="00011A0D" w:rsidRPr="00211D30" w:rsidRDefault="00011A0D">
      <w:pPr>
        <w:pStyle w:val="Notedebasdepage"/>
        <w:rPr>
          <w:rFonts w:ascii="Simplified Arabic" w:hAnsi="Simplified Arabic" w:cs="Simplified Arabic"/>
          <w:sz w:val="24"/>
          <w:szCs w:val="24"/>
          <w:lang w:bidi="ar-DZ"/>
        </w:rPr>
      </w:pPr>
    </w:p>
  </w:footnote>
  <w:footnote w:id="2">
    <w:p w:rsidR="00F81D85" w:rsidRPr="00211D30" w:rsidRDefault="00F81D85">
      <w:pPr>
        <w:pStyle w:val="Notedebasdepage"/>
        <w:rPr>
          <w:rFonts w:ascii="Simplified Arabic" w:hAnsi="Simplified Arabic" w:cs="Simplified Arabic"/>
          <w:sz w:val="24"/>
          <w:szCs w:val="24"/>
          <w:rtl/>
          <w:lang w:bidi="ar-DZ"/>
        </w:rPr>
      </w:pPr>
    </w:p>
  </w:footnote>
  <w:footnote w:id="3">
    <w:p w:rsidR="00F81D85" w:rsidRPr="00211D30" w:rsidRDefault="00F81D85">
      <w:pPr>
        <w:pStyle w:val="Notedebasdepage"/>
        <w:rPr>
          <w:rFonts w:ascii="Simplified Arabic" w:hAnsi="Simplified Arabic" w:cs="Simplified Arabic"/>
          <w:sz w:val="24"/>
          <w:szCs w:val="24"/>
          <w:lang w:bidi="ar-DZ"/>
        </w:rPr>
      </w:pPr>
    </w:p>
  </w:footnote>
  <w:footnote w:id="4">
    <w:p w:rsidR="00D97A66" w:rsidRPr="00211D30" w:rsidRDefault="00D97A66">
      <w:pPr>
        <w:pStyle w:val="Notedebasdepage"/>
        <w:rPr>
          <w:rFonts w:ascii="Simplified Arabic" w:hAnsi="Simplified Arabic" w:cs="Simplified Arabic"/>
          <w:sz w:val="24"/>
          <w:szCs w:val="24"/>
          <w:rtl/>
          <w:lang w:bidi="ar-DZ"/>
        </w:rPr>
      </w:pPr>
    </w:p>
  </w:footnote>
  <w:footnote w:id="5">
    <w:p w:rsidR="00E8110E" w:rsidRPr="00211D30" w:rsidRDefault="00E8110E">
      <w:pPr>
        <w:pStyle w:val="Notedebasdepage"/>
        <w:rPr>
          <w:rFonts w:ascii="Simplified Arabic" w:hAnsi="Simplified Arabic" w:cs="Simplified Arabic"/>
          <w:sz w:val="24"/>
          <w:szCs w:val="24"/>
          <w:rtl/>
          <w:lang w:bidi="ar-DZ"/>
        </w:rPr>
      </w:pPr>
    </w:p>
  </w:footnote>
  <w:footnote w:id="6">
    <w:p w:rsidR="00E8110E" w:rsidRPr="00211D30" w:rsidRDefault="00E8110E" w:rsidP="00E8110E">
      <w:pPr>
        <w:pStyle w:val="Notedebasdepage"/>
        <w:bidi w:val="0"/>
        <w:rPr>
          <w:rFonts w:ascii="Simplified Arabic" w:hAnsi="Simplified Arabic" w:cs="Simplified Arabic"/>
          <w:sz w:val="24"/>
          <w:szCs w:val="24"/>
          <w:lang w:val="fr-FR" w:bidi="ar-DZ"/>
        </w:rPr>
      </w:pPr>
    </w:p>
  </w:footnote>
  <w:footnote w:id="7">
    <w:p w:rsidR="003D0F72" w:rsidRPr="00211D30" w:rsidRDefault="003D0F72">
      <w:pPr>
        <w:pStyle w:val="Notedebasdepage"/>
        <w:rPr>
          <w:rFonts w:ascii="Simplified Arabic" w:hAnsi="Simplified Arabic" w:cs="Simplified Arabic"/>
          <w:sz w:val="24"/>
          <w:szCs w:val="24"/>
          <w:lang w:bidi="ar-DZ"/>
        </w:rPr>
      </w:pPr>
    </w:p>
  </w:footnote>
  <w:footnote w:id="8">
    <w:p w:rsidR="003D0DCB" w:rsidRPr="00211D30" w:rsidRDefault="003D0DCB" w:rsidP="00CC0ADE">
      <w:pPr>
        <w:pStyle w:val="Notedebasdepage"/>
        <w:rPr>
          <w:rFonts w:ascii="Simplified Arabic" w:hAnsi="Simplified Arabic" w:cs="Simplified Arabic"/>
          <w:sz w:val="24"/>
          <w:szCs w:val="24"/>
          <w:lang w:bidi="ar-DZ"/>
        </w:rPr>
      </w:pPr>
    </w:p>
  </w:footnote>
  <w:footnote w:id="9">
    <w:p w:rsidR="00CC0ADE" w:rsidRPr="00211D30" w:rsidRDefault="00CC0ADE">
      <w:pPr>
        <w:pStyle w:val="Notedebasdepage"/>
        <w:rPr>
          <w:rFonts w:ascii="Simplified Arabic" w:hAnsi="Simplified Arabic" w:cs="Simplified Arabic"/>
          <w:sz w:val="24"/>
          <w:szCs w:val="24"/>
          <w:lang w:bidi="ar-DZ"/>
        </w:rPr>
      </w:pPr>
    </w:p>
  </w:footnote>
  <w:footnote w:id="10">
    <w:p w:rsidR="007A7FAF" w:rsidRPr="00211D30" w:rsidRDefault="007A7FAF">
      <w:pPr>
        <w:pStyle w:val="Notedebasdepage"/>
        <w:rPr>
          <w:rFonts w:ascii="Simplified Arabic" w:hAnsi="Simplified Arabic" w:cs="Simplified Arabic"/>
          <w:sz w:val="24"/>
          <w:szCs w:val="24"/>
          <w:lang w:bidi="ar-DZ"/>
        </w:rPr>
      </w:pPr>
    </w:p>
  </w:footnote>
  <w:footnote w:id="11">
    <w:p w:rsidR="007A7FAF" w:rsidRPr="00211D30" w:rsidRDefault="007A7FAF">
      <w:pPr>
        <w:pStyle w:val="Notedebasdepage"/>
        <w:rPr>
          <w:rFonts w:ascii="Simplified Arabic" w:hAnsi="Simplified Arabic" w:cs="Simplified Arabic"/>
          <w:sz w:val="24"/>
          <w:szCs w:val="24"/>
          <w:lang w:bidi="ar-DZ"/>
        </w:rPr>
      </w:pPr>
    </w:p>
  </w:footnote>
  <w:footnote w:id="12">
    <w:p w:rsidR="00797D4C" w:rsidRPr="00211D30" w:rsidRDefault="00797D4C">
      <w:pPr>
        <w:pStyle w:val="Notedebasdepage"/>
        <w:rPr>
          <w:rFonts w:ascii="Simplified Arabic" w:hAnsi="Simplified Arabic" w:cs="Simplified Arabic"/>
          <w:sz w:val="24"/>
          <w:szCs w:val="24"/>
          <w:lang w:bidi="ar-DZ"/>
        </w:rPr>
      </w:pPr>
    </w:p>
  </w:footnote>
  <w:footnote w:id="13">
    <w:p w:rsidR="00AF1875" w:rsidRPr="00211D30" w:rsidRDefault="00AF1875">
      <w:pPr>
        <w:pStyle w:val="Notedebasdepage"/>
        <w:rPr>
          <w:rFonts w:ascii="Simplified Arabic" w:hAnsi="Simplified Arabic" w:cs="Simplified Arabic"/>
          <w:sz w:val="24"/>
          <w:szCs w:val="24"/>
          <w:lang w:bidi="ar-DZ"/>
        </w:rPr>
      </w:pPr>
    </w:p>
  </w:footnote>
  <w:footnote w:id="14">
    <w:p w:rsidR="006259EF" w:rsidRPr="00211D30" w:rsidRDefault="006259EF">
      <w:pPr>
        <w:pStyle w:val="Notedebasdepage"/>
        <w:rPr>
          <w:rFonts w:ascii="Simplified Arabic" w:hAnsi="Simplified Arabic" w:cs="Simplified Arabic"/>
          <w:sz w:val="24"/>
          <w:szCs w:val="24"/>
          <w:lang w:bidi="ar-DZ"/>
        </w:rPr>
      </w:pPr>
    </w:p>
  </w:footnote>
  <w:footnote w:id="15">
    <w:p w:rsidR="00BB4301" w:rsidRPr="00211D30" w:rsidRDefault="00BB4301" w:rsidP="00FD7C05">
      <w:pPr>
        <w:pStyle w:val="Notedebasdepage"/>
        <w:rPr>
          <w:rFonts w:ascii="Simplified Arabic" w:hAnsi="Simplified Arabic" w:cs="Simplified Arabic"/>
          <w:sz w:val="24"/>
          <w:szCs w:val="24"/>
          <w:lang w:bidi="ar-DZ"/>
        </w:rPr>
      </w:pPr>
    </w:p>
  </w:footnote>
  <w:footnote w:id="16">
    <w:p w:rsidR="00827839" w:rsidRPr="00211D30" w:rsidRDefault="00827839">
      <w:pPr>
        <w:pStyle w:val="Notedebasdepage"/>
        <w:rPr>
          <w:rFonts w:ascii="Simplified Arabic" w:hAnsi="Simplified Arabic" w:cs="Simplified Arabic"/>
          <w:sz w:val="24"/>
          <w:szCs w:val="24"/>
          <w:lang w:bidi="ar-DZ"/>
        </w:rPr>
      </w:pPr>
    </w:p>
  </w:footnote>
  <w:footnote w:id="17">
    <w:p w:rsidR="00E171CA" w:rsidRPr="00211D30" w:rsidRDefault="00E171CA">
      <w:pPr>
        <w:pStyle w:val="Notedebasdepage"/>
        <w:rPr>
          <w:rFonts w:ascii="Simplified Arabic" w:hAnsi="Simplified Arabic" w:cs="Simplified Arabic"/>
          <w:sz w:val="24"/>
          <w:szCs w:val="24"/>
          <w:lang w:bidi="ar-DZ"/>
        </w:rPr>
      </w:pPr>
    </w:p>
  </w:footnote>
  <w:footnote w:id="18">
    <w:p w:rsidR="008A4BD7" w:rsidRPr="00211D30" w:rsidRDefault="008A4BD7">
      <w:pPr>
        <w:pStyle w:val="Notedebasdepage"/>
        <w:rPr>
          <w:rFonts w:ascii="Simplified Arabic" w:hAnsi="Simplified Arabic" w:cs="Simplified Arabic"/>
          <w:sz w:val="24"/>
          <w:szCs w:val="24"/>
          <w:lang w:bidi="ar-DZ"/>
        </w:rPr>
      </w:pPr>
    </w:p>
  </w:footnote>
  <w:footnote w:id="19">
    <w:p w:rsidR="00B006AD" w:rsidRPr="00211D30" w:rsidRDefault="00B006AD">
      <w:pPr>
        <w:pStyle w:val="Notedebasdepage"/>
        <w:rPr>
          <w:rFonts w:ascii="Simplified Arabic" w:hAnsi="Simplified Arabic" w:cs="Simplified Arabic"/>
          <w:sz w:val="24"/>
          <w:szCs w:val="24"/>
          <w:lang w:bidi="ar-DZ"/>
        </w:rPr>
      </w:pPr>
    </w:p>
  </w:footnote>
  <w:footnote w:id="20">
    <w:p w:rsidR="00516D27" w:rsidRPr="00211D30" w:rsidRDefault="00516D27">
      <w:pPr>
        <w:pStyle w:val="Notedebasdepage"/>
        <w:rPr>
          <w:rFonts w:ascii="Simplified Arabic" w:hAnsi="Simplified Arabic" w:cs="Simplified Arabic"/>
          <w:sz w:val="24"/>
          <w:szCs w:val="24"/>
          <w:lang w:bidi="ar-DZ"/>
        </w:rPr>
      </w:pPr>
    </w:p>
  </w:footnote>
  <w:footnote w:id="21">
    <w:p w:rsidR="00D501F5" w:rsidRPr="00211D30" w:rsidRDefault="00D501F5" w:rsidP="00D501F5">
      <w:pPr>
        <w:pStyle w:val="Notedebasdepage"/>
        <w:rPr>
          <w:rFonts w:ascii="Simplified Arabic" w:hAnsi="Simplified Arabic" w:cs="Simplified Arabic"/>
          <w:sz w:val="24"/>
          <w:szCs w:val="24"/>
          <w:lang w:bidi="ar-DZ"/>
        </w:rPr>
      </w:pPr>
    </w:p>
  </w:footnote>
  <w:footnote w:id="22">
    <w:p w:rsidR="00D501F5" w:rsidRPr="00211D30" w:rsidRDefault="00D501F5">
      <w:pPr>
        <w:pStyle w:val="Notedebasdepage"/>
        <w:rPr>
          <w:rFonts w:ascii="Simplified Arabic" w:hAnsi="Simplified Arabic" w:cs="Simplified Arabic"/>
          <w:sz w:val="24"/>
          <w:szCs w:val="24"/>
          <w:lang w:bidi="ar-DZ"/>
        </w:rPr>
      </w:pPr>
    </w:p>
  </w:footnote>
  <w:footnote w:id="23">
    <w:p w:rsidR="008D407D" w:rsidRPr="00211D30" w:rsidRDefault="008D407D">
      <w:pPr>
        <w:pStyle w:val="Notedebasdepage"/>
        <w:rPr>
          <w:rFonts w:ascii="Simplified Arabic" w:hAnsi="Simplified Arabic" w:cs="Simplified Arabic"/>
          <w:sz w:val="24"/>
          <w:szCs w:val="24"/>
          <w:lang w:bidi="ar-DZ"/>
        </w:rPr>
      </w:pPr>
    </w:p>
  </w:footnote>
  <w:footnote w:id="24">
    <w:p w:rsidR="00E7199A" w:rsidRPr="00211D30" w:rsidRDefault="00E7199A">
      <w:pPr>
        <w:pStyle w:val="Notedebasdepage"/>
        <w:rPr>
          <w:rFonts w:ascii="Simplified Arabic" w:hAnsi="Simplified Arabic" w:cs="Simplified Arabic"/>
          <w:sz w:val="24"/>
          <w:szCs w:val="24"/>
          <w:lang w:bidi="ar-DZ"/>
        </w:rPr>
      </w:pPr>
    </w:p>
  </w:footnote>
  <w:footnote w:id="25">
    <w:p w:rsidR="00465C82" w:rsidRPr="00211D30" w:rsidRDefault="00465C82">
      <w:pPr>
        <w:pStyle w:val="Notedebasdepage"/>
        <w:rPr>
          <w:rFonts w:ascii="Simplified Arabic" w:hAnsi="Simplified Arabic" w:cs="Simplified Arabic"/>
          <w:sz w:val="24"/>
          <w:szCs w:val="24"/>
          <w:lang w:bidi="ar-DZ"/>
        </w:rPr>
      </w:pPr>
    </w:p>
  </w:footnote>
  <w:footnote w:id="26">
    <w:p w:rsidR="00A670C5" w:rsidRPr="00211D30" w:rsidRDefault="00A670C5">
      <w:pPr>
        <w:pStyle w:val="Notedebasdepage"/>
        <w:rPr>
          <w:rFonts w:ascii="Simplified Arabic" w:hAnsi="Simplified Arabic" w:cs="Simplified Arabic"/>
          <w:sz w:val="24"/>
          <w:szCs w:val="24"/>
          <w:lang w:bidi="ar-DZ"/>
        </w:rPr>
      </w:pPr>
    </w:p>
  </w:footnote>
  <w:footnote w:id="27">
    <w:p w:rsidR="0032021E" w:rsidRPr="00211D30" w:rsidRDefault="0032021E">
      <w:pPr>
        <w:pStyle w:val="Notedebasdepage"/>
        <w:rPr>
          <w:rFonts w:ascii="Simplified Arabic" w:hAnsi="Simplified Arabic" w:cs="Simplified Arabic"/>
          <w:sz w:val="24"/>
          <w:szCs w:val="24"/>
          <w:lang w:bidi="ar-DZ"/>
        </w:rPr>
      </w:pPr>
    </w:p>
  </w:footnote>
  <w:footnote w:id="28">
    <w:p w:rsidR="00504E13" w:rsidRPr="00211D30" w:rsidRDefault="00504E13">
      <w:pPr>
        <w:pStyle w:val="Notedebasdepage"/>
        <w:rPr>
          <w:rFonts w:ascii="Simplified Arabic" w:hAnsi="Simplified Arabic" w:cs="Simplified Arabic"/>
          <w:sz w:val="24"/>
          <w:szCs w:val="24"/>
          <w:lang w:bidi="ar-DZ"/>
        </w:rPr>
      </w:pPr>
    </w:p>
  </w:footnote>
  <w:footnote w:id="29">
    <w:p w:rsidR="00EE1851" w:rsidRPr="00211D30" w:rsidRDefault="00EE1851" w:rsidP="00EE1851">
      <w:pPr>
        <w:pStyle w:val="Notedebasdepage"/>
        <w:rPr>
          <w:rFonts w:ascii="Simplified Arabic" w:hAnsi="Simplified Arabic" w:cs="Simplified Arabic"/>
          <w:sz w:val="24"/>
          <w:szCs w:val="24"/>
          <w:lang w:bidi="ar-DZ"/>
        </w:rPr>
      </w:pPr>
    </w:p>
  </w:footnote>
  <w:footnote w:id="30">
    <w:p w:rsidR="002470F8" w:rsidRPr="00211D30" w:rsidRDefault="002470F8">
      <w:pPr>
        <w:pStyle w:val="Notedebasdepage"/>
        <w:rPr>
          <w:rFonts w:ascii="Simplified Arabic" w:hAnsi="Simplified Arabic" w:cs="Simplified Arabic"/>
          <w:sz w:val="24"/>
          <w:szCs w:val="24"/>
          <w:lang w:bidi="ar-DZ"/>
        </w:rPr>
      </w:pPr>
    </w:p>
  </w:footnote>
  <w:footnote w:id="31">
    <w:p w:rsidR="002470F8" w:rsidRPr="00211D30" w:rsidRDefault="002470F8">
      <w:pPr>
        <w:pStyle w:val="Notedebasdepage"/>
        <w:rPr>
          <w:rFonts w:ascii="Simplified Arabic" w:hAnsi="Simplified Arabic" w:cs="Simplified Arabic"/>
          <w:sz w:val="24"/>
          <w:szCs w:val="24"/>
          <w:lang w:bidi="ar-DZ"/>
        </w:rPr>
      </w:pPr>
    </w:p>
  </w:footnote>
  <w:footnote w:id="32">
    <w:p w:rsidR="00894944" w:rsidRPr="00211D30" w:rsidRDefault="00894944">
      <w:pPr>
        <w:pStyle w:val="Notedebasdepage"/>
        <w:rPr>
          <w:rFonts w:ascii="Simplified Arabic" w:hAnsi="Simplified Arabic" w:cs="Simplified Arabic"/>
          <w:sz w:val="24"/>
          <w:szCs w:val="24"/>
          <w:lang w:bidi="ar-DZ"/>
        </w:rPr>
      </w:pPr>
    </w:p>
  </w:footnote>
  <w:footnote w:id="33">
    <w:p w:rsidR="00430B9F" w:rsidRPr="00211D30" w:rsidRDefault="00430B9F">
      <w:pPr>
        <w:pStyle w:val="Notedebasdepage"/>
        <w:rPr>
          <w:rFonts w:ascii="Simplified Arabic" w:hAnsi="Simplified Arabic" w:cs="Simplified Arabic"/>
          <w:sz w:val="24"/>
          <w:szCs w:val="24"/>
          <w:lang w:bidi="ar-DZ"/>
        </w:rPr>
      </w:pPr>
    </w:p>
  </w:footnote>
  <w:footnote w:id="34">
    <w:p w:rsidR="005D45DA" w:rsidRPr="00211D30" w:rsidRDefault="005D45DA">
      <w:pPr>
        <w:pStyle w:val="Notedebasdepage"/>
        <w:rPr>
          <w:rFonts w:ascii="Simplified Arabic" w:hAnsi="Simplified Arabic" w:cs="Simplified Arabic"/>
          <w:sz w:val="24"/>
          <w:szCs w:val="24"/>
          <w:lang w:bidi="ar-DZ"/>
        </w:rPr>
      </w:pPr>
    </w:p>
  </w:footnote>
  <w:footnote w:id="35">
    <w:p w:rsidR="005D45DA" w:rsidRPr="00211D30" w:rsidRDefault="005D45DA">
      <w:pPr>
        <w:pStyle w:val="Notedebasdepage"/>
        <w:rPr>
          <w:rFonts w:ascii="Simplified Arabic" w:hAnsi="Simplified Arabic" w:cs="Simplified Arabic"/>
          <w:sz w:val="24"/>
          <w:szCs w:val="24"/>
          <w:lang w:bidi="ar-DZ"/>
        </w:rPr>
      </w:pPr>
    </w:p>
  </w:footnote>
  <w:footnote w:id="36">
    <w:p w:rsidR="00893017" w:rsidRPr="00211D30" w:rsidRDefault="00893017">
      <w:pPr>
        <w:pStyle w:val="Notedebasdepage"/>
        <w:rPr>
          <w:rFonts w:ascii="Simplified Arabic" w:hAnsi="Simplified Arabic" w:cs="Simplified Arabic"/>
          <w:sz w:val="24"/>
          <w:szCs w:val="24"/>
          <w:lang w:bidi="ar-DZ"/>
        </w:rPr>
      </w:pPr>
    </w:p>
  </w:footnote>
  <w:footnote w:id="37">
    <w:p w:rsidR="00893017" w:rsidRPr="00211D30" w:rsidRDefault="00893017" w:rsidP="00893017">
      <w:pPr>
        <w:pStyle w:val="Notedebasdepage"/>
        <w:rPr>
          <w:rFonts w:ascii="Simplified Arabic" w:hAnsi="Simplified Arabic" w:cs="Simplified Arabic"/>
          <w:sz w:val="24"/>
          <w:szCs w:val="24"/>
          <w:lang w:bidi="ar-DZ"/>
        </w:rPr>
      </w:pPr>
    </w:p>
  </w:footnote>
  <w:footnote w:id="38">
    <w:p w:rsidR="00107B79" w:rsidRPr="00211D30" w:rsidRDefault="00107B79">
      <w:pPr>
        <w:pStyle w:val="Notedebasdepage"/>
        <w:rPr>
          <w:rFonts w:ascii="Simplified Arabic" w:hAnsi="Simplified Arabic" w:cs="Simplified Arabic"/>
          <w:sz w:val="24"/>
          <w:szCs w:val="24"/>
          <w:lang w:bidi="ar-DZ"/>
        </w:rPr>
      </w:pPr>
    </w:p>
  </w:footnote>
  <w:footnote w:id="39">
    <w:p w:rsidR="006C08C4" w:rsidRPr="00211D30" w:rsidRDefault="006C08C4">
      <w:pPr>
        <w:pStyle w:val="Notedebasdepage"/>
        <w:rPr>
          <w:rFonts w:ascii="Simplified Arabic" w:hAnsi="Simplified Arabic" w:cs="Simplified Arabic"/>
          <w:sz w:val="24"/>
          <w:szCs w:val="24"/>
          <w:lang w:bidi="ar-DZ"/>
        </w:rPr>
      </w:pPr>
    </w:p>
  </w:footnote>
  <w:footnote w:id="40">
    <w:p w:rsidR="00212237" w:rsidRPr="00211D30" w:rsidRDefault="00212237">
      <w:pPr>
        <w:pStyle w:val="Notedebasdepage"/>
        <w:rPr>
          <w:rFonts w:ascii="Simplified Arabic" w:hAnsi="Simplified Arabic" w:cs="Simplified Arabic"/>
          <w:sz w:val="24"/>
          <w:szCs w:val="24"/>
          <w:lang w:bidi="ar-DZ"/>
        </w:rPr>
      </w:pPr>
    </w:p>
  </w:footnote>
  <w:footnote w:id="41">
    <w:p w:rsidR="00212237" w:rsidRPr="00211D30" w:rsidRDefault="00212237">
      <w:pPr>
        <w:pStyle w:val="Notedebasdepage"/>
        <w:rPr>
          <w:rFonts w:ascii="Simplified Arabic" w:hAnsi="Simplified Arabic" w:cs="Simplified Arabic"/>
          <w:sz w:val="24"/>
          <w:szCs w:val="24"/>
          <w:lang w:bidi="ar-DZ"/>
        </w:rPr>
      </w:pPr>
    </w:p>
  </w:footnote>
  <w:footnote w:id="42">
    <w:p w:rsidR="001C216E" w:rsidRPr="00211D30" w:rsidRDefault="001C216E">
      <w:pPr>
        <w:pStyle w:val="Notedebasdepage"/>
        <w:rPr>
          <w:rFonts w:ascii="Simplified Arabic" w:hAnsi="Simplified Arabic" w:cs="Simplified Arabic"/>
          <w:sz w:val="24"/>
          <w:szCs w:val="24"/>
          <w:lang w:bidi="ar-DZ"/>
        </w:rPr>
      </w:pPr>
    </w:p>
  </w:footnote>
  <w:footnote w:id="43">
    <w:p w:rsidR="001E7D90" w:rsidRPr="00211D30" w:rsidRDefault="001E7D90">
      <w:pPr>
        <w:pStyle w:val="Notedebasdepage"/>
        <w:rPr>
          <w:rFonts w:ascii="Simplified Arabic" w:hAnsi="Simplified Arabic" w:cs="Simplified Arabic"/>
          <w:sz w:val="24"/>
          <w:szCs w:val="24"/>
          <w:lang w:bidi="ar-DZ"/>
        </w:rPr>
      </w:pPr>
    </w:p>
  </w:footnote>
  <w:footnote w:id="44">
    <w:p w:rsidR="00292E9F" w:rsidRPr="00211D30" w:rsidRDefault="00292E9F">
      <w:pPr>
        <w:pStyle w:val="Notedebasdepage"/>
        <w:rPr>
          <w:rFonts w:ascii="Simplified Arabic" w:hAnsi="Simplified Arabic" w:cs="Simplified Arabic"/>
          <w:sz w:val="24"/>
          <w:szCs w:val="24"/>
          <w:lang w:bidi="ar-DZ"/>
        </w:rPr>
      </w:pPr>
    </w:p>
  </w:footnote>
  <w:footnote w:id="45">
    <w:p w:rsidR="00292E9F" w:rsidRPr="00211D30" w:rsidRDefault="00292E9F">
      <w:pPr>
        <w:pStyle w:val="Notedebasdepage"/>
        <w:rPr>
          <w:rFonts w:ascii="Simplified Arabic" w:hAnsi="Simplified Arabic" w:cs="Simplified Arabic"/>
          <w:sz w:val="24"/>
          <w:szCs w:val="24"/>
          <w:lang w:bidi="ar-DZ"/>
        </w:rPr>
      </w:pPr>
    </w:p>
  </w:footnote>
  <w:footnote w:id="46">
    <w:p w:rsidR="00292E9F" w:rsidRPr="00211D30" w:rsidRDefault="00292E9F" w:rsidP="00F94DF0">
      <w:pPr>
        <w:pStyle w:val="Notedebasdepage"/>
        <w:bidi w:val="0"/>
        <w:rPr>
          <w:rFonts w:ascii="Simplified Arabic" w:hAnsi="Simplified Arabic" w:cs="Simplified Arabic"/>
          <w:sz w:val="24"/>
          <w:szCs w:val="24"/>
          <w:lang w:val="fr-FR" w:bidi="ar-DZ"/>
        </w:rPr>
      </w:pPr>
    </w:p>
  </w:footnote>
  <w:footnote w:id="47">
    <w:p w:rsidR="00F94DF0" w:rsidRPr="00211D30" w:rsidRDefault="00F94DF0">
      <w:pPr>
        <w:pStyle w:val="Notedebasdepage"/>
        <w:rPr>
          <w:rFonts w:ascii="Simplified Arabic" w:hAnsi="Simplified Arabic" w:cs="Simplified Arabic"/>
          <w:sz w:val="24"/>
          <w:szCs w:val="24"/>
          <w:rtl/>
          <w:lang w:bidi="ar-DZ"/>
        </w:rPr>
      </w:pPr>
    </w:p>
  </w:footnote>
  <w:footnote w:id="48">
    <w:p w:rsidR="00A43DEB" w:rsidRPr="00211D30" w:rsidRDefault="00A43DEB">
      <w:pPr>
        <w:pStyle w:val="Notedebasdepage"/>
        <w:rPr>
          <w:rFonts w:ascii="Simplified Arabic" w:hAnsi="Simplified Arabic" w:cs="Simplified Arabic"/>
          <w:sz w:val="24"/>
          <w:szCs w:val="24"/>
          <w:lang w:bidi="ar-DZ"/>
        </w:rPr>
      </w:pPr>
    </w:p>
  </w:footnote>
  <w:footnote w:id="49">
    <w:p w:rsidR="00F30FD7" w:rsidRPr="00211D30" w:rsidRDefault="00F30FD7">
      <w:pPr>
        <w:pStyle w:val="Notedebasdepage"/>
        <w:rPr>
          <w:rFonts w:ascii="Simplified Arabic" w:hAnsi="Simplified Arabic" w:cs="Simplified Arabic"/>
          <w:sz w:val="24"/>
          <w:szCs w:val="24"/>
          <w:lang w:bidi="ar-DZ"/>
        </w:rPr>
      </w:pPr>
    </w:p>
  </w:footnote>
  <w:footnote w:id="50">
    <w:p w:rsidR="00A93C18" w:rsidRPr="00211D30" w:rsidRDefault="00A93C18">
      <w:pPr>
        <w:pStyle w:val="Notedebasdepage"/>
        <w:rPr>
          <w:rFonts w:ascii="Simplified Arabic" w:hAnsi="Simplified Arabic" w:cs="Simplified Arabic"/>
          <w:sz w:val="24"/>
          <w:szCs w:val="24"/>
          <w:lang w:bidi="ar-DZ"/>
        </w:rPr>
      </w:pPr>
    </w:p>
  </w:footnote>
  <w:footnote w:id="51">
    <w:p w:rsidR="00A93C18" w:rsidRPr="00211D30" w:rsidRDefault="00A93C18" w:rsidP="004500B4">
      <w:pPr>
        <w:pStyle w:val="Notedebasdepage"/>
        <w:bidi w:val="0"/>
        <w:rPr>
          <w:rFonts w:ascii="Simplified Arabic" w:hAnsi="Simplified Arabic" w:cs="Simplified Arabic"/>
          <w:sz w:val="24"/>
          <w:szCs w:val="24"/>
          <w:lang w:val="fr-FR" w:bidi="ar-DZ"/>
        </w:rPr>
      </w:pPr>
    </w:p>
  </w:footnote>
  <w:footnote w:id="52">
    <w:p w:rsidR="002C113B" w:rsidRPr="00211D30" w:rsidRDefault="002C113B" w:rsidP="000E21B7">
      <w:pPr>
        <w:pStyle w:val="Notedebasdepage"/>
        <w:rPr>
          <w:rFonts w:ascii="Simplified Arabic" w:hAnsi="Simplified Arabic" w:cs="Simplified Arabic"/>
          <w:sz w:val="24"/>
          <w:szCs w:val="24"/>
          <w:lang w:bidi="ar-DZ"/>
        </w:rPr>
      </w:pPr>
    </w:p>
  </w:footnote>
  <w:footnote w:id="53">
    <w:p w:rsidR="000E21B7" w:rsidRPr="00211D30" w:rsidRDefault="000E21B7">
      <w:pPr>
        <w:pStyle w:val="Notedebasdepage"/>
        <w:rPr>
          <w:rFonts w:ascii="Simplified Arabic" w:hAnsi="Simplified Arabic" w:cs="Simplified Arabic"/>
          <w:sz w:val="24"/>
          <w:szCs w:val="24"/>
          <w:lang w:bidi="ar-DZ"/>
        </w:rPr>
      </w:pPr>
    </w:p>
  </w:footnote>
  <w:footnote w:id="54">
    <w:p w:rsidR="007C0974" w:rsidRPr="00211D30" w:rsidRDefault="007C0974">
      <w:pPr>
        <w:pStyle w:val="Notedebasdepage"/>
        <w:rPr>
          <w:rFonts w:ascii="Simplified Arabic" w:hAnsi="Simplified Arabic" w:cs="Simplified Arabic"/>
          <w:sz w:val="24"/>
          <w:szCs w:val="24"/>
          <w:lang w:bidi="ar-DZ"/>
        </w:rPr>
      </w:pPr>
    </w:p>
  </w:footnote>
  <w:footnote w:id="55">
    <w:p w:rsidR="000E462C" w:rsidRPr="00211D30" w:rsidRDefault="000E462C" w:rsidP="009F66AC">
      <w:pPr>
        <w:pStyle w:val="Notedebasdepage"/>
        <w:bidi w:val="0"/>
        <w:rPr>
          <w:rFonts w:ascii="Simplified Arabic" w:hAnsi="Simplified Arabic" w:cs="Simplified Arabic"/>
          <w:sz w:val="24"/>
          <w:szCs w:val="24"/>
          <w:lang w:val="fr-FR" w:bidi="ar-DZ"/>
        </w:rPr>
      </w:pPr>
    </w:p>
  </w:footnote>
  <w:footnote w:id="56">
    <w:p w:rsidR="009F66AC" w:rsidRPr="00211D30" w:rsidRDefault="009F66AC">
      <w:pPr>
        <w:pStyle w:val="Notedebasdepage"/>
        <w:rPr>
          <w:rFonts w:ascii="Simplified Arabic" w:hAnsi="Simplified Arabic" w:cs="Simplified Arabic"/>
          <w:sz w:val="24"/>
          <w:szCs w:val="24"/>
          <w:rtl/>
          <w:lang w:bidi="ar-DZ"/>
        </w:rPr>
      </w:pPr>
    </w:p>
  </w:footnote>
  <w:footnote w:id="57">
    <w:p w:rsidR="00EC6BB0" w:rsidRPr="00211D30" w:rsidRDefault="00EC6BB0">
      <w:pPr>
        <w:pStyle w:val="Notedebasdepage"/>
        <w:rPr>
          <w:rFonts w:ascii="Simplified Arabic" w:hAnsi="Simplified Arabic" w:cs="Simplified Arabic"/>
          <w:sz w:val="24"/>
          <w:szCs w:val="24"/>
          <w:lang w:bidi="ar-DZ"/>
        </w:rPr>
      </w:pPr>
    </w:p>
  </w:footnote>
  <w:footnote w:id="58">
    <w:p w:rsidR="00333355" w:rsidRPr="00211D30" w:rsidRDefault="00333355">
      <w:pPr>
        <w:pStyle w:val="Notedebasdepage"/>
        <w:rPr>
          <w:rFonts w:ascii="Simplified Arabic" w:hAnsi="Simplified Arabic" w:cs="Simplified Arabic"/>
          <w:sz w:val="24"/>
          <w:szCs w:val="24"/>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5502"/>
    <w:multiLevelType w:val="hybridMultilevel"/>
    <w:tmpl w:val="7CA2C4A4"/>
    <w:lvl w:ilvl="0" w:tplc="F6B4F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F3DD7"/>
    <w:multiLevelType w:val="hybridMultilevel"/>
    <w:tmpl w:val="E068B37A"/>
    <w:lvl w:ilvl="0" w:tplc="173E111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93806"/>
    <w:multiLevelType w:val="hybridMultilevel"/>
    <w:tmpl w:val="A8601490"/>
    <w:lvl w:ilvl="0" w:tplc="CF7EB4A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071AB6"/>
    <w:multiLevelType w:val="hybridMultilevel"/>
    <w:tmpl w:val="3460D54C"/>
    <w:lvl w:ilvl="0" w:tplc="3C1EB20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7422BA"/>
    <w:multiLevelType w:val="hybridMultilevel"/>
    <w:tmpl w:val="F62C8298"/>
    <w:lvl w:ilvl="0" w:tplc="6D8C129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F3752E"/>
    <w:multiLevelType w:val="hybridMultilevel"/>
    <w:tmpl w:val="7CA2C4A4"/>
    <w:lvl w:ilvl="0" w:tplc="F6B4F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919F8"/>
    <w:multiLevelType w:val="hybridMultilevel"/>
    <w:tmpl w:val="75908632"/>
    <w:lvl w:ilvl="0" w:tplc="E0D04CAA">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4622A3D"/>
    <w:multiLevelType w:val="hybridMultilevel"/>
    <w:tmpl w:val="E2C42F90"/>
    <w:lvl w:ilvl="0" w:tplc="8E667D7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D56FC7"/>
    <w:multiLevelType w:val="hybridMultilevel"/>
    <w:tmpl w:val="8EEC5658"/>
    <w:lvl w:ilvl="0" w:tplc="BE265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4D0202"/>
    <w:multiLevelType w:val="hybridMultilevel"/>
    <w:tmpl w:val="8C8C48A6"/>
    <w:lvl w:ilvl="0" w:tplc="ECA06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2662A"/>
    <w:multiLevelType w:val="hybridMultilevel"/>
    <w:tmpl w:val="847E3D9E"/>
    <w:lvl w:ilvl="0" w:tplc="6A6E8130">
      <w:start w:val="1"/>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13B6A"/>
    <w:multiLevelType w:val="hybridMultilevel"/>
    <w:tmpl w:val="D1E24946"/>
    <w:lvl w:ilvl="0" w:tplc="82EAB1A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2"/>
  </w:num>
  <w:num w:numId="6">
    <w:abstractNumId w:val="11"/>
  </w:num>
  <w:num w:numId="7">
    <w:abstractNumId w:val="6"/>
  </w:num>
  <w:num w:numId="8">
    <w:abstractNumId w:val="7"/>
  </w:num>
  <w:num w:numId="9">
    <w:abstractNumId w:val="3"/>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3E19FA"/>
    <w:rsid w:val="0000400E"/>
    <w:rsid w:val="00011A0D"/>
    <w:rsid w:val="0001280E"/>
    <w:rsid w:val="000550B1"/>
    <w:rsid w:val="000621D8"/>
    <w:rsid w:val="00062242"/>
    <w:rsid w:val="00074F2F"/>
    <w:rsid w:val="000B6EE9"/>
    <w:rsid w:val="000C3DE1"/>
    <w:rsid w:val="000C6717"/>
    <w:rsid w:val="000D00B0"/>
    <w:rsid w:val="000E21B7"/>
    <w:rsid w:val="000E462C"/>
    <w:rsid w:val="000F6D09"/>
    <w:rsid w:val="000F7B70"/>
    <w:rsid w:val="001072E5"/>
    <w:rsid w:val="00107B79"/>
    <w:rsid w:val="001149E4"/>
    <w:rsid w:val="00124DE9"/>
    <w:rsid w:val="00130D69"/>
    <w:rsid w:val="00137E74"/>
    <w:rsid w:val="00141780"/>
    <w:rsid w:val="001510B1"/>
    <w:rsid w:val="00163631"/>
    <w:rsid w:val="0017020D"/>
    <w:rsid w:val="00187321"/>
    <w:rsid w:val="001A7197"/>
    <w:rsid w:val="001B4C43"/>
    <w:rsid w:val="001C216E"/>
    <w:rsid w:val="001D3FDB"/>
    <w:rsid w:val="001E7D90"/>
    <w:rsid w:val="001F1B2B"/>
    <w:rsid w:val="00211D30"/>
    <w:rsid w:val="00212237"/>
    <w:rsid w:val="0022002C"/>
    <w:rsid w:val="0023646B"/>
    <w:rsid w:val="00237683"/>
    <w:rsid w:val="002412C1"/>
    <w:rsid w:val="002470F8"/>
    <w:rsid w:val="00251048"/>
    <w:rsid w:val="0028193E"/>
    <w:rsid w:val="00283530"/>
    <w:rsid w:val="00292E9F"/>
    <w:rsid w:val="002A0C25"/>
    <w:rsid w:val="002B3380"/>
    <w:rsid w:val="002C113B"/>
    <w:rsid w:val="002C7244"/>
    <w:rsid w:val="002D1419"/>
    <w:rsid w:val="002E59EC"/>
    <w:rsid w:val="003026B8"/>
    <w:rsid w:val="0031527E"/>
    <w:rsid w:val="0032021E"/>
    <w:rsid w:val="00333355"/>
    <w:rsid w:val="003579CF"/>
    <w:rsid w:val="00374448"/>
    <w:rsid w:val="00391163"/>
    <w:rsid w:val="003B3618"/>
    <w:rsid w:val="003D0DCB"/>
    <w:rsid w:val="003D0F72"/>
    <w:rsid w:val="003E19FA"/>
    <w:rsid w:val="003E42CA"/>
    <w:rsid w:val="003F53F5"/>
    <w:rsid w:val="00405839"/>
    <w:rsid w:val="00416BF9"/>
    <w:rsid w:val="0042315F"/>
    <w:rsid w:val="00430B9F"/>
    <w:rsid w:val="004443A8"/>
    <w:rsid w:val="004500B4"/>
    <w:rsid w:val="00452C43"/>
    <w:rsid w:val="004623AA"/>
    <w:rsid w:val="0046428A"/>
    <w:rsid w:val="00465C82"/>
    <w:rsid w:val="00473A41"/>
    <w:rsid w:val="004A2047"/>
    <w:rsid w:val="004A3113"/>
    <w:rsid w:val="004B0AE8"/>
    <w:rsid w:val="004B6870"/>
    <w:rsid w:val="004C01A2"/>
    <w:rsid w:val="004C086D"/>
    <w:rsid w:val="004C0D79"/>
    <w:rsid w:val="004E1B68"/>
    <w:rsid w:val="004E515F"/>
    <w:rsid w:val="0050495B"/>
    <w:rsid w:val="00504E13"/>
    <w:rsid w:val="005139B2"/>
    <w:rsid w:val="00516D27"/>
    <w:rsid w:val="00534257"/>
    <w:rsid w:val="00536354"/>
    <w:rsid w:val="0054071D"/>
    <w:rsid w:val="00546030"/>
    <w:rsid w:val="0055654B"/>
    <w:rsid w:val="00572AF3"/>
    <w:rsid w:val="00582412"/>
    <w:rsid w:val="00582FAF"/>
    <w:rsid w:val="005A53BC"/>
    <w:rsid w:val="005B1640"/>
    <w:rsid w:val="005B1F74"/>
    <w:rsid w:val="005D2A6B"/>
    <w:rsid w:val="005D45DA"/>
    <w:rsid w:val="005E260E"/>
    <w:rsid w:val="005F0717"/>
    <w:rsid w:val="006045E8"/>
    <w:rsid w:val="00613ACD"/>
    <w:rsid w:val="006259EF"/>
    <w:rsid w:val="00640BB9"/>
    <w:rsid w:val="00645B57"/>
    <w:rsid w:val="006532FD"/>
    <w:rsid w:val="00654ABB"/>
    <w:rsid w:val="0065635F"/>
    <w:rsid w:val="00666764"/>
    <w:rsid w:val="0066725C"/>
    <w:rsid w:val="00684729"/>
    <w:rsid w:val="006B7025"/>
    <w:rsid w:val="006C08C4"/>
    <w:rsid w:val="006C2199"/>
    <w:rsid w:val="006C3097"/>
    <w:rsid w:val="006D1045"/>
    <w:rsid w:val="00725E0F"/>
    <w:rsid w:val="00737FE9"/>
    <w:rsid w:val="00741673"/>
    <w:rsid w:val="00743DA1"/>
    <w:rsid w:val="0076426F"/>
    <w:rsid w:val="0079207F"/>
    <w:rsid w:val="00797D4C"/>
    <w:rsid w:val="007A7FAF"/>
    <w:rsid w:val="007B5BCE"/>
    <w:rsid w:val="007B62F8"/>
    <w:rsid w:val="007B719D"/>
    <w:rsid w:val="007B7B86"/>
    <w:rsid w:val="007C03A6"/>
    <w:rsid w:val="007C0974"/>
    <w:rsid w:val="007D401E"/>
    <w:rsid w:val="007D46E3"/>
    <w:rsid w:val="007E27C0"/>
    <w:rsid w:val="007E566E"/>
    <w:rsid w:val="007F4E86"/>
    <w:rsid w:val="00800091"/>
    <w:rsid w:val="00801101"/>
    <w:rsid w:val="008011BF"/>
    <w:rsid w:val="00810487"/>
    <w:rsid w:val="0082362D"/>
    <w:rsid w:val="00827839"/>
    <w:rsid w:val="008652C1"/>
    <w:rsid w:val="0086787D"/>
    <w:rsid w:val="00867D03"/>
    <w:rsid w:val="00875D30"/>
    <w:rsid w:val="008841C6"/>
    <w:rsid w:val="00893017"/>
    <w:rsid w:val="00894944"/>
    <w:rsid w:val="008A09C6"/>
    <w:rsid w:val="008A4BD7"/>
    <w:rsid w:val="008D0A0D"/>
    <w:rsid w:val="008D28EA"/>
    <w:rsid w:val="008D37ED"/>
    <w:rsid w:val="008D407D"/>
    <w:rsid w:val="008D5D8E"/>
    <w:rsid w:val="008E4651"/>
    <w:rsid w:val="0090381E"/>
    <w:rsid w:val="00904DB2"/>
    <w:rsid w:val="00917346"/>
    <w:rsid w:val="009176E0"/>
    <w:rsid w:val="00932D84"/>
    <w:rsid w:val="009478DB"/>
    <w:rsid w:val="009536FE"/>
    <w:rsid w:val="00966DC2"/>
    <w:rsid w:val="00981E20"/>
    <w:rsid w:val="00982DE2"/>
    <w:rsid w:val="00992B50"/>
    <w:rsid w:val="00996D10"/>
    <w:rsid w:val="00996F77"/>
    <w:rsid w:val="009A68CE"/>
    <w:rsid w:val="009C33C1"/>
    <w:rsid w:val="009C3F40"/>
    <w:rsid w:val="009D36CE"/>
    <w:rsid w:val="009D5D59"/>
    <w:rsid w:val="009E0254"/>
    <w:rsid w:val="009F2E45"/>
    <w:rsid w:val="009F66AC"/>
    <w:rsid w:val="00A166F7"/>
    <w:rsid w:val="00A20EC5"/>
    <w:rsid w:val="00A259DF"/>
    <w:rsid w:val="00A2795E"/>
    <w:rsid w:val="00A31B78"/>
    <w:rsid w:val="00A43DEB"/>
    <w:rsid w:val="00A473E7"/>
    <w:rsid w:val="00A53B93"/>
    <w:rsid w:val="00A5581F"/>
    <w:rsid w:val="00A66CDD"/>
    <w:rsid w:val="00A670C5"/>
    <w:rsid w:val="00A75261"/>
    <w:rsid w:val="00A75D43"/>
    <w:rsid w:val="00A93C18"/>
    <w:rsid w:val="00AA026B"/>
    <w:rsid w:val="00AA6F53"/>
    <w:rsid w:val="00AB3713"/>
    <w:rsid w:val="00AD42A3"/>
    <w:rsid w:val="00AE083F"/>
    <w:rsid w:val="00AE2B23"/>
    <w:rsid w:val="00AF1875"/>
    <w:rsid w:val="00B006AD"/>
    <w:rsid w:val="00B12244"/>
    <w:rsid w:val="00B221D6"/>
    <w:rsid w:val="00B266BC"/>
    <w:rsid w:val="00B31AC0"/>
    <w:rsid w:val="00B34E50"/>
    <w:rsid w:val="00B35124"/>
    <w:rsid w:val="00B46992"/>
    <w:rsid w:val="00B6514C"/>
    <w:rsid w:val="00B70868"/>
    <w:rsid w:val="00B740EB"/>
    <w:rsid w:val="00BB4301"/>
    <w:rsid w:val="00BC4AE7"/>
    <w:rsid w:val="00BC69C0"/>
    <w:rsid w:val="00BD1585"/>
    <w:rsid w:val="00BD7902"/>
    <w:rsid w:val="00BE7779"/>
    <w:rsid w:val="00C160CF"/>
    <w:rsid w:val="00C4104E"/>
    <w:rsid w:val="00C52DA5"/>
    <w:rsid w:val="00C53475"/>
    <w:rsid w:val="00C707BB"/>
    <w:rsid w:val="00C93EA0"/>
    <w:rsid w:val="00CA4779"/>
    <w:rsid w:val="00CB169E"/>
    <w:rsid w:val="00CB27A6"/>
    <w:rsid w:val="00CC0ADE"/>
    <w:rsid w:val="00CD3F3E"/>
    <w:rsid w:val="00CD4360"/>
    <w:rsid w:val="00CD5970"/>
    <w:rsid w:val="00CE54D9"/>
    <w:rsid w:val="00CE6991"/>
    <w:rsid w:val="00CF390B"/>
    <w:rsid w:val="00D05FDA"/>
    <w:rsid w:val="00D11F64"/>
    <w:rsid w:val="00D13EA9"/>
    <w:rsid w:val="00D22808"/>
    <w:rsid w:val="00D30B59"/>
    <w:rsid w:val="00D343B0"/>
    <w:rsid w:val="00D501F5"/>
    <w:rsid w:val="00D52CAF"/>
    <w:rsid w:val="00D557B2"/>
    <w:rsid w:val="00D65E22"/>
    <w:rsid w:val="00D67CF0"/>
    <w:rsid w:val="00D70036"/>
    <w:rsid w:val="00D7618F"/>
    <w:rsid w:val="00D8609B"/>
    <w:rsid w:val="00D911B0"/>
    <w:rsid w:val="00D94E4F"/>
    <w:rsid w:val="00D97A66"/>
    <w:rsid w:val="00DA37F8"/>
    <w:rsid w:val="00DB6263"/>
    <w:rsid w:val="00DB76A0"/>
    <w:rsid w:val="00DB77E5"/>
    <w:rsid w:val="00DE729C"/>
    <w:rsid w:val="00DE7C80"/>
    <w:rsid w:val="00E0282D"/>
    <w:rsid w:val="00E166C7"/>
    <w:rsid w:val="00E171CA"/>
    <w:rsid w:val="00E25F16"/>
    <w:rsid w:val="00E25F7D"/>
    <w:rsid w:val="00E6413D"/>
    <w:rsid w:val="00E7199A"/>
    <w:rsid w:val="00E8110E"/>
    <w:rsid w:val="00E83F34"/>
    <w:rsid w:val="00E9784F"/>
    <w:rsid w:val="00EA3FD5"/>
    <w:rsid w:val="00EA4966"/>
    <w:rsid w:val="00EB1193"/>
    <w:rsid w:val="00EC6BB0"/>
    <w:rsid w:val="00EE1851"/>
    <w:rsid w:val="00EE21DE"/>
    <w:rsid w:val="00EF21FE"/>
    <w:rsid w:val="00F00C0E"/>
    <w:rsid w:val="00F10608"/>
    <w:rsid w:val="00F12395"/>
    <w:rsid w:val="00F22734"/>
    <w:rsid w:val="00F30FD7"/>
    <w:rsid w:val="00F35E0F"/>
    <w:rsid w:val="00F37772"/>
    <w:rsid w:val="00F46584"/>
    <w:rsid w:val="00F57376"/>
    <w:rsid w:val="00F611D1"/>
    <w:rsid w:val="00F6722D"/>
    <w:rsid w:val="00F81D85"/>
    <w:rsid w:val="00F82A72"/>
    <w:rsid w:val="00F84199"/>
    <w:rsid w:val="00F924E4"/>
    <w:rsid w:val="00F94CBB"/>
    <w:rsid w:val="00F94DF0"/>
    <w:rsid w:val="00FA1EA9"/>
    <w:rsid w:val="00FC2A2B"/>
    <w:rsid w:val="00FC4456"/>
    <w:rsid w:val="00FD7C05"/>
    <w:rsid w:val="00FE4B1A"/>
    <w:rsid w:val="00FE5344"/>
    <w:rsid w:val="00FE7D4C"/>
    <w:rsid w:val="00FF625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1D4AA-CDCA-4498-B5A7-A312B25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0E"/>
    <w:pPr>
      <w:bidi/>
    </w:pPr>
    <w:rPr>
      <w:sz w:val="20"/>
      <w:szCs w:val="20"/>
    </w:rPr>
  </w:style>
  <w:style w:type="paragraph" w:styleId="Titre1">
    <w:name w:val="heading 1"/>
    <w:basedOn w:val="Normal"/>
    <w:next w:val="Normal"/>
    <w:link w:val="Titre1Car"/>
    <w:uiPriority w:val="9"/>
    <w:qFormat/>
    <w:rsid w:val="0001280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bidi w:val="0"/>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01280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bidi w:val="0"/>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01280E"/>
    <w:pPr>
      <w:pBdr>
        <w:top w:val="single" w:sz="6" w:space="2" w:color="4F81BD" w:themeColor="accent1"/>
        <w:left w:val="single" w:sz="6" w:space="2" w:color="4F81BD" w:themeColor="accent1"/>
      </w:pBdr>
      <w:bidi w:val="0"/>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01280E"/>
    <w:pPr>
      <w:pBdr>
        <w:top w:val="dotted" w:sz="6" w:space="2" w:color="4F81BD" w:themeColor="accent1"/>
        <w:left w:val="dotted" w:sz="6" w:space="2" w:color="4F81BD" w:themeColor="accent1"/>
      </w:pBdr>
      <w:bidi w:val="0"/>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01280E"/>
    <w:pPr>
      <w:pBdr>
        <w:bottom w:val="single" w:sz="6" w:space="1" w:color="4F81BD" w:themeColor="accent1"/>
      </w:pBdr>
      <w:bidi w:val="0"/>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01280E"/>
    <w:pPr>
      <w:pBdr>
        <w:bottom w:val="dotted" w:sz="6" w:space="1" w:color="4F81BD" w:themeColor="accent1"/>
      </w:pBdr>
      <w:bidi w:val="0"/>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01280E"/>
    <w:pPr>
      <w:bidi w:val="0"/>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01280E"/>
    <w:pPr>
      <w:bidi w:val="0"/>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01280E"/>
    <w:pPr>
      <w:bidi w:val="0"/>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280E"/>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semiHidden/>
    <w:rsid w:val="0001280E"/>
    <w:rPr>
      <w:caps/>
      <w:spacing w:val="15"/>
      <w:shd w:val="clear" w:color="auto" w:fill="DBE5F1" w:themeFill="accent1" w:themeFillTint="33"/>
    </w:rPr>
  </w:style>
  <w:style w:type="character" w:customStyle="1" w:styleId="Titre3Car">
    <w:name w:val="Titre 3 Car"/>
    <w:basedOn w:val="Policepardfaut"/>
    <w:link w:val="Titre3"/>
    <w:uiPriority w:val="9"/>
    <w:semiHidden/>
    <w:rsid w:val="0001280E"/>
    <w:rPr>
      <w:caps/>
      <w:color w:val="243F60" w:themeColor="accent1" w:themeShade="7F"/>
      <w:spacing w:val="15"/>
    </w:rPr>
  </w:style>
  <w:style w:type="character" w:customStyle="1" w:styleId="Titre4Car">
    <w:name w:val="Titre 4 Car"/>
    <w:basedOn w:val="Policepardfaut"/>
    <w:link w:val="Titre4"/>
    <w:uiPriority w:val="9"/>
    <w:semiHidden/>
    <w:rsid w:val="0001280E"/>
    <w:rPr>
      <w:caps/>
      <w:color w:val="365F91" w:themeColor="accent1" w:themeShade="BF"/>
      <w:spacing w:val="10"/>
    </w:rPr>
  </w:style>
  <w:style w:type="character" w:customStyle="1" w:styleId="Titre5Car">
    <w:name w:val="Titre 5 Car"/>
    <w:basedOn w:val="Policepardfaut"/>
    <w:link w:val="Titre5"/>
    <w:uiPriority w:val="9"/>
    <w:semiHidden/>
    <w:rsid w:val="0001280E"/>
    <w:rPr>
      <w:caps/>
      <w:color w:val="365F91" w:themeColor="accent1" w:themeShade="BF"/>
      <w:spacing w:val="10"/>
    </w:rPr>
  </w:style>
  <w:style w:type="character" w:customStyle="1" w:styleId="Titre6Car">
    <w:name w:val="Titre 6 Car"/>
    <w:basedOn w:val="Policepardfaut"/>
    <w:link w:val="Titre6"/>
    <w:uiPriority w:val="9"/>
    <w:semiHidden/>
    <w:rsid w:val="0001280E"/>
    <w:rPr>
      <w:caps/>
      <w:color w:val="365F91" w:themeColor="accent1" w:themeShade="BF"/>
      <w:spacing w:val="10"/>
    </w:rPr>
  </w:style>
  <w:style w:type="character" w:customStyle="1" w:styleId="Titre7Car">
    <w:name w:val="Titre 7 Car"/>
    <w:basedOn w:val="Policepardfaut"/>
    <w:link w:val="Titre7"/>
    <w:uiPriority w:val="9"/>
    <w:semiHidden/>
    <w:rsid w:val="0001280E"/>
    <w:rPr>
      <w:caps/>
      <w:color w:val="365F91" w:themeColor="accent1" w:themeShade="BF"/>
      <w:spacing w:val="10"/>
    </w:rPr>
  </w:style>
  <w:style w:type="character" w:customStyle="1" w:styleId="Titre8Car">
    <w:name w:val="Titre 8 Car"/>
    <w:basedOn w:val="Policepardfaut"/>
    <w:link w:val="Titre8"/>
    <w:uiPriority w:val="9"/>
    <w:semiHidden/>
    <w:rsid w:val="0001280E"/>
    <w:rPr>
      <w:caps/>
      <w:spacing w:val="10"/>
      <w:sz w:val="18"/>
      <w:szCs w:val="18"/>
    </w:rPr>
  </w:style>
  <w:style w:type="character" w:customStyle="1" w:styleId="Titre9Car">
    <w:name w:val="Titre 9 Car"/>
    <w:basedOn w:val="Policepardfaut"/>
    <w:link w:val="Titre9"/>
    <w:uiPriority w:val="9"/>
    <w:semiHidden/>
    <w:rsid w:val="0001280E"/>
    <w:rPr>
      <w:i/>
      <w:caps/>
      <w:spacing w:val="10"/>
      <w:sz w:val="18"/>
      <w:szCs w:val="18"/>
    </w:rPr>
  </w:style>
  <w:style w:type="paragraph" w:styleId="Lgende">
    <w:name w:val="caption"/>
    <w:basedOn w:val="Normal"/>
    <w:next w:val="Normal"/>
    <w:uiPriority w:val="35"/>
    <w:semiHidden/>
    <w:unhideWhenUsed/>
    <w:qFormat/>
    <w:rsid w:val="0001280E"/>
    <w:pPr>
      <w:bidi w:val="0"/>
    </w:pPr>
    <w:rPr>
      <w:b/>
      <w:bCs/>
      <w:color w:val="365F91" w:themeColor="accent1" w:themeShade="BF"/>
      <w:sz w:val="16"/>
      <w:szCs w:val="16"/>
    </w:rPr>
  </w:style>
  <w:style w:type="paragraph" w:styleId="Titre">
    <w:name w:val="Title"/>
    <w:basedOn w:val="Normal"/>
    <w:next w:val="Normal"/>
    <w:link w:val="TitreCar"/>
    <w:uiPriority w:val="10"/>
    <w:qFormat/>
    <w:rsid w:val="0001280E"/>
    <w:pPr>
      <w:bidi w:val="0"/>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01280E"/>
    <w:rPr>
      <w:caps/>
      <w:color w:val="4F81BD" w:themeColor="accent1"/>
      <w:spacing w:val="10"/>
      <w:kern w:val="28"/>
      <w:sz w:val="52"/>
      <w:szCs w:val="52"/>
    </w:rPr>
  </w:style>
  <w:style w:type="paragraph" w:styleId="Sous-titre">
    <w:name w:val="Subtitle"/>
    <w:basedOn w:val="Normal"/>
    <w:next w:val="Normal"/>
    <w:link w:val="Sous-titreCar"/>
    <w:uiPriority w:val="11"/>
    <w:qFormat/>
    <w:rsid w:val="0001280E"/>
    <w:pPr>
      <w:bidi w:val="0"/>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01280E"/>
    <w:rPr>
      <w:caps/>
      <w:color w:val="595959" w:themeColor="text1" w:themeTint="A6"/>
      <w:spacing w:val="10"/>
      <w:sz w:val="24"/>
      <w:szCs w:val="24"/>
    </w:rPr>
  </w:style>
  <w:style w:type="character" w:styleId="lev">
    <w:name w:val="Strong"/>
    <w:uiPriority w:val="22"/>
    <w:qFormat/>
    <w:rsid w:val="0001280E"/>
    <w:rPr>
      <w:b/>
      <w:bCs/>
    </w:rPr>
  </w:style>
  <w:style w:type="character" w:styleId="Accentuation">
    <w:name w:val="Emphasis"/>
    <w:uiPriority w:val="20"/>
    <w:qFormat/>
    <w:rsid w:val="0001280E"/>
    <w:rPr>
      <w:caps/>
      <w:color w:val="243F60" w:themeColor="accent1" w:themeShade="7F"/>
      <w:spacing w:val="5"/>
    </w:rPr>
  </w:style>
  <w:style w:type="paragraph" w:styleId="Sansinterligne">
    <w:name w:val="No Spacing"/>
    <w:basedOn w:val="Normal"/>
    <w:link w:val="SansinterligneCar"/>
    <w:uiPriority w:val="1"/>
    <w:qFormat/>
    <w:rsid w:val="0001280E"/>
    <w:pPr>
      <w:bidi w:val="0"/>
      <w:spacing w:before="0" w:after="0" w:line="240" w:lineRule="auto"/>
    </w:pPr>
  </w:style>
  <w:style w:type="character" w:customStyle="1" w:styleId="SansinterligneCar">
    <w:name w:val="Sans interligne Car"/>
    <w:basedOn w:val="Policepardfaut"/>
    <w:link w:val="Sansinterligne"/>
    <w:uiPriority w:val="1"/>
    <w:rsid w:val="0001280E"/>
    <w:rPr>
      <w:sz w:val="20"/>
      <w:szCs w:val="20"/>
    </w:rPr>
  </w:style>
  <w:style w:type="paragraph" w:styleId="Paragraphedeliste">
    <w:name w:val="List Paragraph"/>
    <w:basedOn w:val="Normal"/>
    <w:uiPriority w:val="34"/>
    <w:qFormat/>
    <w:rsid w:val="0001280E"/>
    <w:pPr>
      <w:bidi w:val="0"/>
      <w:ind w:left="720"/>
      <w:contextualSpacing/>
    </w:pPr>
  </w:style>
  <w:style w:type="paragraph" w:styleId="Citation">
    <w:name w:val="Quote"/>
    <w:basedOn w:val="Normal"/>
    <w:next w:val="Normal"/>
    <w:link w:val="CitationCar"/>
    <w:uiPriority w:val="29"/>
    <w:qFormat/>
    <w:rsid w:val="0001280E"/>
    <w:pPr>
      <w:bidi w:val="0"/>
    </w:pPr>
    <w:rPr>
      <w:i/>
      <w:iCs/>
    </w:rPr>
  </w:style>
  <w:style w:type="character" w:customStyle="1" w:styleId="CitationCar">
    <w:name w:val="Citation Car"/>
    <w:basedOn w:val="Policepardfaut"/>
    <w:link w:val="Citation"/>
    <w:uiPriority w:val="29"/>
    <w:rsid w:val="0001280E"/>
    <w:rPr>
      <w:i/>
      <w:iCs/>
      <w:sz w:val="20"/>
      <w:szCs w:val="20"/>
    </w:rPr>
  </w:style>
  <w:style w:type="paragraph" w:styleId="Citationintense">
    <w:name w:val="Intense Quote"/>
    <w:basedOn w:val="Normal"/>
    <w:next w:val="Normal"/>
    <w:link w:val="CitationintenseCar"/>
    <w:uiPriority w:val="30"/>
    <w:qFormat/>
    <w:rsid w:val="0001280E"/>
    <w:pPr>
      <w:pBdr>
        <w:top w:val="single" w:sz="4" w:space="10" w:color="4F81BD" w:themeColor="accent1"/>
        <w:left w:val="single" w:sz="4" w:space="10" w:color="4F81BD" w:themeColor="accent1"/>
      </w:pBdr>
      <w:bidi w:val="0"/>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01280E"/>
    <w:rPr>
      <w:i/>
      <w:iCs/>
      <w:color w:val="4F81BD" w:themeColor="accent1"/>
      <w:sz w:val="20"/>
      <w:szCs w:val="20"/>
    </w:rPr>
  </w:style>
  <w:style w:type="character" w:styleId="Emphaseple">
    <w:name w:val="Subtle Emphasis"/>
    <w:uiPriority w:val="19"/>
    <w:qFormat/>
    <w:rsid w:val="0001280E"/>
    <w:rPr>
      <w:i/>
      <w:iCs/>
      <w:color w:val="243F60" w:themeColor="accent1" w:themeShade="7F"/>
    </w:rPr>
  </w:style>
  <w:style w:type="character" w:styleId="Emphaseintense">
    <w:name w:val="Intense Emphasis"/>
    <w:uiPriority w:val="21"/>
    <w:qFormat/>
    <w:rsid w:val="0001280E"/>
    <w:rPr>
      <w:b/>
      <w:bCs/>
      <w:caps/>
      <w:color w:val="243F60" w:themeColor="accent1" w:themeShade="7F"/>
      <w:spacing w:val="10"/>
    </w:rPr>
  </w:style>
  <w:style w:type="character" w:styleId="Rfrenceple">
    <w:name w:val="Subtle Reference"/>
    <w:uiPriority w:val="31"/>
    <w:qFormat/>
    <w:rsid w:val="0001280E"/>
    <w:rPr>
      <w:b/>
      <w:bCs/>
      <w:color w:val="4F81BD" w:themeColor="accent1"/>
    </w:rPr>
  </w:style>
  <w:style w:type="character" w:styleId="Rfrenceintense">
    <w:name w:val="Intense Reference"/>
    <w:uiPriority w:val="32"/>
    <w:qFormat/>
    <w:rsid w:val="0001280E"/>
    <w:rPr>
      <w:b/>
      <w:bCs/>
      <w:i/>
      <w:iCs/>
      <w:caps/>
      <w:color w:val="4F81BD" w:themeColor="accent1"/>
    </w:rPr>
  </w:style>
  <w:style w:type="character" w:styleId="Titredulivre">
    <w:name w:val="Book Title"/>
    <w:uiPriority w:val="33"/>
    <w:qFormat/>
    <w:rsid w:val="0001280E"/>
    <w:rPr>
      <w:b/>
      <w:bCs/>
      <w:i/>
      <w:iCs/>
      <w:spacing w:val="9"/>
    </w:rPr>
  </w:style>
  <w:style w:type="paragraph" w:styleId="En-ttedetabledesmatires">
    <w:name w:val="TOC Heading"/>
    <w:basedOn w:val="Titre1"/>
    <w:next w:val="Normal"/>
    <w:uiPriority w:val="39"/>
    <w:semiHidden/>
    <w:unhideWhenUsed/>
    <w:qFormat/>
    <w:rsid w:val="0001280E"/>
    <w:pPr>
      <w:outlineLvl w:val="9"/>
    </w:pPr>
    <w:rPr>
      <w:lang w:bidi="en-US"/>
    </w:rPr>
  </w:style>
  <w:style w:type="paragraph" w:styleId="Notedebasdepage">
    <w:name w:val="footnote text"/>
    <w:basedOn w:val="Normal"/>
    <w:link w:val="NotedebasdepageCar"/>
    <w:uiPriority w:val="99"/>
    <w:semiHidden/>
    <w:unhideWhenUsed/>
    <w:rsid w:val="00A259DF"/>
    <w:pPr>
      <w:spacing w:before="0" w:after="0" w:line="240" w:lineRule="auto"/>
    </w:pPr>
  </w:style>
  <w:style w:type="character" w:customStyle="1" w:styleId="NotedebasdepageCar">
    <w:name w:val="Note de bas de page Car"/>
    <w:basedOn w:val="Policepardfaut"/>
    <w:link w:val="Notedebasdepage"/>
    <w:uiPriority w:val="99"/>
    <w:semiHidden/>
    <w:rsid w:val="00A259DF"/>
    <w:rPr>
      <w:sz w:val="20"/>
      <w:szCs w:val="20"/>
    </w:rPr>
  </w:style>
  <w:style w:type="character" w:styleId="Appelnotedebasdep">
    <w:name w:val="footnote reference"/>
    <w:basedOn w:val="Policepardfaut"/>
    <w:uiPriority w:val="99"/>
    <w:semiHidden/>
    <w:unhideWhenUsed/>
    <w:rsid w:val="00A25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221B-F273-460E-9A47-A6D473C2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20</Pages>
  <Words>3622</Words>
  <Characters>19925</Characters>
  <Application>Microsoft Office Word</Application>
  <DocSecurity>0</DocSecurity>
  <Lines>166</Lines>
  <Paragraphs>46</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Ahmed-Under</Company>
  <LinksUpToDate>false</LinksUpToDate>
  <CharactersWithSpaces>23501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110</cp:revision>
  <dcterms:created xsi:type="dcterms:W3CDTF">2021-09-28T08:36:00Z</dcterms:created>
  <dcterms:modified xsi:type="dcterms:W3CDTF">2025-12-05T07:43:00Z</dcterms:modified>
</cp:coreProperties>
</file>