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B37" w:rsidRPr="001C3B37" w:rsidRDefault="001C3B37" w:rsidP="001C3B37">
      <w:pPr>
        <w:bidi/>
        <w:rPr>
          <w:b/>
          <w:bCs/>
          <w:sz w:val="32"/>
          <w:szCs w:val="32"/>
          <w:rtl/>
        </w:rPr>
      </w:pPr>
      <w:r>
        <w:rPr>
          <w:rFonts w:hint="cs"/>
          <w:b/>
          <w:bCs/>
          <w:sz w:val="32"/>
          <w:szCs w:val="32"/>
          <w:rtl/>
        </w:rPr>
        <w:t>المحاضرة الثانية:</w:t>
      </w:r>
    </w:p>
    <w:p w:rsidR="001C3B37" w:rsidRPr="001C3B37" w:rsidRDefault="001C3B37" w:rsidP="001C3B37">
      <w:pPr>
        <w:bidi/>
        <w:rPr>
          <w:b/>
          <w:bCs/>
          <w:color w:val="FF0000"/>
          <w:sz w:val="32"/>
          <w:szCs w:val="32"/>
          <w:rtl/>
        </w:rPr>
      </w:pPr>
      <w:r w:rsidRPr="001C3B37">
        <w:rPr>
          <w:rFonts w:hint="cs"/>
          <w:b/>
          <w:bCs/>
          <w:sz w:val="32"/>
          <w:szCs w:val="32"/>
          <w:rtl/>
        </w:rPr>
        <w:t xml:space="preserve">                                       </w:t>
      </w:r>
      <w:r w:rsidRPr="001C3B37">
        <w:rPr>
          <w:rFonts w:hint="cs"/>
          <w:b/>
          <w:bCs/>
          <w:color w:val="FF0000"/>
          <w:sz w:val="32"/>
          <w:szCs w:val="32"/>
          <w:rtl/>
        </w:rPr>
        <w:t xml:space="preserve">  تعريف طريقة التدريس </w:t>
      </w:r>
    </w:p>
    <w:p w:rsidR="001C3B37" w:rsidRPr="001C3B37" w:rsidRDefault="001C3B37" w:rsidP="001C3B37">
      <w:pPr>
        <w:bidi/>
        <w:rPr>
          <w:sz w:val="32"/>
          <w:szCs w:val="32"/>
          <w:rtl/>
        </w:rPr>
      </w:pPr>
      <w:r w:rsidRPr="001C3B37">
        <w:rPr>
          <w:rFonts w:hint="cs"/>
          <w:b/>
          <w:bCs/>
          <w:sz w:val="32"/>
          <w:szCs w:val="32"/>
          <w:rtl/>
        </w:rPr>
        <w:t xml:space="preserve">لغة:  </w:t>
      </w:r>
      <w:r w:rsidRPr="001C3B37">
        <w:rPr>
          <w:rFonts w:hint="cs"/>
          <w:sz w:val="32"/>
          <w:szCs w:val="32"/>
          <w:rtl/>
        </w:rPr>
        <w:t>جاء في لسان العرب: الطريقة: السيرة، وطريقة الرجل: مذهبه، والطريقة: الخط في الشيء، الطريقة جمعها طرائق</w:t>
      </w:r>
      <w:r w:rsidRPr="001C3B37">
        <w:rPr>
          <w:sz w:val="32"/>
          <w:szCs w:val="32"/>
          <w:vertAlign w:val="superscript"/>
          <w:rtl/>
        </w:rPr>
        <w:footnoteReference w:id="1"/>
      </w:r>
    </w:p>
    <w:p w:rsidR="001C3B37" w:rsidRPr="001C3B37" w:rsidRDefault="001C3B37" w:rsidP="001C3B37">
      <w:pPr>
        <w:bidi/>
        <w:rPr>
          <w:sz w:val="32"/>
          <w:szCs w:val="32"/>
          <w:rtl/>
        </w:rPr>
      </w:pPr>
      <w:r w:rsidRPr="001C3B37">
        <w:rPr>
          <w:rFonts w:hint="cs"/>
          <w:sz w:val="32"/>
          <w:szCs w:val="32"/>
          <w:rtl/>
        </w:rPr>
        <w:t xml:space="preserve">    فالطريقة في اللغة هي المذهب والسيرة والمسلك الذي نسلكه للوصول إلى الهدف.       </w:t>
      </w:r>
    </w:p>
    <w:p w:rsidR="001C3B37" w:rsidRPr="001C3B37" w:rsidRDefault="001C3B37" w:rsidP="001C3B37">
      <w:pPr>
        <w:bidi/>
        <w:rPr>
          <w:sz w:val="32"/>
          <w:szCs w:val="32"/>
          <w:rtl/>
        </w:rPr>
      </w:pPr>
      <w:r w:rsidRPr="001C3B37">
        <w:rPr>
          <w:rFonts w:hint="cs"/>
          <w:b/>
          <w:bCs/>
          <w:sz w:val="32"/>
          <w:szCs w:val="32"/>
          <w:rtl/>
        </w:rPr>
        <w:t>اصطلاحا</w:t>
      </w:r>
      <w:r w:rsidRPr="001C3B37">
        <w:rPr>
          <w:rFonts w:hint="cs"/>
          <w:sz w:val="32"/>
          <w:szCs w:val="32"/>
          <w:rtl/>
        </w:rPr>
        <w:t>: هي مجموعة من الخطوات التي يضعها ويتبعها المدرس بهدف إيصال المادة العلمية إلى الطلبة مستعينا بالأساليب والوسائل المتاحة لتحقيق غايات تربوية</w:t>
      </w:r>
      <w:r w:rsidRPr="001C3B37">
        <w:rPr>
          <w:sz w:val="32"/>
          <w:szCs w:val="32"/>
          <w:vertAlign w:val="superscript"/>
          <w:rtl/>
        </w:rPr>
        <w:footnoteReference w:id="2"/>
      </w:r>
      <w:r w:rsidRPr="001C3B37">
        <w:rPr>
          <w:rFonts w:hint="cs"/>
          <w:sz w:val="32"/>
          <w:szCs w:val="32"/>
          <w:rtl/>
        </w:rPr>
        <w:t xml:space="preserve">. </w:t>
      </w:r>
    </w:p>
    <w:p w:rsidR="001C3B37" w:rsidRPr="001C3B37" w:rsidRDefault="001C3B37" w:rsidP="001C3B37">
      <w:pPr>
        <w:bidi/>
        <w:rPr>
          <w:sz w:val="32"/>
          <w:szCs w:val="32"/>
          <w:rtl/>
        </w:rPr>
      </w:pPr>
      <w:r w:rsidRPr="001C3B37">
        <w:rPr>
          <w:rFonts w:hint="cs"/>
          <w:sz w:val="32"/>
          <w:szCs w:val="32"/>
          <w:rtl/>
        </w:rPr>
        <w:t xml:space="preserve"> وهي عملية عقلية منظمة هادفة تؤدي إلى بلوغ الأهداف المرسومة بفعالية، وهي تمثل الرؤية الواعية الشاملة لجميع عناصر التدريس وأبعادها، وتمثل الخطة التي يصنعها المعلم لنفسه. </w:t>
      </w:r>
    </w:p>
    <w:p w:rsidR="001C3B37" w:rsidRPr="001C3B37" w:rsidRDefault="001C3B37" w:rsidP="001C3B37">
      <w:pPr>
        <w:bidi/>
        <w:rPr>
          <w:sz w:val="32"/>
          <w:szCs w:val="32"/>
          <w:rtl/>
        </w:rPr>
      </w:pPr>
      <w:r w:rsidRPr="001C3B37">
        <w:rPr>
          <w:rFonts w:hint="cs"/>
          <w:sz w:val="32"/>
          <w:szCs w:val="32"/>
          <w:rtl/>
        </w:rPr>
        <w:t xml:space="preserve">    وينبغي في هذا الإطار أن نشير إلى مصطلحين لهما علاقة بطريقة التدريس وهما: أسلوب التدريس واستراتيجية التدريس.</w:t>
      </w:r>
    </w:p>
    <w:p w:rsidR="001C3B37" w:rsidRPr="001C3B37" w:rsidRDefault="001C3B37" w:rsidP="001C3B37">
      <w:pPr>
        <w:bidi/>
        <w:rPr>
          <w:b/>
          <w:bCs/>
          <w:sz w:val="32"/>
          <w:szCs w:val="32"/>
          <w:rtl/>
        </w:rPr>
      </w:pPr>
      <w:r w:rsidRPr="001C3B37">
        <w:rPr>
          <w:rFonts w:hint="cs"/>
          <w:b/>
          <w:bCs/>
          <w:sz w:val="32"/>
          <w:szCs w:val="32"/>
          <w:rtl/>
        </w:rPr>
        <w:t xml:space="preserve">- </w:t>
      </w:r>
      <w:r w:rsidRPr="001C3B37">
        <w:rPr>
          <w:rFonts w:hint="cs"/>
          <w:b/>
          <w:bCs/>
          <w:color w:val="FF0000"/>
          <w:sz w:val="32"/>
          <w:szCs w:val="32"/>
          <w:rtl/>
        </w:rPr>
        <w:t xml:space="preserve">أسلوب التدريس: </w:t>
      </w:r>
    </w:p>
    <w:p w:rsidR="001C3B37" w:rsidRPr="001C3B37" w:rsidRDefault="001C3B37" w:rsidP="001C3B37">
      <w:pPr>
        <w:bidi/>
        <w:rPr>
          <w:sz w:val="32"/>
          <w:szCs w:val="32"/>
          <w:rtl/>
        </w:rPr>
      </w:pPr>
      <w:r w:rsidRPr="001C3B37">
        <w:rPr>
          <w:rFonts w:hint="cs"/>
          <w:sz w:val="32"/>
          <w:szCs w:val="32"/>
          <w:rtl/>
        </w:rPr>
        <w:t xml:space="preserve">    يعرف أسلوب التدريس بأنه :" النمط الذي يتبناه المعلم لتنفيذ فلسفته التدريسية حين التواصل المباشر مع الطلاب، والهدف منه هو تنفيذ طريقة التدريس"</w:t>
      </w:r>
      <w:r w:rsidRPr="001C3B37">
        <w:rPr>
          <w:sz w:val="32"/>
          <w:szCs w:val="32"/>
          <w:vertAlign w:val="superscript"/>
          <w:rtl/>
        </w:rPr>
        <w:footnoteReference w:id="3"/>
      </w:r>
    </w:p>
    <w:p w:rsidR="001C3B37" w:rsidRPr="001C3B37" w:rsidRDefault="001C3B37" w:rsidP="001C3B37">
      <w:pPr>
        <w:bidi/>
        <w:rPr>
          <w:sz w:val="32"/>
          <w:szCs w:val="32"/>
          <w:rtl/>
        </w:rPr>
      </w:pPr>
      <w:r w:rsidRPr="001C3B37">
        <w:rPr>
          <w:rFonts w:hint="cs"/>
          <w:sz w:val="32"/>
          <w:szCs w:val="32"/>
          <w:rtl/>
        </w:rPr>
        <w:t>هو الكيفية التي ينفذ بها المعلم طريقة التدريس من أجل تحقيق أهداف الدرس، أي أنه مجموعة من الأنماط التدريسية الخاصة بالمعلم، والمفضلة لديه، وهذا يعني أن أسلوب التدريس لدى معلم معين قد يختلف عن أسلوب التدريس لدى معلم آخر، بالرغم من أنهما يستخدمان نفس طريقة التدريس، أي أن الأسلوب يرتبط ارتباطا مباشرا بخصائص المعلم الشخصي. ومن هذه الأساليب</w:t>
      </w:r>
      <w:r w:rsidRPr="001C3B37">
        <w:rPr>
          <w:sz w:val="32"/>
          <w:szCs w:val="32"/>
          <w:vertAlign w:val="superscript"/>
          <w:rtl/>
        </w:rPr>
        <w:footnoteReference w:id="4"/>
      </w:r>
      <w:r w:rsidRPr="001C3B37">
        <w:rPr>
          <w:rFonts w:hint="cs"/>
          <w:sz w:val="32"/>
          <w:szCs w:val="32"/>
          <w:rtl/>
        </w:rPr>
        <w:t xml:space="preserve">: </w:t>
      </w:r>
    </w:p>
    <w:p w:rsidR="001C3B37" w:rsidRPr="001C3B37" w:rsidRDefault="001C3B37" w:rsidP="001C3B37">
      <w:pPr>
        <w:bidi/>
        <w:rPr>
          <w:sz w:val="32"/>
          <w:szCs w:val="32"/>
          <w:rtl/>
        </w:rPr>
      </w:pPr>
      <w:r w:rsidRPr="001C3B37">
        <w:rPr>
          <w:rFonts w:hint="cs"/>
          <w:sz w:val="32"/>
          <w:szCs w:val="32"/>
          <w:rtl/>
        </w:rPr>
        <w:t>-الأسلوب المباشر مقابل الأسلوب غير المباشر</w:t>
      </w:r>
    </w:p>
    <w:p w:rsidR="001C3B37" w:rsidRPr="001C3B37" w:rsidRDefault="001C3B37" w:rsidP="001C3B37">
      <w:pPr>
        <w:bidi/>
        <w:rPr>
          <w:sz w:val="32"/>
          <w:szCs w:val="32"/>
          <w:rtl/>
        </w:rPr>
      </w:pPr>
      <w:r w:rsidRPr="001C3B37">
        <w:rPr>
          <w:rFonts w:hint="cs"/>
          <w:sz w:val="32"/>
          <w:szCs w:val="32"/>
          <w:rtl/>
        </w:rPr>
        <w:t>أسلوب المدح مقابل أسلوب النقد</w:t>
      </w:r>
    </w:p>
    <w:p w:rsidR="001C3B37" w:rsidRPr="001C3B37" w:rsidRDefault="001C3B37" w:rsidP="001C3B37">
      <w:pPr>
        <w:bidi/>
        <w:rPr>
          <w:sz w:val="32"/>
          <w:szCs w:val="32"/>
          <w:rtl/>
        </w:rPr>
      </w:pPr>
      <w:r w:rsidRPr="001C3B37">
        <w:rPr>
          <w:rFonts w:hint="cs"/>
          <w:sz w:val="32"/>
          <w:szCs w:val="32"/>
          <w:rtl/>
        </w:rPr>
        <w:t>- أسلوب التدريس القائم على طرح الأسئلة وتنوعها</w:t>
      </w:r>
    </w:p>
    <w:p w:rsidR="001C3B37" w:rsidRPr="001C3B37" w:rsidRDefault="001C3B37" w:rsidP="001C3B37">
      <w:pPr>
        <w:bidi/>
        <w:rPr>
          <w:sz w:val="32"/>
          <w:szCs w:val="32"/>
          <w:rtl/>
        </w:rPr>
      </w:pPr>
      <w:r w:rsidRPr="001C3B37">
        <w:rPr>
          <w:rFonts w:hint="cs"/>
          <w:sz w:val="32"/>
          <w:szCs w:val="32"/>
          <w:rtl/>
        </w:rPr>
        <w:lastRenderedPageBreak/>
        <w:t>- أسلوب التدريس القائم على التنافس الفردي</w:t>
      </w:r>
    </w:p>
    <w:p w:rsidR="001C3B37" w:rsidRPr="001C3B37" w:rsidRDefault="001C3B37" w:rsidP="001C3B37">
      <w:pPr>
        <w:bidi/>
        <w:rPr>
          <w:sz w:val="32"/>
          <w:szCs w:val="32"/>
          <w:rtl/>
        </w:rPr>
      </w:pPr>
      <w:r w:rsidRPr="001C3B37">
        <w:rPr>
          <w:rFonts w:hint="cs"/>
          <w:sz w:val="32"/>
          <w:szCs w:val="32"/>
          <w:rtl/>
        </w:rPr>
        <w:t>-أسلوب التدريس الحماسي</w:t>
      </w:r>
    </w:p>
    <w:p w:rsidR="001C3B37" w:rsidRPr="001C3B37" w:rsidRDefault="001C3B37" w:rsidP="001C3B37">
      <w:pPr>
        <w:bidi/>
        <w:rPr>
          <w:sz w:val="32"/>
          <w:szCs w:val="32"/>
          <w:rtl/>
        </w:rPr>
      </w:pPr>
      <w:r w:rsidRPr="001C3B37">
        <w:rPr>
          <w:rFonts w:hint="cs"/>
          <w:sz w:val="32"/>
          <w:szCs w:val="32"/>
          <w:rtl/>
        </w:rPr>
        <w:t>-أسلوب العرض والشرح.</w:t>
      </w:r>
    </w:p>
    <w:p w:rsidR="001C3B37" w:rsidRPr="001C3B37" w:rsidRDefault="001C3B37" w:rsidP="001C3B37">
      <w:pPr>
        <w:bidi/>
        <w:rPr>
          <w:b/>
          <w:bCs/>
          <w:color w:val="FF0000"/>
          <w:sz w:val="32"/>
          <w:szCs w:val="32"/>
          <w:rtl/>
        </w:rPr>
      </w:pPr>
      <w:r w:rsidRPr="001C3B37">
        <w:rPr>
          <w:rFonts w:hint="cs"/>
          <w:b/>
          <w:bCs/>
          <w:color w:val="FF0000"/>
          <w:sz w:val="32"/>
          <w:szCs w:val="32"/>
          <w:rtl/>
        </w:rPr>
        <w:t>استراتيجية التدريس:</w:t>
      </w:r>
    </w:p>
    <w:p w:rsidR="001C3B37" w:rsidRPr="001C3B37" w:rsidRDefault="001C3B37" w:rsidP="001C3B37">
      <w:pPr>
        <w:bidi/>
        <w:rPr>
          <w:sz w:val="32"/>
          <w:szCs w:val="32"/>
        </w:rPr>
      </w:pPr>
      <w:r>
        <w:rPr>
          <w:rFonts w:hint="cs"/>
          <w:sz w:val="32"/>
          <w:szCs w:val="32"/>
          <w:rtl/>
        </w:rPr>
        <w:t xml:space="preserve">          </w:t>
      </w:r>
      <w:r w:rsidRPr="001C3B37">
        <w:rPr>
          <w:rFonts w:hint="cs"/>
          <w:sz w:val="32"/>
          <w:szCs w:val="32"/>
          <w:rtl/>
        </w:rPr>
        <w:t xml:space="preserve">الاستراتيجية كلمة أجنبية مشتقة من الأصل </w:t>
      </w:r>
      <w:proofErr w:type="gramStart"/>
      <w:r w:rsidRPr="001C3B37">
        <w:rPr>
          <w:rFonts w:hint="cs"/>
          <w:sz w:val="32"/>
          <w:szCs w:val="32"/>
          <w:rtl/>
        </w:rPr>
        <w:t>اليوناني</w:t>
      </w:r>
      <w:r>
        <w:rPr>
          <w:rFonts w:hint="cs"/>
          <w:sz w:val="32"/>
          <w:szCs w:val="32"/>
          <w:rtl/>
        </w:rPr>
        <w:t xml:space="preserve">  </w:t>
      </w:r>
      <w:proofErr w:type="spellStart"/>
      <w:r>
        <w:rPr>
          <w:rFonts w:hint="cs"/>
          <w:sz w:val="32"/>
          <w:szCs w:val="32"/>
          <w:rtl/>
        </w:rPr>
        <w:t>استراتيجيوس</w:t>
      </w:r>
      <w:proofErr w:type="spellEnd"/>
      <w:proofErr w:type="gramEnd"/>
      <w:r>
        <w:rPr>
          <w:rFonts w:hint="cs"/>
          <w:sz w:val="32"/>
          <w:szCs w:val="32"/>
          <w:rtl/>
        </w:rPr>
        <w:t xml:space="preserve"> </w:t>
      </w:r>
      <w:r w:rsidRPr="001C3B37">
        <w:rPr>
          <w:rFonts w:hint="cs"/>
          <w:sz w:val="32"/>
          <w:szCs w:val="32"/>
          <w:rtl/>
        </w:rPr>
        <w:t xml:space="preserve"> </w:t>
      </w:r>
      <w:proofErr w:type="spellStart"/>
      <w:r w:rsidRPr="001C3B37">
        <w:rPr>
          <w:sz w:val="32"/>
          <w:szCs w:val="32"/>
        </w:rPr>
        <w:t>strategos</w:t>
      </w:r>
      <w:proofErr w:type="spellEnd"/>
      <w:r w:rsidRPr="001C3B37">
        <w:rPr>
          <w:rFonts w:hint="cs"/>
          <w:sz w:val="32"/>
          <w:szCs w:val="32"/>
          <w:rtl/>
        </w:rPr>
        <w:t xml:space="preserve"> </w:t>
      </w:r>
    </w:p>
    <w:p w:rsidR="001C3B37" w:rsidRPr="001C3B37" w:rsidRDefault="001C3B37" w:rsidP="001C3B37">
      <w:pPr>
        <w:bidi/>
        <w:rPr>
          <w:sz w:val="32"/>
          <w:szCs w:val="32"/>
          <w:rtl/>
        </w:rPr>
      </w:pPr>
      <w:r>
        <w:rPr>
          <w:rFonts w:hint="cs"/>
          <w:sz w:val="32"/>
          <w:szCs w:val="32"/>
          <w:rtl/>
        </w:rPr>
        <w:t xml:space="preserve">وتعني </w:t>
      </w:r>
      <w:bookmarkStart w:id="0" w:name="_GoBack"/>
      <w:bookmarkEnd w:id="0"/>
      <w:r w:rsidRPr="001C3B37">
        <w:rPr>
          <w:rFonts w:hint="cs"/>
          <w:sz w:val="32"/>
          <w:szCs w:val="32"/>
          <w:rtl/>
        </w:rPr>
        <w:t>فن القيادة</w:t>
      </w:r>
      <w:r w:rsidRPr="001C3B37">
        <w:rPr>
          <w:sz w:val="32"/>
          <w:szCs w:val="32"/>
          <w:vertAlign w:val="superscript"/>
          <w:rtl/>
        </w:rPr>
        <w:footnoteReference w:id="5"/>
      </w:r>
      <w:r w:rsidRPr="001C3B37">
        <w:rPr>
          <w:rFonts w:hint="cs"/>
          <w:sz w:val="32"/>
          <w:szCs w:val="32"/>
          <w:rtl/>
        </w:rPr>
        <w:t>.</w:t>
      </w:r>
    </w:p>
    <w:p w:rsidR="001C3B37" w:rsidRPr="001C3B37" w:rsidRDefault="001C3B37" w:rsidP="001C3B37">
      <w:pPr>
        <w:bidi/>
        <w:rPr>
          <w:sz w:val="32"/>
          <w:szCs w:val="32"/>
          <w:rtl/>
        </w:rPr>
      </w:pPr>
      <w:r w:rsidRPr="001C3B37">
        <w:rPr>
          <w:rFonts w:hint="cs"/>
          <w:sz w:val="32"/>
          <w:szCs w:val="32"/>
          <w:rtl/>
        </w:rPr>
        <w:t xml:space="preserve">     أما استراتيجية التدريس فهي فن استخدام الإمكانات المادية والبشرية المتاحة بطريقة فعالة قصد تحقيق الأهداف التعليمية المنشودة على أكمل وجه، وبعبارة أخرى، هي " خطة تتضمن الأهداف و الطرائق والتقنيات والإجراءات التي يقوم بها المدرس لتحقيق أهداف تعليمية محددة"</w:t>
      </w:r>
      <w:r w:rsidRPr="001C3B37">
        <w:rPr>
          <w:sz w:val="32"/>
          <w:szCs w:val="32"/>
          <w:vertAlign w:val="superscript"/>
          <w:rtl/>
        </w:rPr>
        <w:footnoteReference w:id="6"/>
      </w:r>
      <w:r w:rsidRPr="001C3B37">
        <w:rPr>
          <w:rFonts w:hint="cs"/>
          <w:sz w:val="32"/>
          <w:szCs w:val="32"/>
          <w:rtl/>
        </w:rPr>
        <w:t>، فهي الخطة التي يرسمها المعلم والقرارات التي يتخذها لرسم جميع إجراءات تنفيذ الدرس انطلاقا من تحديد الأهداف التعليمية مرورا بضبط الدرس واعتماد الطرائق والأنشطة والتقنيات والوسائل التعليمية المتاحة والمؤدية إلى تحقيق الأهداف.</w:t>
      </w:r>
    </w:p>
    <w:p w:rsidR="001C3B37" w:rsidRPr="001C3B37" w:rsidRDefault="001C3B37" w:rsidP="001C3B37">
      <w:pPr>
        <w:bidi/>
        <w:rPr>
          <w:sz w:val="32"/>
          <w:szCs w:val="32"/>
          <w:rtl/>
        </w:rPr>
      </w:pPr>
      <w:r w:rsidRPr="001C3B37">
        <w:rPr>
          <w:rFonts w:hint="cs"/>
          <w:b/>
          <w:bCs/>
          <w:sz w:val="32"/>
          <w:szCs w:val="32"/>
          <w:rtl/>
        </w:rPr>
        <w:t>العلاقة بين استراتيجية التدريس وطريقة التدريس وأسلوب التدريس</w:t>
      </w:r>
      <w:r w:rsidRPr="001C3B37">
        <w:rPr>
          <w:rFonts w:hint="cs"/>
          <w:sz w:val="32"/>
          <w:szCs w:val="32"/>
          <w:rtl/>
        </w:rPr>
        <w:t>:</w:t>
      </w:r>
    </w:p>
    <w:p w:rsidR="001C3B37" w:rsidRPr="001C3B37" w:rsidRDefault="001C3B37" w:rsidP="001C3B37">
      <w:pPr>
        <w:bidi/>
        <w:rPr>
          <w:sz w:val="32"/>
          <w:szCs w:val="32"/>
          <w:rtl/>
        </w:rPr>
      </w:pPr>
      <w:r w:rsidRPr="001C3B37">
        <w:rPr>
          <w:rFonts w:hint="cs"/>
          <w:sz w:val="32"/>
          <w:szCs w:val="32"/>
          <w:rtl/>
        </w:rPr>
        <w:t xml:space="preserve">من خلال ما تقدم يتضح أن استراتيجية التدريس أشمل من الطريقة، والطريقة أوسع من الأسلوب، فعلى ضوء استراتيجية التدريس يختار المعلم الطريقة المناسبة، والتي بدورها تحدد أسلوب التدريس الأمثل الذي يتبعه المعلم. </w:t>
      </w:r>
    </w:p>
    <w:p w:rsidR="001C3B37" w:rsidRPr="001C3B37" w:rsidRDefault="001C3B37" w:rsidP="001C3B37">
      <w:pPr>
        <w:bidi/>
        <w:rPr>
          <w:b/>
          <w:bCs/>
          <w:sz w:val="32"/>
          <w:szCs w:val="32"/>
          <w:rtl/>
        </w:rPr>
      </w:pPr>
      <w:r w:rsidRPr="001C3B37">
        <w:rPr>
          <w:rFonts w:hint="cs"/>
          <w:b/>
          <w:bCs/>
          <w:sz w:val="32"/>
          <w:szCs w:val="32"/>
          <w:rtl/>
        </w:rPr>
        <w:t>أهمية طريقة التدريس:</w:t>
      </w:r>
    </w:p>
    <w:p w:rsidR="001C3B37" w:rsidRPr="001C3B37" w:rsidRDefault="001C3B37" w:rsidP="001C3B37">
      <w:pPr>
        <w:bidi/>
        <w:rPr>
          <w:sz w:val="32"/>
          <w:szCs w:val="32"/>
          <w:rtl/>
        </w:rPr>
      </w:pPr>
      <w:r w:rsidRPr="001C3B37">
        <w:rPr>
          <w:rFonts w:hint="cs"/>
          <w:sz w:val="32"/>
          <w:szCs w:val="32"/>
          <w:rtl/>
        </w:rPr>
        <w:t xml:space="preserve">   </w:t>
      </w:r>
      <w:r w:rsidRPr="001C3B37">
        <w:rPr>
          <w:rFonts w:hint="cs"/>
          <w:sz w:val="32"/>
          <w:szCs w:val="32"/>
          <w:rtl/>
          <w:lang w:bidi="ar-DZ"/>
        </w:rPr>
        <w:t>تمثل</w:t>
      </w:r>
      <w:r w:rsidRPr="001C3B37">
        <w:rPr>
          <w:rFonts w:hint="cs"/>
          <w:sz w:val="32"/>
          <w:szCs w:val="32"/>
          <w:rtl/>
        </w:rPr>
        <w:t xml:space="preserve"> طريقة التدريس أهمية كبيرة بالنسبة للعملية التعليمية، إذ تعد الأدا</w:t>
      </w:r>
      <w:r w:rsidRPr="001C3B37">
        <w:rPr>
          <w:rFonts w:hint="eastAsia"/>
          <w:sz w:val="32"/>
          <w:szCs w:val="32"/>
          <w:rtl/>
        </w:rPr>
        <w:t>ة</w:t>
      </w:r>
      <w:r w:rsidRPr="001C3B37">
        <w:rPr>
          <w:rFonts w:hint="cs"/>
          <w:sz w:val="32"/>
          <w:szCs w:val="32"/>
          <w:rtl/>
        </w:rPr>
        <w:t xml:space="preserve"> الرئيسية التي يعتمد عليها المعلم لإحداث التعلم، وإكساب المتعلم الخبرات والمهارات المختلفة، وكذا تنمية القيم والاتجاهات المرغوبة، وبناء على ذلك يمكن اعتبار طريقة التدريس همزة وصل بين المتعلم ومحتوى المنهج، فهي إحدى مكونات المنهج ومن الصعوبة أن نفصل بين محتوى المنهج والطريقة المتبعة في تدريسه.</w:t>
      </w:r>
    </w:p>
    <w:p w:rsidR="001C3B37" w:rsidRPr="001C3B37" w:rsidRDefault="001C3B37" w:rsidP="001C3B37">
      <w:pPr>
        <w:bidi/>
        <w:rPr>
          <w:sz w:val="32"/>
          <w:szCs w:val="32"/>
          <w:rtl/>
        </w:rPr>
      </w:pPr>
      <w:r w:rsidRPr="001C3B37">
        <w:rPr>
          <w:rFonts w:hint="cs"/>
          <w:sz w:val="32"/>
          <w:szCs w:val="32"/>
          <w:rtl/>
        </w:rPr>
        <w:t xml:space="preserve">      فطريقة التدريس تعدّ "من أهم عناصر العملية التربوية ، إذ يتوقف عليها نجاح العملية التربوية ذلك أن اختيار الطريقة يمكن المعلم من معالجة نواحي القصور في المنهج، وتحديد صعوبات الكتاب المدرسي والوقوف على نقاط الضعف والقوة"</w:t>
      </w:r>
      <w:r w:rsidRPr="001C3B37">
        <w:rPr>
          <w:sz w:val="32"/>
          <w:szCs w:val="32"/>
          <w:vertAlign w:val="superscript"/>
          <w:rtl/>
        </w:rPr>
        <w:footnoteReference w:id="7"/>
      </w:r>
    </w:p>
    <w:p w:rsidR="001C3B37" w:rsidRPr="001C3B37" w:rsidRDefault="001C3B37" w:rsidP="001C3B37">
      <w:pPr>
        <w:bidi/>
        <w:rPr>
          <w:sz w:val="32"/>
          <w:szCs w:val="32"/>
          <w:rtl/>
        </w:rPr>
      </w:pPr>
      <w:r w:rsidRPr="001C3B37">
        <w:rPr>
          <w:rFonts w:hint="cs"/>
          <w:sz w:val="32"/>
          <w:szCs w:val="32"/>
          <w:rtl/>
        </w:rPr>
        <w:t xml:space="preserve">     وتتجسد أهمية طريقة التدريس في :"كيفية استغلال محتوى المادة بشكل يؤدي إلى تحقيق الأهداف التي ترمي إليها في دراسة مادة ما،  فإنه إذا وجدت الطريقة وانعدمت </w:t>
      </w:r>
      <w:r w:rsidRPr="001C3B37">
        <w:rPr>
          <w:rFonts w:hint="cs"/>
          <w:sz w:val="32"/>
          <w:szCs w:val="32"/>
          <w:rtl/>
        </w:rPr>
        <w:lastRenderedPageBreak/>
        <w:t>المادة تعذر على المعلم أن يصل إلى هدفه، وإذا كانت المادة غنية والطريقة ضعيفة لم يتحقق الهدف المطلوب، فحسن الطريقة لا يمكن أن يعوض ضعف المادة، كما أن غزارة المادة تصبح عديمة الفائدة إذا لم تصادف طريقة جيدة، ومن هنا لا يمكن فصل الطريقة عن المادة"</w:t>
      </w:r>
      <w:r w:rsidRPr="001C3B37">
        <w:rPr>
          <w:sz w:val="32"/>
          <w:szCs w:val="32"/>
          <w:vertAlign w:val="superscript"/>
          <w:rtl/>
        </w:rPr>
        <w:footnoteReference w:id="8"/>
      </w:r>
    </w:p>
    <w:p w:rsidR="001C3B37" w:rsidRPr="001C3B37" w:rsidRDefault="001C3B37" w:rsidP="001C3B37">
      <w:pPr>
        <w:bidi/>
        <w:rPr>
          <w:b/>
          <w:bCs/>
          <w:sz w:val="32"/>
          <w:szCs w:val="32"/>
          <w:rtl/>
        </w:rPr>
      </w:pPr>
      <w:r w:rsidRPr="001C3B37">
        <w:rPr>
          <w:rFonts w:hint="cs"/>
          <w:b/>
          <w:bCs/>
          <w:sz w:val="32"/>
          <w:szCs w:val="32"/>
          <w:rtl/>
        </w:rPr>
        <w:t>مواصفات الطريقة الجيدة:</w:t>
      </w:r>
    </w:p>
    <w:p w:rsidR="001C3B37" w:rsidRPr="001C3B37" w:rsidRDefault="001C3B37" w:rsidP="001C3B37">
      <w:pPr>
        <w:bidi/>
        <w:rPr>
          <w:sz w:val="32"/>
          <w:szCs w:val="32"/>
          <w:rtl/>
        </w:rPr>
      </w:pPr>
      <w:r w:rsidRPr="001C3B37">
        <w:rPr>
          <w:rFonts w:hint="cs"/>
          <w:sz w:val="32"/>
          <w:szCs w:val="32"/>
          <w:rtl/>
        </w:rPr>
        <w:t xml:space="preserve">    بالرغم من أن الطريقة الجيدة في موقف تعليمي معين، قد لا تكون كذلك في موقف تعليمي أخر، فإن التربويين يتركون الحرية للمعلم لاختيار الطريقة المناسبة، ولكن بصفة عامة هناك مواصفات أو سمات أو شروط ينبغي أن تتميز بها الطريقة الجيدة، وأيا كانت الطريقة المستخدمة فإنها محكومة بمجموعة من الصفات هي أن</w:t>
      </w:r>
      <w:r w:rsidRPr="001C3B37">
        <w:rPr>
          <w:sz w:val="32"/>
          <w:szCs w:val="32"/>
          <w:vertAlign w:val="superscript"/>
          <w:rtl/>
        </w:rPr>
        <w:footnoteReference w:id="9"/>
      </w:r>
      <w:r w:rsidRPr="001C3B37">
        <w:rPr>
          <w:rFonts w:hint="cs"/>
          <w:sz w:val="32"/>
          <w:szCs w:val="32"/>
          <w:rtl/>
        </w:rPr>
        <w:t>:</w:t>
      </w:r>
    </w:p>
    <w:p w:rsidR="001C3B37" w:rsidRPr="001C3B37" w:rsidRDefault="001C3B37" w:rsidP="001C3B37">
      <w:pPr>
        <w:bidi/>
        <w:rPr>
          <w:sz w:val="32"/>
          <w:szCs w:val="32"/>
          <w:rtl/>
        </w:rPr>
      </w:pPr>
      <w:r w:rsidRPr="001C3B37">
        <w:rPr>
          <w:rFonts w:hint="cs"/>
          <w:sz w:val="32"/>
          <w:szCs w:val="32"/>
          <w:rtl/>
        </w:rPr>
        <w:t>- تحقق الأهداف المنشودة</w:t>
      </w:r>
    </w:p>
    <w:p w:rsidR="001C3B37" w:rsidRPr="001C3B37" w:rsidRDefault="001C3B37" w:rsidP="001C3B37">
      <w:pPr>
        <w:bidi/>
        <w:rPr>
          <w:sz w:val="32"/>
          <w:szCs w:val="32"/>
          <w:rtl/>
        </w:rPr>
      </w:pPr>
      <w:r w:rsidRPr="001C3B37">
        <w:rPr>
          <w:rFonts w:hint="cs"/>
          <w:sz w:val="32"/>
          <w:szCs w:val="32"/>
          <w:rtl/>
        </w:rPr>
        <w:t>- تقوم على إيجابية المتعلم ونشاطه، وتنمي فيه الاعتماد على النفس والثقة بها</w:t>
      </w:r>
    </w:p>
    <w:p w:rsidR="001C3B37" w:rsidRPr="001C3B37" w:rsidRDefault="001C3B37" w:rsidP="001C3B37">
      <w:pPr>
        <w:bidi/>
        <w:rPr>
          <w:sz w:val="32"/>
          <w:szCs w:val="32"/>
          <w:rtl/>
        </w:rPr>
      </w:pPr>
      <w:r w:rsidRPr="001C3B37">
        <w:rPr>
          <w:rFonts w:hint="cs"/>
          <w:sz w:val="32"/>
          <w:szCs w:val="32"/>
          <w:rtl/>
        </w:rPr>
        <w:t>- أن تسهم في ربط المتعلم والمادة المتعلمة ببيئة المتعلم ومجتمعه</w:t>
      </w:r>
    </w:p>
    <w:p w:rsidR="001C3B37" w:rsidRPr="001C3B37" w:rsidRDefault="001C3B37" w:rsidP="001C3B37">
      <w:pPr>
        <w:bidi/>
        <w:rPr>
          <w:sz w:val="32"/>
          <w:szCs w:val="32"/>
          <w:rtl/>
        </w:rPr>
      </w:pPr>
      <w:r w:rsidRPr="001C3B37">
        <w:rPr>
          <w:rFonts w:hint="cs"/>
          <w:sz w:val="32"/>
          <w:szCs w:val="32"/>
          <w:rtl/>
        </w:rPr>
        <w:t>- تراعي الفروق الفردية للمتعلمين</w:t>
      </w:r>
    </w:p>
    <w:p w:rsidR="001C3B37" w:rsidRPr="001C3B37" w:rsidRDefault="001C3B37" w:rsidP="001C3B37">
      <w:pPr>
        <w:bidi/>
        <w:rPr>
          <w:sz w:val="32"/>
          <w:szCs w:val="32"/>
          <w:rtl/>
        </w:rPr>
      </w:pPr>
      <w:r w:rsidRPr="001C3B37">
        <w:rPr>
          <w:rFonts w:hint="cs"/>
          <w:sz w:val="32"/>
          <w:szCs w:val="32"/>
          <w:rtl/>
        </w:rPr>
        <w:t>- تتفاعل مع محتوى المادة الدراسية المتوفرة بين يدي المتعلمين</w:t>
      </w:r>
    </w:p>
    <w:p w:rsidR="001C3B37" w:rsidRPr="001C3B37" w:rsidRDefault="001C3B37" w:rsidP="001C3B37">
      <w:pPr>
        <w:bidi/>
        <w:rPr>
          <w:sz w:val="32"/>
          <w:szCs w:val="32"/>
          <w:rtl/>
        </w:rPr>
      </w:pPr>
      <w:r w:rsidRPr="001C3B37">
        <w:rPr>
          <w:rFonts w:hint="cs"/>
          <w:sz w:val="32"/>
          <w:szCs w:val="32"/>
          <w:rtl/>
        </w:rPr>
        <w:t>- تتنوع فيها الأنشطة والوسائل التعليمية لإثارة دافعية المتعلمين</w:t>
      </w:r>
    </w:p>
    <w:p w:rsidR="001C3B37" w:rsidRPr="001C3B37" w:rsidRDefault="001C3B37" w:rsidP="001C3B37">
      <w:pPr>
        <w:bidi/>
        <w:rPr>
          <w:sz w:val="32"/>
          <w:szCs w:val="32"/>
          <w:rtl/>
        </w:rPr>
      </w:pPr>
      <w:r w:rsidRPr="001C3B37">
        <w:rPr>
          <w:rFonts w:hint="cs"/>
          <w:sz w:val="32"/>
          <w:szCs w:val="32"/>
          <w:rtl/>
        </w:rPr>
        <w:t>-تستند إلى نظريات التعلم وقوانينه</w:t>
      </w:r>
    </w:p>
    <w:p w:rsidR="001C3B37" w:rsidRPr="001C3B37" w:rsidRDefault="001C3B37" w:rsidP="001C3B37">
      <w:pPr>
        <w:bidi/>
        <w:rPr>
          <w:b/>
          <w:bCs/>
          <w:sz w:val="32"/>
          <w:szCs w:val="32"/>
          <w:rtl/>
        </w:rPr>
      </w:pPr>
      <w:r w:rsidRPr="001C3B37">
        <w:rPr>
          <w:rFonts w:hint="cs"/>
          <w:b/>
          <w:bCs/>
          <w:sz w:val="32"/>
          <w:szCs w:val="32"/>
          <w:rtl/>
        </w:rPr>
        <w:t>تصنيف طرائق التدريس:</w:t>
      </w:r>
    </w:p>
    <w:p w:rsidR="001C3B37" w:rsidRPr="001C3B37" w:rsidRDefault="001C3B37" w:rsidP="001C3B37">
      <w:pPr>
        <w:bidi/>
        <w:rPr>
          <w:sz w:val="32"/>
          <w:szCs w:val="32"/>
          <w:rtl/>
        </w:rPr>
      </w:pPr>
      <w:r w:rsidRPr="001C3B37">
        <w:rPr>
          <w:rFonts w:hint="cs"/>
          <w:sz w:val="32"/>
          <w:szCs w:val="32"/>
          <w:rtl/>
        </w:rPr>
        <w:t xml:space="preserve">   تختلف طرائق التدريس حسب المعايير المعتمدة في تصنيفها، ومن أهم التصنيفات ما يلي</w:t>
      </w:r>
      <w:r w:rsidRPr="001C3B37">
        <w:rPr>
          <w:sz w:val="32"/>
          <w:szCs w:val="32"/>
          <w:vertAlign w:val="superscript"/>
          <w:rtl/>
        </w:rPr>
        <w:footnoteReference w:id="10"/>
      </w:r>
      <w:r w:rsidRPr="001C3B37">
        <w:rPr>
          <w:rFonts w:hint="cs"/>
          <w:sz w:val="32"/>
          <w:szCs w:val="32"/>
          <w:rtl/>
        </w:rPr>
        <w:t xml:space="preserve">: </w:t>
      </w:r>
    </w:p>
    <w:p w:rsidR="001C3B37" w:rsidRPr="001C3B37" w:rsidRDefault="001C3B37" w:rsidP="001C3B37">
      <w:pPr>
        <w:bidi/>
        <w:rPr>
          <w:sz w:val="32"/>
          <w:szCs w:val="32"/>
          <w:rtl/>
        </w:rPr>
      </w:pPr>
      <w:r w:rsidRPr="001C3B37">
        <w:rPr>
          <w:rFonts w:hint="cs"/>
          <w:b/>
          <w:bCs/>
          <w:sz w:val="32"/>
          <w:szCs w:val="32"/>
          <w:rtl/>
        </w:rPr>
        <w:t>التصنيف الأول</w:t>
      </w:r>
      <w:r w:rsidRPr="001C3B37">
        <w:rPr>
          <w:rFonts w:hint="cs"/>
          <w:sz w:val="32"/>
          <w:szCs w:val="32"/>
          <w:rtl/>
        </w:rPr>
        <w:t>: تصنيف الطرائق بحسب مهمة المعلم أو المتعلم أو كليهما، ويشمل:</w:t>
      </w:r>
    </w:p>
    <w:p w:rsidR="001C3B37" w:rsidRPr="001C3B37" w:rsidRDefault="001C3B37" w:rsidP="001C3B37">
      <w:pPr>
        <w:bidi/>
        <w:rPr>
          <w:sz w:val="32"/>
          <w:szCs w:val="32"/>
          <w:rtl/>
        </w:rPr>
      </w:pPr>
      <w:r w:rsidRPr="001C3B37">
        <w:rPr>
          <w:rFonts w:hint="cs"/>
          <w:sz w:val="32"/>
          <w:szCs w:val="32"/>
          <w:rtl/>
        </w:rPr>
        <w:t>-  طرائق يكون فيها الجهد للمعلم (الإلقاء- المحاضرة- التلقين...)</w:t>
      </w:r>
    </w:p>
    <w:p w:rsidR="001C3B37" w:rsidRPr="001C3B37" w:rsidRDefault="001C3B37" w:rsidP="001C3B37">
      <w:pPr>
        <w:bidi/>
        <w:rPr>
          <w:sz w:val="32"/>
          <w:szCs w:val="32"/>
          <w:rtl/>
        </w:rPr>
      </w:pPr>
      <w:r w:rsidRPr="001C3B37">
        <w:rPr>
          <w:rFonts w:hint="cs"/>
          <w:sz w:val="32"/>
          <w:szCs w:val="32"/>
          <w:rtl/>
        </w:rPr>
        <w:t>- طرائق يكون فيها الجهد للمتعلم (التعليم الذاتي- التعليم المبرمج- ...)</w:t>
      </w:r>
    </w:p>
    <w:p w:rsidR="001C3B37" w:rsidRPr="001C3B37" w:rsidRDefault="001C3B37" w:rsidP="001C3B37">
      <w:pPr>
        <w:bidi/>
        <w:rPr>
          <w:sz w:val="32"/>
          <w:szCs w:val="32"/>
          <w:rtl/>
        </w:rPr>
      </w:pPr>
      <w:r w:rsidRPr="001C3B37">
        <w:rPr>
          <w:rFonts w:hint="cs"/>
          <w:sz w:val="32"/>
          <w:szCs w:val="32"/>
          <w:rtl/>
        </w:rPr>
        <w:t>-طرائق يكون الجهد فيها للمعلم والمتعلم (الحوار- المناقشة- الاستقراء...)</w:t>
      </w:r>
    </w:p>
    <w:p w:rsidR="001C3B37" w:rsidRPr="001C3B37" w:rsidRDefault="001C3B37" w:rsidP="001C3B37">
      <w:pPr>
        <w:bidi/>
        <w:rPr>
          <w:sz w:val="32"/>
          <w:szCs w:val="32"/>
          <w:rtl/>
        </w:rPr>
      </w:pPr>
      <w:r w:rsidRPr="001C3B37">
        <w:rPr>
          <w:rFonts w:hint="cs"/>
          <w:b/>
          <w:bCs/>
          <w:sz w:val="32"/>
          <w:szCs w:val="32"/>
          <w:rtl/>
        </w:rPr>
        <w:t>التصنيف الثاني</w:t>
      </w:r>
      <w:r w:rsidRPr="001C3B37">
        <w:rPr>
          <w:rFonts w:hint="cs"/>
          <w:sz w:val="32"/>
          <w:szCs w:val="32"/>
          <w:rtl/>
        </w:rPr>
        <w:t>: تصنيف الطرائق حسب عمومية أو خصوصية استخدامها، نحو:</w:t>
      </w:r>
    </w:p>
    <w:p w:rsidR="001C3B37" w:rsidRPr="001C3B37" w:rsidRDefault="001C3B37" w:rsidP="001C3B37">
      <w:pPr>
        <w:bidi/>
        <w:rPr>
          <w:sz w:val="32"/>
          <w:szCs w:val="32"/>
          <w:rtl/>
        </w:rPr>
      </w:pPr>
      <w:r w:rsidRPr="001C3B37">
        <w:rPr>
          <w:rFonts w:hint="cs"/>
          <w:sz w:val="32"/>
          <w:szCs w:val="32"/>
          <w:rtl/>
        </w:rPr>
        <w:lastRenderedPageBreak/>
        <w:t xml:space="preserve">- طرائق تدريس عامة (تصلح لجميع المواد الدراسية)، مثل: الإلقاء- المناقشة </w:t>
      </w:r>
      <w:r w:rsidRPr="001C3B37">
        <w:rPr>
          <w:sz w:val="32"/>
          <w:szCs w:val="32"/>
          <w:rtl/>
        </w:rPr>
        <w:t>–</w:t>
      </w:r>
      <w:r w:rsidRPr="001C3B37">
        <w:rPr>
          <w:rFonts w:hint="cs"/>
          <w:sz w:val="32"/>
          <w:szCs w:val="32"/>
          <w:rtl/>
        </w:rPr>
        <w:t xml:space="preserve"> حل المشكلات..</w:t>
      </w:r>
    </w:p>
    <w:p w:rsidR="001C3B37" w:rsidRPr="001C3B37" w:rsidRDefault="001C3B37" w:rsidP="001C3B37">
      <w:pPr>
        <w:bidi/>
        <w:rPr>
          <w:sz w:val="32"/>
          <w:szCs w:val="32"/>
          <w:rtl/>
        </w:rPr>
      </w:pPr>
      <w:r w:rsidRPr="001C3B37">
        <w:rPr>
          <w:rFonts w:hint="cs"/>
          <w:sz w:val="32"/>
          <w:szCs w:val="32"/>
          <w:rtl/>
        </w:rPr>
        <w:t>- طرائق تدريس خاصة (تختص بمادة دراسية معينة): مثل طرائق العلوم (طريقة الاستكشاف، الاستقصاء، الرحلات العلمية) أو الرياضيات (الاستنتاج، حل المشكلات) أو اللغة العربية (القياسية، الاستقرائية).</w:t>
      </w:r>
    </w:p>
    <w:p w:rsidR="001C3B37" w:rsidRPr="001C3B37" w:rsidRDefault="001C3B37" w:rsidP="001C3B37">
      <w:pPr>
        <w:bidi/>
        <w:rPr>
          <w:sz w:val="32"/>
          <w:szCs w:val="32"/>
          <w:rtl/>
        </w:rPr>
      </w:pPr>
      <w:r w:rsidRPr="001C3B37">
        <w:rPr>
          <w:rFonts w:hint="cs"/>
          <w:b/>
          <w:bCs/>
          <w:sz w:val="32"/>
          <w:szCs w:val="32"/>
          <w:rtl/>
        </w:rPr>
        <w:t>التصنيف الثالث</w:t>
      </w:r>
      <w:r w:rsidRPr="001C3B37">
        <w:rPr>
          <w:rFonts w:hint="cs"/>
          <w:sz w:val="32"/>
          <w:szCs w:val="32"/>
          <w:rtl/>
        </w:rPr>
        <w:t>: تصنيف يتناول قدم الطرائق وحديثها، وهي:</w:t>
      </w:r>
    </w:p>
    <w:p w:rsidR="001C3B37" w:rsidRPr="001C3B37" w:rsidRDefault="001C3B37" w:rsidP="001C3B37">
      <w:pPr>
        <w:bidi/>
        <w:rPr>
          <w:sz w:val="32"/>
          <w:szCs w:val="32"/>
          <w:rtl/>
        </w:rPr>
      </w:pPr>
      <w:r w:rsidRPr="001C3B37">
        <w:rPr>
          <w:rFonts w:hint="cs"/>
          <w:sz w:val="32"/>
          <w:szCs w:val="32"/>
          <w:rtl/>
        </w:rPr>
        <w:t>- طرائق تدريسية تقليدية (الإلقاء- المحاضرة- المناقشة...)</w:t>
      </w:r>
    </w:p>
    <w:p w:rsidR="001C3B37" w:rsidRPr="001C3B37" w:rsidRDefault="001C3B37" w:rsidP="001C3B37">
      <w:pPr>
        <w:bidi/>
        <w:rPr>
          <w:sz w:val="32"/>
          <w:szCs w:val="32"/>
          <w:rtl/>
        </w:rPr>
      </w:pPr>
      <w:r w:rsidRPr="001C3B37">
        <w:rPr>
          <w:rFonts w:hint="cs"/>
          <w:sz w:val="32"/>
          <w:szCs w:val="32"/>
          <w:rtl/>
        </w:rPr>
        <w:t>- طرائق تدريس حديثة: (الاستكشاف- التعليم المبرمج...)</w:t>
      </w: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tl/>
        </w:rPr>
      </w:pPr>
    </w:p>
    <w:p w:rsidR="001C3B37" w:rsidRPr="001C3B37" w:rsidRDefault="001C3B37" w:rsidP="001C3B37">
      <w:pPr>
        <w:bidi/>
        <w:rPr>
          <w:sz w:val="32"/>
          <w:szCs w:val="32"/>
        </w:rPr>
      </w:pPr>
    </w:p>
    <w:p w:rsidR="001C3B37" w:rsidRPr="001C3B37" w:rsidRDefault="001C3B37" w:rsidP="001C3B37">
      <w:pPr>
        <w:bidi/>
        <w:rPr>
          <w:sz w:val="32"/>
          <w:szCs w:val="32"/>
          <w:rtl/>
        </w:rPr>
      </w:pPr>
    </w:p>
    <w:p w:rsidR="00E560B3" w:rsidRPr="001C3B37" w:rsidRDefault="00E560B3" w:rsidP="001C3B37">
      <w:pPr>
        <w:bidi/>
        <w:rPr>
          <w:sz w:val="32"/>
          <w:szCs w:val="32"/>
        </w:rPr>
      </w:pPr>
    </w:p>
    <w:sectPr w:rsidR="00E560B3" w:rsidRPr="001C3B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04" w:rsidRDefault="00483604" w:rsidP="001C3B37">
      <w:pPr>
        <w:spacing w:after="0" w:line="240" w:lineRule="auto"/>
      </w:pPr>
      <w:r>
        <w:separator/>
      </w:r>
    </w:p>
  </w:endnote>
  <w:endnote w:type="continuationSeparator" w:id="0">
    <w:p w:rsidR="00483604" w:rsidRDefault="00483604" w:rsidP="001C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04" w:rsidRDefault="00483604" w:rsidP="001C3B37">
      <w:pPr>
        <w:spacing w:after="0" w:line="240" w:lineRule="auto"/>
      </w:pPr>
      <w:r>
        <w:separator/>
      </w:r>
    </w:p>
  </w:footnote>
  <w:footnote w:type="continuationSeparator" w:id="0">
    <w:p w:rsidR="00483604" w:rsidRDefault="00483604" w:rsidP="001C3B37">
      <w:pPr>
        <w:spacing w:after="0" w:line="240" w:lineRule="auto"/>
      </w:pPr>
      <w:r>
        <w:continuationSeparator/>
      </w:r>
    </w:p>
  </w:footnote>
  <w:footnote w:id="1">
    <w:p w:rsidR="001C3B37" w:rsidRPr="00F43A35" w:rsidRDefault="001C3B37" w:rsidP="001C3B37">
      <w:pPr>
        <w:pStyle w:val="Notedebasdepage"/>
        <w:bidi/>
        <w:rPr>
          <w:sz w:val="24"/>
          <w:szCs w:val="24"/>
          <w:rtl/>
          <w:lang w:bidi="ar-DZ"/>
        </w:rPr>
      </w:pPr>
      <w:r w:rsidRPr="00F43A35">
        <w:rPr>
          <w:rStyle w:val="Appelnotedebasdep"/>
          <w:sz w:val="24"/>
          <w:szCs w:val="24"/>
        </w:rPr>
        <w:footnoteRef/>
      </w:r>
      <w:r w:rsidRPr="00F43A35">
        <w:rPr>
          <w:sz w:val="24"/>
          <w:szCs w:val="24"/>
        </w:rPr>
        <w:t xml:space="preserve"> </w:t>
      </w:r>
      <w:r w:rsidRPr="00F43A35">
        <w:rPr>
          <w:rFonts w:hint="cs"/>
          <w:sz w:val="24"/>
          <w:szCs w:val="24"/>
          <w:rtl/>
          <w:lang w:bidi="ar-DZ"/>
        </w:rPr>
        <w:t>- ينظر ابن منظور، اسان العرب، دار صادر، بيروت، لبنان، ط3، 1994، مج 10، مادة (ط ر ق)، ص220-221-223.</w:t>
      </w:r>
    </w:p>
  </w:footnote>
  <w:footnote w:id="2">
    <w:p w:rsidR="001C3B37" w:rsidRPr="00F43A35" w:rsidRDefault="001C3B37" w:rsidP="001C3B37">
      <w:pPr>
        <w:pStyle w:val="Notedebasdepage"/>
        <w:bidi/>
        <w:rPr>
          <w:sz w:val="24"/>
          <w:szCs w:val="24"/>
          <w:rtl/>
          <w:lang w:bidi="ar-DZ"/>
        </w:rPr>
      </w:pPr>
      <w:r w:rsidRPr="00F43A35">
        <w:rPr>
          <w:rStyle w:val="Appelnotedebasdep"/>
          <w:sz w:val="24"/>
          <w:szCs w:val="24"/>
        </w:rPr>
        <w:footnoteRef/>
      </w:r>
      <w:r w:rsidRPr="00F43A35">
        <w:rPr>
          <w:sz w:val="24"/>
          <w:szCs w:val="24"/>
        </w:rPr>
        <w:t xml:space="preserve"> </w:t>
      </w:r>
      <w:r w:rsidRPr="00F43A35">
        <w:rPr>
          <w:rFonts w:hint="cs"/>
          <w:sz w:val="24"/>
          <w:szCs w:val="24"/>
          <w:rtl/>
          <w:lang w:bidi="ar-DZ"/>
        </w:rPr>
        <w:t>- ردينة عثمان يوسف، خدام عثمان يوسف، طرائق التدريس منهج، أسلوب، وسيلة، دار المناهج للنشر والتوزيع، 2005، ص54.</w:t>
      </w:r>
    </w:p>
  </w:footnote>
  <w:footnote w:id="3">
    <w:p w:rsidR="001C3B37" w:rsidRPr="00F43A35" w:rsidRDefault="001C3B37" w:rsidP="001C3B37">
      <w:pPr>
        <w:pStyle w:val="Notedebasdepage"/>
        <w:bidi/>
        <w:rPr>
          <w:sz w:val="24"/>
          <w:szCs w:val="24"/>
          <w:rtl/>
          <w:lang w:bidi="ar-DZ"/>
        </w:rPr>
      </w:pPr>
      <w:r w:rsidRPr="00F43A35">
        <w:rPr>
          <w:rStyle w:val="Appelnotedebasdep"/>
          <w:sz w:val="24"/>
          <w:szCs w:val="24"/>
        </w:rPr>
        <w:footnoteRef/>
      </w:r>
      <w:r w:rsidRPr="00F43A35">
        <w:rPr>
          <w:sz w:val="24"/>
          <w:szCs w:val="24"/>
        </w:rPr>
        <w:t xml:space="preserve"> </w:t>
      </w:r>
      <w:r w:rsidRPr="00F43A35">
        <w:rPr>
          <w:rFonts w:hint="cs"/>
          <w:sz w:val="24"/>
          <w:szCs w:val="24"/>
          <w:rtl/>
          <w:lang w:bidi="ar-DZ"/>
        </w:rPr>
        <w:t>- عبد الحميد حسن عبد الحميد شاهين، استراتيجيات التدريس المتقدمة واستراتيجيات التعلم وأنماط التعلم، كلية التربية بدمنهور، جامعة الإسكندرية، 2010، ص24.</w:t>
      </w:r>
    </w:p>
  </w:footnote>
  <w:footnote w:id="4">
    <w:p w:rsidR="001C3B37" w:rsidRPr="00F43A35" w:rsidRDefault="001C3B37" w:rsidP="001C3B37">
      <w:pPr>
        <w:pStyle w:val="Notedebasdepage"/>
        <w:bidi/>
        <w:rPr>
          <w:sz w:val="24"/>
          <w:szCs w:val="24"/>
          <w:rtl/>
          <w:lang w:bidi="ar-DZ"/>
        </w:rPr>
      </w:pPr>
      <w:r w:rsidRPr="00F43A35">
        <w:rPr>
          <w:rStyle w:val="Appelnotedebasdep"/>
          <w:sz w:val="24"/>
          <w:szCs w:val="24"/>
        </w:rPr>
        <w:footnoteRef/>
      </w:r>
      <w:r w:rsidRPr="00F43A35">
        <w:rPr>
          <w:sz w:val="24"/>
          <w:szCs w:val="24"/>
        </w:rPr>
        <w:t xml:space="preserve"> </w:t>
      </w:r>
      <w:r w:rsidRPr="00F43A35">
        <w:rPr>
          <w:rFonts w:hint="cs"/>
          <w:sz w:val="24"/>
          <w:szCs w:val="24"/>
          <w:rtl/>
          <w:lang w:bidi="ar-DZ"/>
        </w:rPr>
        <w:t>- ينظر صادق خالد الحايك، مناهج واستراتيجيات معاصرة في تدريس التربية الرياضية، ص69-72.</w:t>
      </w:r>
    </w:p>
  </w:footnote>
  <w:footnote w:id="5">
    <w:p w:rsidR="001C3B37" w:rsidRPr="008031B1" w:rsidRDefault="001C3B37" w:rsidP="001C3B37">
      <w:pPr>
        <w:pStyle w:val="Notedebasdepage"/>
        <w:bidi/>
        <w:rPr>
          <w:sz w:val="24"/>
          <w:szCs w:val="24"/>
          <w:rtl/>
          <w:lang w:bidi="ar-DZ"/>
        </w:rPr>
      </w:pPr>
      <w:r w:rsidRPr="008031B1">
        <w:rPr>
          <w:rStyle w:val="Appelnotedebasdep"/>
          <w:sz w:val="24"/>
          <w:szCs w:val="24"/>
        </w:rPr>
        <w:footnoteRef/>
      </w:r>
      <w:r w:rsidRPr="008031B1">
        <w:rPr>
          <w:sz w:val="24"/>
          <w:szCs w:val="24"/>
        </w:rPr>
        <w:t xml:space="preserve"> - </w:t>
      </w:r>
      <w:r w:rsidRPr="008031B1">
        <w:rPr>
          <w:rFonts w:hint="cs"/>
          <w:sz w:val="24"/>
          <w:szCs w:val="24"/>
          <w:rtl/>
          <w:lang w:bidi="ar-DZ"/>
        </w:rPr>
        <w:t>ينظر المعجم الفرنسي الكبير للغة،1867، ص5721.</w:t>
      </w:r>
    </w:p>
  </w:footnote>
  <w:footnote w:id="6">
    <w:p w:rsidR="001C3B37" w:rsidRPr="00F81155" w:rsidRDefault="001C3B37" w:rsidP="001C3B37">
      <w:pPr>
        <w:pStyle w:val="Notedebasdepage"/>
        <w:bidi/>
        <w:rPr>
          <w:rtl/>
          <w:lang w:bidi="ar-DZ"/>
        </w:rPr>
      </w:pPr>
      <w:r w:rsidRPr="008031B1">
        <w:rPr>
          <w:rStyle w:val="Appelnotedebasdep"/>
          <w:sz w:val="24"/>
          <w:szCs w:val="24"/>
        </w:rPr>
        <w:footnoteRef/>
      </w:r>
      <w:r w:rsidRPr="008031B1">
        <w:rPr>
          <w:sz w:val="24"/>
          <w:szCs w:val="24"/>
        </w:rPr>
        <w:t xml:space="preserve"> </w:t>
      </w:r>
      <w:r w:rsidRPr="008031B1">
        <w:rPr>
          <w:rFonts w:hint="cs"/>
          <w:sz w:val="24"/>
          <w:szCs w:val="24"/>
          <w:rtl/>
          <w:lang w:bidi="ar-DZ"/>
        </w:rPr>
        <w:t>-  محسن علي عطية، المناهج الحديثة وطرق التدريس، ص264.</w:t>
      </w:r>
    </w:p>
  </w:footnote>
  <w:footnote w:id="7">
    <w:p w:rsidR="001C3B37" w:rsidRPr="009D29B0" w:rsidRDefault="001C3B37" w:rsidP="001C3B37">
      <w:pPr>
        <w:pStyle w:val="Notedebasdepage"/>
        <w:bidi/>
        <w:rPr>
          <w:rFonts w:hint="cs"/>
          <w:rtl/>
          <w:lang w:bidi="ar-DZ"/>
        </w:rPr>
      </w:pPr>
      <w:r>
        <w:rPr>
          <w:rStyle w:val="Appelnotedebasdep"/>
        </w:rPr>
        <w:footnoteRef/>
      </w:r>
      <w:r>
        <w:t xml:space="preserve"> </w:t>
      </w:r>
      <w:r>
        <w:rPr>
          <w:rFonts w:hint="cs"/>
          <w:rtl/>
        </w:rPr>
        <w:t xml:space="preserve">- هلال محمد علي </w:t>
      </w:r>
      <w:proofErr w:type="spellStart"/>
      <w:r>
        <w:rPr>
          <w:rFonts w:hint="cs"/>
          <w:rtl/>
        </w:rPr>
        <w:t>السفياني</w:t>
      </w:r>
      <w:proofErr w:type="spellEnd"/>
      <w:r>
        <w:rPr>
          <w:rFonts w:hint="cs"/>
          <w:rtl/>
        </w:rPr>
        <w:t>، طرائق تدريس عامة، طار الحكمة، لبنان، بيروت، ط1، 1999، ص108.</w:t>
      </w:r>
    </w:p>
  </w:footnote>
  <w:footnote w:id="8">
    <w:p w:rsidR="001C3B37" w:rsidRPr="00064EBB" w:rsidRDefault="001C3B37" w:rsidP="001C3B37">
      <w:pPr>
        <w:pStyle w:val="Notedebasdepage"/>
        <w:bidi/>
        <w:rPr>
          <w:sz w:val="24"/>
          <w:szCs w:val="24"/>
          <w:rtl/>
          <w:lang w:bidi="ar-DZ"/>
        </w:rPr>
      </w:pPr>
      <w:r w:rsidRPr="00064EBB">
        <w:rPr>
          <w:rStyle w:val="Appelnotedebasdep"/>
          <w:sz w:val="24"/>
          <w:szCs w:val="24"/>
        </w:rPr>
        <w:footnoteRef/>
      </w:r>
      <w:r w:rsidRPr="00064EBB">
        <w:rPr>
          <w:sz w:val="24"/>
          <w:szCs w:val="24"/>
        </w:rPr>
        <w:t xml:space="preserve"> </w:t>
      </w:r>
      <w:r w:rsidRPr="00064EBB">
        <w:rPr>
          <w:rFonts w:hint="cs"/>
          <w:sz w:val="24"/>
          <w:szCs w:val="24"/>
          <w:rtl/>
          <w:lang w:bidi="ar-DZ"/>
        </w:rPr>
        <w:t>- ينظر عمر حسن مساد، الإدارة التعليمية، دار صفاء للنشر والتوزيع، عمان، ط1، 2005</w:t>
      </w:r>
      <w:proofErr w:type="gramStart"/>
      <w:r w:rsidRPr="00064EBB">
        <w:rPr>
          <w:rFonts w:hint="cs"/>
          <w:sz w:val="24"/>
          <w:szCs w:val="24"/>
          <w:rtl/>
          <w:lang w:bidi="ar-DZ"/>
        </w:rPr>
        <w:t>، ،</w:t>
      </w:r>
      <w:proofErr w:type="gramEnd"/>
      <w:r w:rsidRPr="00064EBB">
        <w:rPr>
          <w:rFonts w:hint="cs"/>
          <w:sz w:val="24"/>
          <w:szCs w:val="24"/>
          <w:rtl/>
          <w:lang w:bidi="ar-DZ"/>
        </w:rPr>
        <w:t xml:space="preserve"> ص185.</w:t>
      </w:r>
    </w:p>
  </w:footnote>
  <w:footnote w:id="9">
    <w:p w:rsidR="001C3B37" w:rsidRPr="00064EBB" w:rsidRDefault="001C3B37" w:rsidP="001C3B37">
      <w:pPr>
        <w:pStyle w:val="Notedebasdepage"/>
        <w:bidi/>
        <w:rPr>
          <w:sz w:val="24"/>
          <w:szCs w:val="24"/>
          <w:rtl/>
          <w:lang w:bidi="ar-DZ"/>
        </w:rPr>
      </w:pPr>
      <w:r w:rsidRPr="00064EBB">
        <w:rPr>
          <w:rStyle w:val="Appelnotedebasdep"/>
          <w:sz w:val="24"/>
          <w:szCs w:val="24"/>
        </w:rPr>
        <w:footnoteRef/>
      </w:r>
      <w:r w:rsidRPr="00064EBB">
        <w:rPr>
          <w:sz w:val="24"/>
          <w:szCs w:val="24"/>
        </w:rPr>
        <w:t xml:space="preserve"> </w:t>
      </w:r>
      <w:r w:rsidRPr="00064EBB">
        <w:rPr>
          <w:rFonts w:hint="cs"/>
          <w:sz w:val="24"/>
          <w:szCs w:val="24"/>
          <w:rtl/>
        </w:rPr>
        <w:t xml:space="preserve">- </w:t>
      </w:r>
      <w:r w:rsidRPr="00064EBB">
        <w:rPr>
          <w:rFonts w:hint="cs"/>
          <w:sz w:val="24"/>
          <w:szCs w:val="24"/>
          <w:rtl/>
          <w:lang w:bidi="ar-DZ"/>
        </w:rPr>
        <w:t xml:space="preserve">ينظر سعد علي </w:t>
      </w:r>
      <w:proofErr w:type="spellStart"/>
      <w:r w:rsidRPr="00064EBB">
        <w:rPr>
          <w:rFonts w:hint="cs"/>
          <w:sz w:val="24"/>
          <w:szCs w:val="24"/>
          <w:rtl/>
          <w:lang w:bidi="ar-DZ"/>
        </w:rPr>
        <w:t>زاير</w:t>
      </w:r>
      <w:proofErr w:type="spellEnd"/>
      <w:r w:rsidRPr="00064EBB">
        <w:rPr>
          <w:rFonts w:hint="cs"/>
          <w:sz w:val="24"/>
          <w:szCs w:val="24"/>
          <w:rtl/>
          <w:lang w:bidi="ar-DZ"/>
        </w:rPr>
        <w:t>، إيمان إسماعيل عزيز، مناهج اللغة العربية وطرائق تدريسها، دار صفاء للنشر والتوزيع، عمان، الأردن، ط1، ص233-234.</w:t>
      </w:r>
    </w:p>
  </w:footnote>
  <w:footnote w:id="10">
    <w:p w:rsidR="001C3B37" w:rsidRPr="00064EBB" w:rsidRDefault="001C3B37" w:rsidP="001C3B37">
      <w:pPr>
        <w:pStyle w:val="Notedebasdepage"/>
        <w:bidi/>
        <w:rPr>
          <w:sz w:val="24"/>
          <w:szCs w:val="24"/>
          <w:rtl/>
          <w:lang w:bidi="ar-DZ"/>
        </w:rPr>
      </w:pPr>
      <w:r w:rsidRPr="00064EBB">
        <w:rPr>
          <w:rStyle w:val="Appelnotedebasdep"/>
          <w:sz w:val="24"/>
          <w:szCs w:val="24"/>
        </w:rPr>
        <w:footnoteRef/>
      </w:r>
      <w:r w:rsidRPr="00064EBB">
        <w:rPr>
          <w:sz w:val="24"/>
          <w:szCs w:val="24"/>
        </w:rPr>
        <w:t xml:space="preserve"> </w:t>
      </w:r>
      <w:r w:rsidRPr="00064EBB">
        <w:rPr>
          <w:rFonts w:hint="cs"/>
          <w:sz w:val="24"/>
          <w:szCs w:val="24"/>
          <w:rtl/>
          <w:lang w:bidi="ar-DZ"/>
        </w:rPr>
        <w:t xml:space="preserve">- ينظر صادق خالد الحايك، مناهج واستراتيجيات معاصرة في تدريس التربية الرياضية، المكتبة الوطنية، الأردن، </w:t>
      </w:r>
      <w:proofErr w:type="spellStart"/>
      <w:r w:rsidRPr="00064EBB">
        <w:rPr>
          <w:rFonts w:hint="cs"/>
          <w:sz w:val="24"/>
          <w:szCs w:val="24"/>
          <w:rtl/>
          <w:lang w:bidi="ar-DZ"/>
        </w:rPr>
        <w:t>د.ط</w:t>
      </w:r>
      <w:proofErr w:type="spellEnd"/>
      <w:r w:rsidRPr="00064EBB">
        <w:rPr>
          <w:rFonts w:hint="cs"/>
          <w:sz w:val="24"/>
          <w:szCs w:val="24"/>
          <w:rtl/>
          <w:lang w:bidi="ar-DZ"/>
        </w:rPr>
        <w:t>، 2017، ص113.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37"/>
    <w:rsid w:val="001C3B37"/>
    <w:rsid w:val="00483604"/>
    <w:rsid w:val="00E560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50F3"/>
  <w15:chartTrackingRefBased/>
  <w15:docId w15:val="{E257C812-33CA-45AE-B9B2-32D7680C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1C3B37"/>
    <w:rPr>
      <w:vertAlign w:val="superscript"/>
    </w:rPr>
  </w:style>
  <w:style w:type="paragraph" w:styleId="Notedebasdepage">
    <w:name w:val="footnote text"/>
    <w:basedOn w:val="Normal"/>
    <w:link w:val="NotedebasdepageCar"/>
    <w:unhideWhenUsed/>
    <w:qFormat/>
    <w:rsid w:val="001C3B37"/>
    <w:pPr>
      <w:spacing w:after="0" w:line="240" w:lineRule="auto"/>
    </w:pPr>
    <w:rPr>
      <w:sz w:val="20"/>
      <w:szCs w:val="20"/>
    </w:rPr>
  </w:style>
  <w:style w:type="character" w:customStyle="1" w:styleId="NotedebasdepageCar">
    <w:name w:val="Note de bas de page Car"/>
    <w:basedOn w:val="Policepardfaut"/>
    <w:link w:val="Notedebasdepage"/>
    <w:rsid w:val="001C3B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752</Words>
  <Characters>4139</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2025-10-08T20:46:00Z</dcterms:created>
  <dcterms:modified xsi:type="dcterms:W3CDTF">2025-10-08T20:51:00Z</dcterms:modified>
</cp:coreProperties>
</file>