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959B9" w:rsidRDefault="001959B9" w:rsidP="001959B9">
      <w:pPr>
        <w:rPr>
          <w:rFonts w:asciiTheme="majorBidi" w:hAnsiTheme="majorBidi" w:cstheme="majorBidi"/>
          <w:b/>
          <w:bCs/>
          <w:sz w:val="28"/>
          <w:szCs w:val="28"/>
        </w:rPr>
      </w:pPr>
      <w:bookmarkStart w:id="0" w:name="_GoBack"/>
      <w:bookmarkEnd w:id="0"/>
      <w:r>
        <w:rPr>
          <w:rFonts w:asciiTheme="majorBidi" w:hAnsiTheme="majorBidi" w:cstheme="majorBidi"/>
          <w:b/>
          <w:bCs/>
          <w:sz w:val="28"/>
          <w:szCs w:val="28"/>
        </w:rPr>
        <w:t xml:space="preserve">Présentation du cours </w:t>
      </w:r>
    </w:p>
    <w:p w:rsidR="001959B9" w:rsidRDefault="001959B9" w:rsidP="001959B9">
      <w:pPr>
        <w:jc w:val="both"/>
        <w:rPr>
          <w:rFonts w:asciiTheme="majorBidi" w:hAnsiTheme="majorBidi" w:cstheme="majorBidi"/>
          <w:sz w:val="24"/>
          <w:szCs w:val="24"/>
        </w:rPr>
      </w:pPr>
      <w:r>
        <w:rPr>
          <w:rFonts w:asciiTheme="majorBidi" w:hAnsiTheme="majorBidi" w:cstheme="majorBidi"/>
          <w:sz w:val="24"/>
          <w:szCs w:val="24"/>
        </w:rPr>
        <w:tab/>
        <w:t xml:space="preserve">La formation en langue étrangère à l’université est </w:t>
      </w:r>
      <w:r>
        <w:rPr>
          <w:rStyle w:val="lev"/>
          <w:rFonts w:asciiTheme="majorBidi" w:hAnsiTheme="majorBidi" w:cstheme="majorBidi"/>
          <w:sz w:val="24"/>
          <w:szCs w:val="24"/>
        </w:rPr>
        <w:t>un pilier essentiel de la préparation des étudiants au monde professionnel et à une citoyenneté globale</w:t>
      </w:r>
      <w:r>
        <w:rPr>
          <w:rFonts w:asciiTheme="majorBidi" w:hAnsiTheme="majorBidi" w:cstheme="majorBidi"/>
          <w:sz w:val="24"/>
          <w:szCs w:val="24"/>
        </w:rPr>
        <w:t xml:space="preserve">. Elle va au-delà de l'acquisition de simples compétences linguistiques puisqu’elle vise à développer une </w:t>
      </w:r>
      <w:r>
        <w:rPr>
          <w:rStyle w:val="lev"/>
          <w:rFonts w:asciiTheme="majorBidi" w:hAnsiTheme="majorBidi" w:cstheme="majorBidi"/>
          <w:sz w:val="24"/>
          <w:szCs w:val="24"/>
        </w:rPr>
        <w:t>compétence communicative interculturelle</w:t>
      </w:r>
      <w:r>
        <w:rPr>
          <w:rFonts w:asciiTheme="majorBidi" w:hAnsiTheme="majorBidi" w:cstheme="majorBidi"/>
          <w:sz w:val="24"/>
          <w:szCs w:val="24"/>
        </w:rPr>
        <w:t xml:space="preserve"> approfondie et d’autres compétences disciplinaires. </w:t>
      </w:r>
    </w:p>
    <w:p w:rsidR="001959B9" w:rsidRDefault="001959B9" w:rsidP="001959B9">
      <w:pPr>
        <w:jc w:val="both"/>
        <w:rPr>
          <w:rStyle w:val="lev"/>
          <w:b w:val="0"/>
          <w:bCs w:val="0"/>
        </w:rPr>
      </w:pPr>
      <w:r>
        <w:rPr>
          <w:rFonts w:asciiTheme="majorBidi" w:hAnsiTheme="majorBidi" w:cstheme="majorBidi"/>
          <w:sz w:val="24"/>
          <w:szCs w:val="24"/>
        </w:rPr>
        <w:tab/>
        <w:t xml:space="preserve">Intégrer le cours de didactique en formation de Licence, même pour des filières qui ne débouchent pas directement sur l'enseignement (comme la Licence de Langues Étrangères Appliquées, par exemple), revêt une </w:t>
      </w:r>
      <w:r>
        <w:rPr>
          <w:rStyle w:val="lev"/>
          <w:rFonts w:asciiTheme="majorBidi" w:hAnsiTheme="majorBidi" w:cstheme="majorBidi"/>
          <w:sz w:val="24"/>
          <w:szCs w:val="24"/>
        </w:rPr>
        <w:t xml:space="preserve">importance capitale pour ces étudiants et pour la société. </w:t>
      </w:r>
    </w:p>
    <w:p w:rsidR="001959B9" w:rsidRDefault="001959B9" w:rsidP="001959B9">
      <w:pPr>
        <w:jc w:val="both"/>
      </w:pPr>
      <w:r>
        <w:rPr>
          <w:rFonts w:asciiTheme="majorBidi" w:hAnsiTheme="majorBidi" w:cstheme="majorBidi"/>
          <w:sz w:val="24"/>
          <w:szCs w:val="24"/>
        </w:rPr>
        <w:t xml:space="preserve">Il développe des </w:t>
      </w:r>
      <w:r>
        <w:rPr>
          <w:rStyle w:val="lev"/>
          <w:rFonts w:asciiTheme="majorBidi" w:hAnsiTheme="majorBidi" w:cstheme="majorBidi"/>
          <w:sz w:val="24"/>
          <w:szCs w:val="24"/>
        </w:rPr>
        <w:t>compétences transversales</w:t>
      </w:r>
      <w:r>
        <w:rPr>
          <w:rFonts w:asciiTheme="majorBidi" w:hAnsiTheme="majorBidi" w:cstheme="majorBidi"/>
          <w:sz w:val="24"/>
          <w:szCs w:val="24"/>
        </w:rPr>
        <w:t xml:space="preserve"> très prisées sur le marché du travail en général à l’instar de développer un esprit d'analyse et de critique. Pour les étudiants qui se destinent aux </w:t>
      </w:r>
      <w:r>
        <w:rPr>
          <w:rStyle w:val="lev"/>
          <w:rFonts w:asciiTheme="majorBidi" w:hAnsiTheme="majorBidi" w:cstheme="majorBidi"/>
          <w:sz w:val="24"/>
          <w:szCs w:val="24"/>
        </w:rPr>
        <w:t>métiers de</w:t>
      </w:r>
      <w:r>
        <w:rPr>
          <w:rFonts w:asciiTheme="majorBidi" w:hAnsiTheme="majorBidi" w:cstheme="majorBidi"/>
          <w:sz w:val="24"/>
          <w:szCs w:val="24"/>
        </w:rPr>
        <w:t xml:space="preserve">, la didactique est tout simplement </w:t>
      </w:r>
      <w:r>
        <w:rPr>
          <w:rStyle w:val="lev"/>
          <w:rFonts w:asciiTheme="majorBidi" w:hAnsiTheme="majorBidi" w:cstheme="majorBidi"/>
          <w:sz w:val="24"/>
          <w:szCs w:val="24"/>
        </w:rPr>
        <w:t xml:space="preserve">fondamentale pour comprendre les mécanismes d’apprentissage, </w:t>
      </w:r>
      <w:r>
        <w:rPr>
          <w:rFonts w:asciiTheme="majorBidi" w:hAnsiTheme="majorBidi" w:cstheme="majorBidi"/>
          <w:sz w:val="24"/>
          <w:szCs w:val="24"/>
        </w:rPr>
        <w:t xml:space="preserve">développer une posture réflexive, concevoir des séquences pédagogiques, gérer la classe, évaluer les apprentissages. Dans les deux cas ce cours alloue le développement d’une posture réflexive. </w:t>
      </w:r>
    </w:p>
    <w:p w:rsidR="001959B9" w:rsidRDefault="001959B9" w:rsidP="001959B9">
      <w:pPr>
        <w:jc w:val="both"/>
        <w:rPr>
          <w:rFonts w:asciiTheme="majorBidi" w:hAnsiTheme="majorBidi" w:cstheme="majorBidi"/>
          <w:sz w:val="24"/>
          <w:szCs w:val="24"/>
        </w:rPr>
      </w:pPr>
      <w:r>
        <w:rPr>
          <w:rFonts w:asciiTheme="majorBidi" w:hAnsiTheme="majorBidi" w:cstheme="majorBidi"/>
          <w:sz w:val="24"/>
          <w:szCs w:val="24"/>
        </w:rPr>
        <w:t>L’intégration du cours d’</w:t>
      </w:r>
      <w:r>
        <w:rPr>
          <w:rFonts w:asciiTheme="majorBidi" w:hAnsiTheme="majorBidi" w:cstheme="majorBidi"/>
          <w:i/>
          <w:iCs/>
          <w:sz w:val="24"/>
          <w:szCs w:val="24"/>
        </w:rPr>
        <w:t xml:space="preserve">Initiation à al didactique </w:t>
      </w:r>
      <w:r>
        <w:rPr>
          <w:rFonts w:asciiTheme="majorBidi" w:hAnsiTheme="majorBidi" w:cstheme="majorBidi"/>
          <w:sz w:val="24"/>
          <w:szCs w:val="24"/>
        </w:rPr>
        <w:t xml:space="preserve"> en troisième année de la licence LMD, langue et littérature françaises, a pour objectif premier de ‘</w:t>
      </w:r>
      <w:r>
        <w:rPr>
          <w:rFonts w:asciiTheme="majorBidi" w:hAnsiTheme="majorBidi" w:cstheme="majorBidi"/>
          <w:b/>
          <w:bCs/>
          <w:sz w:val="24"/>
          <w:szCs w:val="24"/>
        </w:rPr>
        <w:t>’amener les formés à connaitre les différentes démarches didactiques de l’enseignement du FLE : soubassements théoriques, modèles d’apprentissages, etc</w:t>
      </w:r>
      <w:r>
        <w:rPr>
          <w:rFonts w:asciiTheme="majorBidi" w:hAnsiTheme="majorBidi" w:cstheme="majorBidi"/>
          <w:sz w:val="24"/>
          <w:szCs w:val="24"/>
        </w:rPr>
        <w:t>’’. Il s’agit de répondre aux interrogations multiples que pourraient avoir les étudiants sur ce module et sur l’enseignement-apprentissage de la langue française et d’autres langues étrangères. Pour ce faire, le socle commun propose un contenu rigoureux de ce cours :</w:t>
      </w:r>
    </w:p>
    <w:p w:rsidR="001959B9" w:rsidRDefault="001959B9" w:rsidP="001959B9">
      <w:pPr>
        <w:spacing w:after="0" w:line="276" w:lineRule="auto"/>
        <w:jc w:val="both"/>
        <w:rPr>
          <w:rFonts w:asciiTheme="majorBidi" w:hAnsiTheme="majorBidi" w:cstheme="majorBidi"/>
          <w:i/>
          <w:iCs/>
          <w:sz w:val="24"/>
          <w:szCs w:val="24"/>
        </w:rPr>
      </w:pPr>
      <w:r>
        <w:rPr>
          <w:rFonts w:asciiTheme="majorBidi" w:hAnsiTheme="majorBidi" w:cstheme="majorBidi"/>
          <w:sz w:val="24"/>
          <w:szCs w:val="24"/>
        </w:rPr>
        <w:t xml:space="preserve"> « </w:t>
      </w:r>
      <w:r>
        <w:rPr>
          <w:rFonts w:asciiTheme="majorBidi" w:hAnsiTheme="majorBidi" w:cstheme="majorBidi"/>
          <w:i/>
          <w:iCs/>
          <w:sz w:val="24"/>
          <w:szCs w:val="24"/>
        </w:rPr>
        <w:t>- Théories de l’apprentissage : empirisme et associationnisme, behaviorisme, innéisme...</w:t>
      </w:r>
    </w:p>
    <w:p w:rsidR="001959B9" w:rsidRDefault="001959B9" w:rsidP="001959B9">
      <w:pPr>
        <w:spacing w:after="0" w:line="276" w:lineRule="auto"/>
        <w:jc w:val="both"/>
        <w:rPr>
          <w:rFonts w:asciiTheme="majorBidi" w:hAnsiTheme="majorBidi" w:cstheme="majorBidi"/>
          <w:i/>
          <w:iCs/>
          <w:sz w:val="24"/>
          <w:szCs w:val="24"/>
        </w:rPr>
      </w:pPr>
      <w:r>
        <w:rPr>
          <w:rFonts w:asciiTheme="majorBidi" w:hAnsiTheme="majorBidi" w:cstheme="majorBidi"/>
          <w:i/>
          <w:iCs/>
          <w:sz w:val="24"/>
          <w:szCs w:val="24"/>
        </w:rPr>
        <w:t>-Composantes du schéma constructiviste de l’apprentissage.</w:t>
      </w:r>
    </w:p>
    <w:p w:rsidR="001959B9" w:rsidRDefault="001959B9" w:rsidP="001959B9">
      <w:pPr>
        <w:spacing w:after="0" w:line="276" w:lineRule="auto"/>
        <w:jc w:val="both"/>
        <w:rPr>
          <w:rFonts w:asciiTheme="majorBidi" w:hAnsiTheme="majorBidi" w:cstheme="majorBidi"/>
          <w:i/>
          <w:iCs/>
          <w:sz w:val="24"/>
          <w:szCs w:val="24"/>
        </w:rPr>
      </w:pPr>
      <w:r>
        <w:rPr>
          <w:rFonts w:asciiTheme="majorBidi" w:hAnsiTheme="majorBidi" w:cstheme="majorBidi"/>
          <w:i/>
          <w:iCs/>
          <w:sz w:val="24"/>
          <w:szCs w:val="24"/>
        </w:rPr>
        <w:t>-Approches méthodologiques : méthode grammaire/traduction, méthode directe, méthode audio-</w:t>
      </w:r>
    </w:p>
    <w:p w:rsidR="001959B9" w:rsidRDefault="001959B9" w:rsidP="001959B9">
      <w:pPr>
        <w:spacing w:after="0" w:line="276" w:lineRule="auto"/>
        <w:jc w:val="both"/>
        <w:rPr>
          <w:rFonts w:asciiTheme="majorBidi" w:hAnsiTheme="majorBidi" w:cstheme="majorBidi"/>
          <w:sz w:val="24"/>
          <w:szCs w:val="24"/>
        </w:rPr>
      </w:pPr>
      <w:r>
        <w:rPr>
          <w:rFonts w:asciiTheme="majorBidi" w:hAnsiTheme="majorBidi" w:cstheme="majorBidi"/>
          <w:i/>
          <w:iCs/>
          <w:sz w:val="24"/>
          <w:szCs w:val="24"/>
        </w:rPr>
        <w:t>orale, méthode SGAV, approche fonctionnelle-notionnelle, approche communicative, approche actionnelle</w:t>
      </w:r>
      <w:r>
        <w:rPr>
          <w:rFonts w:asciiTheme="majorBidi" w:hAnsiTheme="majorBidi" w:cstheme="majorBidi"/>
          <w:sz w:val="24"/>
          <w:szCs w:val="24"/>
        </w:rPr>
        <w:t> ».</w:t>
      </w:r>
    </w:p>
    <w:p w:rsidR="001959B9" w:rsidRDefault="001959B9" w:rsidP="001959B9">
      <w:pPr>
        <w:jc w:val="both"/>
        <w:rPr>
          <w:rFonts w:asciiTheme="majorBidi" w:hAnsiTheme="majorBidi" w:cstheme="majorBidi"/>
          <w:sz w:val="24"/>
          <w:szCs w:val="24"/>
        </w:rPr>
      </w:pPr>
    </w:p>
    <w:p w:rsidR="001959B9" w:rsidRDefault="001959B9" w:rsidP="001959B9">
      <w:pPr>
        <w:jc w:val="both"/>
        <w:rPr>
          <w:rFonts w:asciiTheme="majorBidi" w:hAnsiTheme="majorBidi" w:cstheme="majorBidi"/>
          <w:sz w:val="24"/>
          <w:szCs w:val="24"/>
        </w:rPr>
      </w:pPr>
      <w:r>
        <w:rPr>
          <w:rFonts w:asciiTheme="majorBidi" w:hAnsiTheme="majorBidi" w:cstheme="majorBidi"/>
          <w:sz w:val="24"/>
          <w:szCs w:val="24"/>
        </w:rPr>
        <w:t xml:space="preserve">Acquérir ce module permet à l’étudiant de s’emparer de deux crédits, toutefois comme il s’agit d’un module introductif il n’a qu’un seul coefficient. </w:t>
      </w:r>
    </w:p>
    <w:p w:rsidR="001959B9" w:rsidRDefault="001959B9" w:rsidP="001959B9">
      <w:pPr>
        <w:jc w:val="both"/>
        <w:rPr>
          <w:rFonts w:asciiTheme="majorBidi" w:hAnsiTheme="majorBidi" w:cstheme="majorBidi"/>
          <w:sz w:val="24"/>
          <w:szCs w:val="24"/>
        </w:rPr>
      </w:pPr>
      <w:r>
        <w:rPr>
          <w:rFonts w:asciiTheme="majorBidi" w:hAnsiTheme="majorBidi" w:cstheme="majorBidi"/>
          <w:sz w:val="24"/>
          <w:szCs w:val="24"/>
        </w:rPr>
        <w:t>Afin d’atteindre l’objectif suscité  nous proposons le plan suivant :</w:t>
      </w:r>
    </w:p>
    <w:p w:rsidR="001959B9" w:rsidRDefault="001959B9" w:rsidP="001959B9">
      <w:pPr>
        <w:rPr>
          <w:rFonts w:asciiTheme="majorBidi" w:hAnsiTheme="majorBidi" w:cstheme="majorBidi"/>
          <w:sz w:val="24"/>
          <w:szCs w:val="24"/>
        </w:rPr>
      </w:pPr>
    </w:p>
    <w:p w:rsidR="001959B9" w:rsidRDefault="001959B9" w:rsidP="001959B9">
      <w:pPr>
        <w:rPr>
          <w:rFonts w:asciiTheme="majorBidi" w:hAnsiTheme="majorBidi" w:cstheme="majorBidi"/>
          <w:sz w:val="24"/>
          <w:szCs w:val="24"/>
        </w:rPr>
      </w:pPr>
    </w:p>
    <w:p w:rsidR="001959B9" w:rsidRDefault="001959B9" w:rsidP="001959B9">
      <w:pPr>
        <w:rPr>
          <w:rFonts w:asciiTheme="majorBidi" w:hAnsiTheme="majorBidi" w:cstheme="majorBidi"/>
          <w:sz w:val="24"/>
          <w:szCs w:val="24"/>
        </w:rPr>
      </w:pPr>
    </w:p>
    <w:p w:rsidR="001959B9" w:rsidRDefault="001959B9" w:rsidP="001959B9">
      <w:pPr>
        <w:rPr>
          <w:rFonts w:asciiTheme="majorBidi" w:hAnsiTheme="majorBidi" w:cstheme="majorBidi"/>
          <w:sz w:val="24"/>
          <w:szCs w:val="24"/>
        </w:rPr>
      </w:pPr>
    </w:p>
    <w:p w:rsidR="001959B9" w:rsidRDefault="001959B9" w:rsidP="001959B9">
      <w:pPr>
        <w:rPr>
          <w:rFonts w:asciiTheme="majorBidi" w:hAnsiTheme="majorBidi" w:cstheme="majorBidi"/>
          <w:sz w:val="24"/>
          <w:szCs w:val="24"/>
        </w:rPr>
      </w:pPr>
    </w:p>
    <w:p w:rsidR="001959B9" w:rsidRDefault="001959B9" w:rsidP="001959B9">
      <w:pPr>
        <w:rPr>
          <w:rFonts w:asciiTheme="majorBidi" w:hAnsiTheme="majorBidi" w:cstheme="majorBidi"/>
          <w:sz w:val="24"/>
          <w:szCs w:val="24"/>
        </w:rPr>
      </w:pPr>
    </w:p>
    <w:p w:rsidR="001959B9" w:rsidRDefault="001959B9" w:rsidP="001959B9">
      <w:pPr>
        <w:rPr>
          <w:rFonts w:asciiTheme="majorBidi" w:hAnsiTheme="majorBidi" w:cstheme="majorBidi"/>
          <w:sz w:val="24"/>
          <w:szCs w:val="24"/>
        </w:rPr>
      </w:pPr>
    </w:p>
    <w:p w:rsidR="001959B9" w:rsidRDefault="001959B9" w:rsidP="001959B9">
      <w:pPr>
        <w:rPr>
          <w:rFonts w:asciiTheme="majorBidi" w:hAnsiTheme="majorBidi" w:cstheme="majorBidi"/>
          <w:b/>
          <w:bCs/>
          <w:sz w:val="28"/>
          <w:szCs w:val="28"/>
        </w:rPr>
      </w:pPr>
      <w:r>
        <w:rPr>
          <w:rFonts w:asciiTheme="majorBidi" w:hAnsiTheme="majorBidi" w:cstheme="majorBidi"/>
          <w:b/>
          <w:bCs/>
          <w:sz w:val="28"/>
          <w:szCs w:val="28"/>
        </w:rPr>
        <w:t xml:space="preserve">Plan du cours </w:t>
      </w:r>
    </w:p>
    <w:p w:rsidR="001959B9" w:rsidRPr="008E7F9E" w:rsidRDefault="001959B9" w:rsidP="001959B9">
      <w:pPr>
        <w:pStyle w:val="Paragraphedeliste"/>
        <w:numPr>
          <w:ilvl w:val="0"/>
          <w:numId w:val="1"/>
        </w:numPr>
        <w:rPr>
          <w:rFonts w:asciiTheme="majorBidi" w:hAnsiTheme="majorBidi" w:cstheme="majorBidi"/>
          <w:sz w:val="28"/>
          <w:szCs w:val="28"/>
        </w:rPr>
      </w:pPr>
      <w:r w:rsidRPr="008E7F9E">
        <w:rPr>
          <w:rFonts w:asciiTheme="majorBidi" w:hAnsiTheme="majorBidi" w:cstheme="majorBidi"/>
          <w:sz w:val="28"/>
          <w:szCs w:val="28"/>
        </w:rPr>
        <w:t>Concepts clé de la didactique</w:t>
      </w:r>
    </w:p>
    <w:p w:rsidR="001959B9" w:rsidRPr="008E7F9E" w:rsidRDefault="001959B9" w:rsidP="001959B9">
      <w:pPr>
        <w:pStyle w:val="Paragraphedeliste"/>
        <w:numPr>
          <w:ilvl w:val="0"/>
          <w:numId w:val="1"/>
        </w:numPr>
        <w:rPr>
          <w:rFonts w:asciiTheme="majorBidi" w:hAnsiTheme="majorBidi" w:cstheme="majorBidi"/>
          <w:sz w:val="28"/>
          <w:szCs w:val="28"/>
        </w:rPr>
      </w:pPr>
      <w:r w:rsidRPr="008E7F9E">
        <w:rPr>
          <w:rFonts w:asciiTheme="majorBidi" w:hAnsiTheme="majorBidi" w:cstheme="majorBidi"/>
          <w:sz w:val="28"/>
          <w:szCs w:val="28"/>
        </w:rPr>
        <w:t xml:space="preserve">Genèse de la didactique : Un savoir au carrefour des disciplines </w:t>
      </w:r>
    </w:p>
    <w:p w:rsidR="001959B9" w:rsidRPr="008E7F9E" w:rsidRDefault="001959B9" w:rsidP="001959B9">
      <w:pPr>
        <w:pStyle w:val="Paragraphedeliste"/>
        <w:numPr>
          <w:ilvl w:val="0"/>
          <w:numId w:val="1"/>
        </w:numPr>
        <w:rPr>
          <w:rFonts w:asciiTheme="majorBidi" w:hAnsiTheme="majorBidi" w:cstheme="majorBidi"/>
          <w:sz w:val="28"/>
          <w:szCs w:val="28"/>
        </w:rPr>
      </w:pPr>
      <w:r w:rsidRPr="008E7F9E">
        <w:rPr>
          <w:rFonts w:asciiTheme="majorBidi" w:hAnsiTheme="majorBidi" w:cstheme="majorBidi"/>
          <w:sz w:val="28"/>
          <w:szCs w:val="28"/>
        </w:rPr>
        <w:t xml:space="preserve">Introduction aux théories de l’apprentissage </w:t>
      </w:r>
    </w:p>
    <w:p w:rsidR="001959B9" w:rsidRPr="008E7F9E" w:rsidRDefault="001959B9" w:rsidP="001959B9">
      <w:pPr>
        <w:pStyle w:val="Paragraphedeliste"/>
        <w:numPr>
          <w:ilvl w:val="0"/>
          <w:numId w:val="1"/>
        </w:numPr>
        <w:rPr>
          <w:rFonts w:asciiTheme="majorBidi" w:hAnsiTheme="majorBidi" w:cstheme="majorBidi"/>
          <w:sz w:val="28"/>
          <w:szCs w:val="28"/>
        </w:rPr>
      </w:pPr>
      <w:r w:rsidRPr="008E7F9E">
        <w:rPr>
          <w:rFonts w:asciiTheme="majorBidi" w:hAnsiTheme="majorBidi" w:cstheme="majorBidi"/>
          <w:sz w:val="28"/>
          <w:szCs w:val="28"/>
        </w:rPr>
        <w:t xml:space="preserve">L’empirisme </w:t>
      </w:r>
    </w:p>
    <w:p w:rsidR="001959B9" w:rsidRPr="008E7F9E" w:rsidRDefault="001959B9" w:rsidP="001959B9">
      <w:pPr>
        <w:pStyle w:val="Paragraphedeliste"/>
        <w:numPr>
          <w:ilvl w:val="0"/>
          <w:numId w:val="1"/>
        </w:numPr>
        <w:rPr>
          <w:rFonts w:asciiTheme="majorBidi" w:hAnsiTheme="majorBidi" w:cstheme="majorBidi"/>
          <w:sz w:val="28"/>
          <w:szCs w:val="28"/>
        </w:rPr>
      </w:pPr>
      <w:r w:rsidRPr="008E7F9E">
        <w:rPr>
          <w:rFonts w:asciiTheme="majorBidi" w:hAnsiTheme="majorBidi" w:cstheme="majorBidi"/>
          <w:sz w:val="28"/>
          <w:szCs w:val="28"/>
        </w:rPr>
        <w:t xml:space="preserve">Associationnisme, </w:t>
      </w:r>
    </w:p>
    <w:p w:rsidR="001959B9" w:rsidRPr="008E7F9E" w:rsidRDefault="001959B9" w:rsidP="001959B9">
      <w:pPr>
        <w:pStyle w:val="Paragraphedeliste"/>
        <w:numPr>
          <w:ilvl w:val="0"/>
          <w:numId w:val="1"/>
        </w:numPr>
        <w:rPr>
          <w:rFonts w:asciiTheme="majorBidi" w:hAnsiTheme="majorBidi" w:cstheme="majorBidi"/>
          <w:sz w:val="28"/>
          <w:szCs w:val="28"/>
        </w:rPr>
      </w:pPr>
      <w:r w:rsidRPr="008E7F9E">
        <w:rPr>
          <w:rFonts w:asciiTheme="majorBidi" w:hAnsiTheme="majorBidi" w:cstheme="majorBidi"/>
          <w:sz w:val="28"/>
          <w:szCs w:val="28"/>
        </w:rPr>
        <w:t>Behaviorisme,</w:t>
      </w:r>
    </w:p>
    <w:p w:rsidR="001959B9" w:rsidRPr="008E7F9E" w:rsidRDefault="001959B9" w:rsidP="001959B9">
      <w:pPr>
        <w:pStyle w:val="Paragraphedeliste"/>
        <w:numPr>
          <w:ilvl w:val="0"/>
          <w:numId w:val="1"/>
        </w:numPr>
        <w:rPr>
          <w:rFonts w:asciiTheme="majorBidi" w:hAnsiTheme="majorBidi" w:cstheme="majorBidi"/>
          <w:sz w:val="28"/>
          <w:szCs w:val="28"/>
        </w:rPr>
      </w:pPr>
      <w:r w:rsidRPr="008E7F9E">
        <w:rPr>
          <w:rFonts w:asciiTheme="majorBidi" w:hAnsiTheme="majorBidi" w:cstheme="majorBidi"/>
          <w:sz w:val="28"/>
          <w:szCs w:val="28"/>
        </w:rPr>
        <w:t xml:space="preserve"> Innéisme...</w:t>
      </w:r>
    </w:p>
    <w:p w:rsidR="008E7F9E" w:rsidRPr="008E7F9E" w:rsidRDefault="008E7F9E" w:rsidP="001959B9">
      <w:pPr>
        <w:pStyle w:val="Paragraphedeliste"/>
        <w:numPr>
          <w:ilvl w:val="0"/>
          <w:numId w:val="1"/>
        </w:numPr>
        <w:rPr>
          <w:rFonts w:asciiTheme="majorBidi" w:hAnsiTheme="majorBidi" w:cstheme="majorBidi"/>
          <w:sz w:val="28"/>
          <w:szCs w:val="28"/>
        </w:rPr>
      </w:pPr>
      <w:r w:rsidRPr="008E7F9E">
        <w:rPr>
          <w:rFonts w:asciiTheme="majorBidi" w:hAnsiTheme="majorBidi" w:cstheme="majorBidi"/>
          <w:sz w:val="28"/>
          <w:szCs w:val="28"/>
        </w:rPr>
        <w:t xml:space="preserve">Le cognitivisme </w:t>
      </w:r>
    </w:p>
    <w:p w:rsidR="001959B9" w:rsidRPr="008E7F9E" w:rsidRDefault="001959B9" w:rsidP="001959B9">
      <w:pPr>
        <w:pStyle w:val="Paragraphedeliste"/>
        <w:numPr>
          <w:ilvl w:val="0"/>
          <w:numId w:val="1"/>
        </w:numPr>
        <w:rPr>
          <w:rFonts w:asciiTheme="majorBidi" w:hAnsiTheme="majorBidi" w:cstheme="majorBidi"/>
          <w:sz w:val="28"/>
          <w:szCs w:val="28"/>
        </w:rPr>
      </w:pPr>
      <w:r w:rsidRPr="008E7F9E">
        <w:rPr>
          <w:rFonts w:asciiTheme="majorBidi" w:hAnsiTheme="majorBidi" w:cstheme="majorBidi"/>
          <w:sz w:val="28"/>
          <w:szCs w:val="28"/>
        </w:rPr>
        <w:t>Composantes du schéma constructiviste de l’apprentissage.</w:t>
      </w:r>
    </w:p>
    <w:p w:rsidR="001959B9" w:rsidRPr="008E7F9E" w:rsidRDefault="001959B9" w:rsidP="001959B9">
      <w:pPr>
        <w:pStyle w:val="Paragraphedeliste"/>
        <w:numPr>
          <w:ilvl w:val="0"/>
          <w:numId w:val="1"/>
        </w:numPr>
        <w:rPr>
          <w:rFonts w:asciiTheme="majorBidi" w:hAnsiTheme="majorBidi" w:cstheme="majorBidi"/>
          <w:sz w:val="28"/>
          <w:szCs w:val="28"/>
        </w:rPr>
      </w:pPr>
      <w:r w:rsidRPr="008E7F9E">
        <w:rPr>
          <w:rFonts w:asciiTheme="majorBidi" w:hAnsiTheme="majorBidi" w:cstheme="majorBidi"/>
          <w:sz w:val="28"/>
          <w:szCs w:val="28"/>
        </w:rPr>
        <w:t xml:space="preserve">Méthode grammaire/traduction, </w:t>
      </w:r>
    </w:p>
    <w:p w:rsidR="001959B9" w:rsidRPr="008E7F9E" w:rsidRDefault="001959B9" w:rsidP="001959B9">
      <w:pPr>
        <w:pStyle w:val="Paragraphedeliste"/>
        <w:numPr>
          <w:ilvl w:val="0"/>
          <w:numId w:val="1"/>
        </w:numPr>
        <w:rPr>
          <w:rFonts w:asciiTheme="majorBidi" w:hAnsiTheme="majorBidi" w:cstheme="majorBidi"/>
          <w:sz w:val="28"/>
          <w:szCs w:val="28"/>
        </w:rPr>
      </w:pPr>
      <w:r w:rsidRPr="008E7F9E">
        <w:rPr>
          <w:rFonts w:asciiTheme="majorBidi" w:hAnsiTheme="majorBidi" w:cstheme="majorBidi"/>
          <w:sz w:val="28"/>
          <w:szCs w:val="28"/>
        </w:rPr>
        <w:t xml:space="preserve">Méthode directe, </w:t>
      </w:r>
    </w:p>
    <w:p w:rsidR="001959B9" w:rsidRPr="008E7F9E" w:rsidRDefault="001959B9" w:rsidP="001959B9">
      <w:pPr>
        <w:pStyle w:val="Paragraphedeliste"/>
        <w:numPr>
          <w:ilvl w:val="0"/>
          <w:numId w:val="1"/>
        </w:numPr>
        <w:rPr>
          <w:rFonts w:asciiTheme="majorBidi" w:hAnsiTheme="majorBidi" w:cstheme="majorBidi"/>
          <w:sz w:val="28"/>
          <w:szCs w:val="28"/>
        </w:rPr>
      </w:pPr>
      <w:r w:rsidRPr="008E7F9E">
        <w:rPr>
          <w:rFonts w:asciiTheme="majorBidi" w:hAnsiTheme="majorBidi" w:cstheme="majorBidi"/>
          <w:sz w:val="28"/>
          <w:szCs w:val="28"/>
        </w:rPr>
        <w:t>Méthode audio-orale,</w:t>
      </w:r>
    </w:p>
    <w:p w:rsidR="001959B9" w:rsidRPr="008E7F9E" w:rsidRDefault="001959B9" w:rsidP="001959B9">
      <w:pPr>
        <w:pStyle w:val="Paragraphedeliste"/>
        <w:numPr>
          <w:ilvl w:val="0"/>
          <w:numId w:val="1"/>
        </w:numPr>
        <w:rPr>
          <w:rFonts w:asciiTheme="majorBidi" w:hAnsiTheme="majorBidi" w:cstheme="majorBidi"/>
          <w:sz w:val="28"/>
          <w:szCs w:val="28"/>
        </w:rPr>
      </w:pPr>
      <w:r w:rsidRPr="008E7F9E">
        <w:rPr>
          <w:rFonts w:asciiTheme="majorBidi" w:hAnsiTheme="majorBidi" w:cstheme="majorBidi"/>
          <w:sz w:val="28"/>
          <w:szCs w:val="28"/>
        </w:rPr>
        <w:t xml:space="preserve"> Méthode SGAV, </w:t>
      </w:r>
    </w:p>
    <w:p w:rsidR="001959B9" w:rsidRPr="008E7F9E" w:rsidRDefault="001959B9" w:rsidP="001959B9">
      <w:pPr>
        <w:pStyle w:val="Paragraphedeliste"/>
        <w:numPr>
          <w:ilvl w:val="0"/>
          <w:numId w:val="1"/>
        </w:numPr>
        <w:rPr>
          <w:rFonts w:asciiTheme="majorBidi" w:hAnsiTheme="majorBidi" w:cstheme="majorBidi"/>
          <w:sz w:val="28"/>
          <w:szCs w:val="28"/>
        </w:rPr>
      </w:pPr>
      <w:r w:rsidRPr="008E7F9E">
        <w:rPr>
          <w:rFonts w:asciiTheme="majorBidi" w:hAnsiTheme="majorBidi" w:cstheme="majorBidi"/>
          <w:sz w:val="28"/>
          <w:szCs w:val="28"/>
        </w:rPr>
        <w:t>Approche fonctionnelle-notionnelle,</w:t>
      </w:r>
    </w:p>
    <w:p w:rsidR="001959B9" w:rsidRPr="008E7F9E" w:rsidRDefault="001959B9" w:rsidP="001959B9">
      <w:pPr>
        <w:pStyle w:val="Paragraphedeliste"/>
        <w:numPr>
          <w:ilvl w:val="0"/>
          <w:numId w:val="1"/>
        </w:numPr>
        <w:rPr>
          <w:rFonts w:asciiTheme="majorBidi" w:hAnsiTheme="majorBidi" w:cstheme="majorBidi"/>
          <w:sz w:val="28"/>
          <w:szCs w:val="28"/>
        </w:rPr>
      </w:pPr>
      <w:r w:rsidRPr="008E7F9E">
        <w:rPr>
          <w:rFonts w:asciiTheme="majorBidi" w:hAnsiTheme="majorBidi" w:cstheme="majorBidi"/>
          <w:sz w:val="28"/>
          <w:szCs w:val="28"/>
        </w:rPr>
        <w:t xml:space="preserve"> Approche communicative,</w:t>
      </w:r>
    </w:p>
    <w:p w:rsidR="001959B9" w:rsidRPr="008E7F9E" w:rsidRDefault="001959B9" w:rsidP="001959B9">
      <w:pPr>
        <w:pStyle w:val="Paragraphedeliste"/>
        <w:numPr>
          <w:ilvl w:val="0"/>
          <w:numId w:val="1"/>
        </w:numPr>
        <w:rPr>
          <w:rFonts w:asciiTheme="majorBidi" w:hAnsiTheme="majorBidi" w:cstheme="majorBidi"/>
          <w:sz w:val="28"/>
          <w:szCs w:val="28"/>
        </w:rPr>
      </w:pPr>
      <w:r w:rsidRPr="008E7F9E">
        <w:rPr>
          <w:rFonts w:asciiTheme="majorBidi" w:hAnsiTheme="majorBidi" w:cstheme="majorBidi"/>
          <w:sz w:val="28"/>
          <w:szCs w:val="28"/>
        </w:rPr>
        <w:t xml:space="preserve"> Approche actionnelle</w:t>
      </w:r>
    </w:p>
    <w:p w:rsidR="00681CF2" w:rsidRPr="008E7F9E" w:rsidRDefault="00681CF2">
      <w:pPr>
        <w:rPr>
          <w:rFonts w:asciiTheme="majorBidi" w:hAnsiTheme="majorBidi" w:cstheme="majorBidi"/>
        </w:rPr>
      </w:pPr>
    </w:p>
    <w:sectPr w:rsidR="00681CF2" w:rsidRPr="008E7F9E" w:rsidSect="00681CF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Light">
    <w:altName w:val="Arial"/>
    <w:charset w:val="00"/>
    <w:family w:val="swiss"/>
    <w:pitch w:val="variable"/>
    <w:sig w:usb0="00000000" w:usb1="C2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F1B0606"/>
    <w:multiLevelType w:val="hybridMultilevel"/>
    <w:tmpl w:val="2E9EEF6C"/>
    <w:lvl w:ilvl="0" w:tplc="337EE5AA">
      <w:start w:val="1"/>
      <w:numFmt w:val="upperRoman"/>
      <w:lvlText w:val="%1-"/>
      <w:lvlJc w:val="left"/>
      <w:pPr>
        <w:ind w:left="1080" w:hanging="720"/>
      </w:pPr>
    </w:lvl>
    <w:lvl w:ilvl="1" w:tplc="040C0019">
      <w:start w:val="1"/>
      <w:numFmt w:val="decimal"/>
      <w:lvlText w:val="%2."/>
      <w:lvlJc w:val="left"/>
      <w:pPr>
        <w:tabs>
          <w:tab w:val="num" w:pos="1440"/>
        </w:tabs>
        <w:ind w:left="1440" w:hanging="360"/>
      </w:pPr>
    </w:lvl>
    <w:lvl w:ilvl="2" w:tplc="040C001B">
      <w:start w:val="1"/>
      <w:numFmt w:val="decimal"/>
      <w:lvlText w:val="%3."/>
      <w:lvlJc w:val="left"/>
      <w:pPr>
        <w:tabs>
          <w:tab w:val="num" w:pos="2160"/>
        </w:tabs>
        <w:ind w:left="2160" w:hanging="360"/>
      </w:pPr>
    </w:lvl>
    <w:lvl w:ilvl="3" w:tplc="040C000F">
      <w:start w:val="1"/>
      <w:numFmt w:val="decimal"/>
      <w:lvlText w:val="%4."/>
      <w:lvlJc w:val="left"/>
      <w:pPr>
        <w:tabs>
          <w:tab w:val="num" w:pos="2880"/>
        </w:tabs>
        <w:ind w:left="2880" w:hanging="360"/>
      </w:pPr>
    </w:lvl>
    <w:lvl w:ilvl="4" w:tplc="040C0019">
      <w:start w:val="1"/>
      <w:numFmt w:val="decimal"/>
      <w:lvlText w:val="%5."/>
      <w:lvlJc w:val="left"/>
      <w:pPr>
        <w:tabs>
          <w:tab w:val="num" w:pos="3600"/>
        </w:tabs>
        <w:ind w:left="3600" w:hanging="360"/>
      </w:pPr>
    </w:lvl>
    <w:lvl w:ilvl="5" w:tplc="040C001B">
      <w:start w:val="1"/>
      <w:numFmt w:val="decimal"/>
      <w:lvlText w:val="%6."/>
      <w:lvlJc w:val="left"/>
      <w:pPr>
        <w:tabs>
          <w:tab w:val="num" w:pos="4320"/>
        </w:tabs>
        <w:ind w:left="4320" w:hanging="360"/>
      </w:pPr>
    </w:lvl>
    <w:lvl w:ilvl="6" w:tplc="040C000F">
      <w:start w:val="1"/>
      <w:numFmt w:val="decimal"/>
      <w:lvlText w:val="%7."/>
      <w:lvlJc w:val="left"/>
      <w:pPr>
        <w:tabs>
          <w:tab w:val="num" w:pos="5040"/>
        </w:tabs>
        <w:ind w:left="5040" w:hanging="360"/>
      </w:pPr>
    </w:lvl>
    <w:lvl w:ilvl="7" w:tplc="040C0019">
      <w:start w:val="1"/>
      <w:numFmt w:val="decimal"/>
      <w:lvlText w:val="%8."/>
      <w:lvlJc w:val="left"/>
      <w:pPr>
        <w:tabs>
          <w:tab w:val="num" w:pos="5760"/>
        </w:tabs>
        <w:ind w:left="5760" w:hanging="360"/>
      </w:pPr>
    </w:lvl>
    <w:lvl w:ilvl="8" w:tplc="040C001B">
      <w:start w:val="1"/>
      <w:numFmt w:val="decimal"/>
      <w:lvlText w:val="%9."/>
      <w:lvlJc w:val="left"/>
      <w:pPr>
        <w:tabs>
          <w:tab w:val="num" w:pos="6480"/>
        </w:tabs>
        <w:ind w:left="6480" w:hanging="3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2"/>
  <w:defaultTabStop w:val="708"/>
  <w:hyphenationZone w:val="425"/>
  <w:characterSpacingControl w:val="doNotCompress"/>
  <w:compat>
    <w:compatSetting w:name="compatibilityMode" w:uri="http://schemas.microsoft.com/office/word" w:val="12"/>
  </w:compat>
  <w:rsids>
    <w:rsidRoot w:val="001959B9"/>
    <w:rsid w:val="00151CB8"/>
    <w:rsid w:val="001959B9"/>
    <w:rsid w:val="004F77DC"/>
    <w:rsid w:val="00681CF2"/>
    <w:rsid w:val="008E7F9E"/>
    <w:rsid w:val="00AF4631"/>
    <w:rsid w:val="00C8718B"/>
  </w:rsids>
  <m:mathPr>
    <m:mathFont m:val="Cambria Math"/>
    <m:brkBin m:val="before"/>
    <m:brkBinSub m:val="--"/>
    <m:smallFrac/>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959B9"/>
    <w:pPr>
      <w:spacing w:line="256" w:lineRule="auto"/>
    </w:p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1959B9"/>
    <w:pPr>
      <w:ind w:left="720"/>
      <w:contextualSpacing/>
    </w:pPr>
  </w:style>
  <w:style w:type="character" w:styleId="lev">
    <w:name w:val="Strong"/>
    <w:basedOn w:val="Policepardfaut"/>
    <w:uiPriority w:val="22"/>
    <w:qFormat/>
    <w:rsid w:val="001959B9"/>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691159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423</Words>
  <Characters>2330</Characters>
  <Application>Microsoft Office Word</Application>
  <DocSecurity>0</DocSecurity>
  <Lines>19</Lines>
  <Paragraphs>5</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2748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ELITEBOOK</dc:creator>
  <cp:lastModifiedBy>1</cp:lastModifiedBy>
  <cp:revision>5</cp:revision>
  <cp:lastPrinted>2008-01-01T01:26:00Z</cp:lastPrinted>
  <dcterms:created xsi:type="dcterms:W3CDTF">2025-05-24T23:47:00Z</dcterms:created>
  <dcterms:modified xsi:type="dcterms:W3CDTF">2008-01-01T01:26:00Z</dcterms:modified>
</cp:coreProperties>
</file>