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8C" w:rsidRPr="00CC67F5" w:rsidRDefault="0020618C" w:rsidP="0020618C">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20618C" w:rsidRPr="00CC67F5" w:rsidRDefault="0020618C" w:rsidP="0020618C">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20618C" w:rsidRPr="00CC67F5" w:rsidRDefault="0020618C" w:rsidP="0020618C">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20618C" w:rsidRPr="00CC67F5" w:rsidRDefault="0020618C" w:rsidP="0020618C">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20618C" w:rsidRPr="00CC67F5" w:rsidRDefault="0020618C" w:rsidP="0020618C">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20618C" w:rsidRPr="00AD0DD5" w:rsidRDefault="0020618C" w:rsidP="0020618C">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20618C" w:rsidRDefault="0020618C" w:rsidP="0020618C">
      <w:pPr>
        <w:spacing w:line="360" w:lineRule="auto"/>
        <w:rPr>
          <w:rFonts w:asciiTheme="majorBidi" w:hAnsiTheme="majorBidi" w:cstheme="majorBidi"/>
          <w:sz w:val="20"/>
          <w:szCs w:val="20"/>
        </w:rPr>
      </w:pPr>
    </w:p>
    <w:p w:rsidR="0020618C" w:rsidRDefault="0020618C" w:rsidP="0020618C">
      <w:pPr>
        <w:spacing w:line="360" w:lineRule="auto"/>
        <w:rPr>
          <w:rFonts w:asciiTheme="majorBidi" w:hAnsiTheme="majorBidi" w:cstheme="majorBidi"/>
          <w:sz w:val="20"/>
          <w:szCs w:val="20"/>
        </w:rPr>
      </w:pPr>
      <w:r>
        <w:rPr>
          <w:rFonts w:asciiTheme="majorBidi" w:hAnsiTheme="majorBidi" w:cstheme="majorBidi"/>
          <w:sz w:val="20"/>
          <w:szCs w:val="20"/>
        </w:rPr>
        <w:t>Matière : Enseignement des textes littéraires</w:t>
      </w:r>
    </w:p>
    <w:p w:rsidR="0020618C" w:rsidRDefault="0020618C" w:rsidP="0020618C">
      <w:pPr>
        <w:spacing w:line="360" w:lineRule="auto"/>
        <w:rPr>
          <w:rFonts w:asciiTheme="majorBidi" w:hAnsiTheme="majorBidi" w:cstheme="majorBidi"/>
          <w:sz w:val="20"/>
          <w:szCs w:val="20"/>
        </w:rPr>
      </w:pPr>
      <w:r>
        <w:rPr>
          <w:rFonts w:asciiTheme="majorBidi" w:hAnsiTheme="majorBidi" w:cstheme="majorBidi"/>
          <w:sz w:val="20"/>
          <w:szCs w:val="20"/>
        </w:rPr>
        <w:t>Spécialité : Littérature et Civilisation</w:t>
      </w:r>
    </w:p>
    <w:p w:rsidR="0020618C" w:rsidRDefault="0020618C" w:rsidP="0020618C">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(S 2)                                                                                                                                                                                                 </w:t>
      </w:r>
    </w:p>
    <w:p w:rsidR="0020618C" w:rsidRDefault="0020618C" w:rsidP="0020618C">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20618C" w:rsidRDefault="0020618C" w:rsidP="0020618C">
      <w:pPr>
        <w:rPr>
          <w:rFonts w:asciiTheme="majorBidi" w:hAnsiTheme="majorBidi" w:cstheme="majorBidi"/>
          <w:b/>
          <w:bCs/>
          <w:sz w:val="24"/>
          <w:szCs w:val="24"/>
          <w:u w:val="single"/>
        </w:rPr>
      </w:pPr>
    </w:p>
    <w:p w:rsidR="0020618C" w:rsidRDefault="0020618C" w:rsidP="0020618C">
      <w:pPr>
        <w:rPr>
          <w:rFonts w:asciiTheme="majorBidi" w:hAnsiTheme="majorBidi" w:cstheme="majorBidi"/>
          <w:b/>
          <w:bCs/>
          <w:sz w:val="24"/>
          <w:szCs w:val="24"/>
          <w:u w:val="single"/>
        </w:rPr>
      </w:pPr>
      <w:r>
        <w:rPr>
          <w:rFonts w:asciiTheme="majorBidi" w:hAnsiTheme="majorBidi" w:cstheme="majorBidi"/>
          <w:b/>
          <w:bCs/>
          <w:sz w:val="24"/>
          <w:szCs w:val="24"/>
          <w:u w:val="single"/>
        </w:rPr>
        <w:t>Objectifs du Chapitre IIII</w:t>
      </w:r>
      <w:r w:rsidRPr="00D710C4">
        <w:rPr>
          <w:rFonts w:asciiTheme="majorBidi" w:hAnsiTheme="majorBidi" w:cstheme="majorBidi"/>
          <w:b/>
          <w:bCs/>
          <w:sz w:val="24"/>
          <w:szCs w:val="24"/>
          <w:u w:val="single"/>
        </w:rPr>
        <w:t>:</w:t>
      </w:r>
    </w:p>
    <w:p w:rsidR="002255EA" w:rsidRPr="002255EA" w:rsidRDefault="002255EA" w:rsidP="002255EA">
      <w:pPr>
        <w:pStyle w:val="Paragraphedeliste"/>
        <w:numPr>
          <w:ilvl w:val="0"/>
          <w:numId w:val="1"/>
        </w:numPr>
        <w:rPr>
          <w:rFonts w:asciiTheme="majorBidi" w:hAnsiTheme="majorBidi" w:cstheme="majorBidi"/>
          <w:b/>
          <w:bCs/>
          <w:sz w:val="24"/>
          <w:szCs w:val="24"/>
          <w:u w:val="single"/>
        </w:rPr>
      </w:pPr>
      <w:r>
        <w:rPr>
          <w:rFonts w:asciiTheme="majorBidi" w:hAnsiTheme="majorBidi" w:cstheme="majorBidi"/>
          <w:b/>
          <w:bCs/>
          <w:sz w:val="24"/>
          <w:szCs w:val="24"/>
        </w:rPr>
        <w:t>Construire une séquence didactique d’un cours.</w:t>
      </w:r>
    </w:p>
    <w:p w:rsidR="002255EA" w:rsidRPr="002B4864" w:rsidRDefault="002B4864" w:rsidP="002255EA">
      <w:pPr>
        <w:pStyle w:val="Paragraphedeliste"/>
        <w:numPr>
          <w:ilvl w:val="0"/>
          <w:numId w:val="1"/>
        </w:numPr>
        <w:rPr>
          <w:rFonts w:asciiTheme="majorBidi" w:hAnsiTheme="majorBidi" w:cstheme="majorBidi"/>
          <w:b/>
          <w:bCs/>
          <w:sz w:val="24"/>
          <w:szCs w:val="24"/>
          <w:u w:val="single"/>
        </w:rPr>
      </w:pPr>
      <w:r>
        <w:rPr>
          <w:rFonts w:asciiTheme="majorBidi" w:hAnsiTheme="majorBidi" w:cstheme="majorBidi"/>
          <w:b/>
          <w:bCs/>
          <w:sz w:val="24"/>
          <w:szCs w:val="24"/>
        </w:rPr>
        <w:t>Cerner la progression dans une séquence de cours.</w:t>
      </w:r>
    </w:p>
    <w:p w:rsidR="002B4864" w:rsidRPr="002B4864" w:rsidRDefault="002B4864" w:rsidP="002255EA">
      <w:pPr>
        <w:pStyle w:val="Paragraphedeliste"/>
        <w:numPr>
          <w:ilvl w:val="0"/>
          <w:numId w:val="1"/>
        </w:numPr>
        <w:rPr>
          <w:rFonts w:asciiTheme="majorBidi" w:hAnsiTheme="majorBidi" w:cstheme="majorBidi"/>
          <w:b/>
          <w:bCs/>
          <w:sz w:val="24"/>
          <w:szCs w:val="24"/>
          <w:u w:val="single"/>
        </w:rPr>
      </w:pPr>
      <w:r>
        <w:rPr>
          <w:rFonts w:asciiTheme="majorBidi" w:hAnsiTheme="majorBidi" w:cstheme="majorBidi"/>
          <w:b/>
          <w:bCs/>
          <w:sz w:val="24"/>
          <w:szCs w:val="24"/>
        </w:rPr>
        <w:t>Elaborer une séquence d’évaluation des apprentissages.</w:t>
      </w:r>
    </w:p>
    <w:p w:rsidR="00347AAF" w:rsidRDefault="00347AAF" w:rsidP="00347AAF">
      <w:pPr>
        <w:rPr>
          <w:rFonts w:asciiTheme="majorBidi" w:hAnsiTheme="majorBidi" w:cstheme="majorBidi"/>
          <w:b/>
          <w:bCs/>
          <w:sz w:val="24"/>
          <w:szCs w:val="24"/>
          <w:u w:val="single"/>
        </w:rPr>
      </w:pPr>
    </w:p>
    <w:p w:rsidR="00347AAF" w:rsidRDefault="00347AAF" w:rsidP="00347AAF">
      <w:pPr>
        <w:rPr>
          <w:rFonts w:asciiTheme="majorBidi" w:hAnsiTheme="majorBidi" w:cstheme="majorBidi"/>
          <w:b/>
          <w:bCs/>
          <w:sz w:val="24"/>
          <w:szCs w:val="24"/>
        </w:rPr>
      </w:pPr>
      <w:r w:rsidRPr="00347AAF">
        <w:rPr>
          <w:rFonts w:asciiTheme="majorBidi" w:hAnsiTheme="majorBidi" w:cstheme="majorBidi"/>
          <w:b/>
          <w:bCs/>
          <w:sz w:val="24"/>
          <w:szCs w:val="24"/>
          <w:u w:val="single"/>
        </w:rPr>
        <w:t>Chapitre IIII :</w:t>
      </w:r>
      <w:r>
        <w:rPr>
          <w:rFonts w:asciiTheme="majorBidi" w:hAnsiTheme="majorBidi" w:cstheme="majorBidi"/>
          <w:b/>
          <w:bCs/>
          <w:sz w:val="24"/>
          <w:szCs w:val="24"/>
          <w:u w:val="single"/>
        </w:rPr>
        <w:t xml:space="preserve"> </w:t>
      </w:r>
      <w:r w:rsidRPr="00347AAF">
        <w:rPr>
          <w:rFonts w:asciiTheme="majorBidi" w:hAnsiTheme="majorBidi" w:cstheme="majorBidi"/>
          <w:b/>
          <w:bCs/>
          <w:sz w:val="24"/>
          <w:szCs w:val="24"/>
        </w:rPr>
        <w:t xml:space="preserve">   La séquence didactique d’un cours dans l’enseignement des genres littéraires</w:t>
      </w:r>
    </w:p>
    <w:p w:rsidR="00486752" w:rsidRDefault="00486752" w:rsidP="00347AAF">
      <w:pPr>
        <w:rPr>
          <w:rFonts w:asciiTheme="majorBidi" w:hAnsiTheme="majorBidi" w:cstheme="majorBidi"/>
          <w:b/>
          <w:bCs/>
          <w:sz w:val="24"/>
          <w:szCs w:val="24"/>
        </w:rPr>
      </w:pPr>
    </w:p>
    <w:p w:rsidR="00347AAF" w:rsidRDefault="00347AAF" w:rsidP="00347AAF">
      <w:pPr>
        <w:pStyle w:val="Paragraphedeliste"/>
        <w:numPr>
          <w:ilvl w:val="0"/>
          <w:numId w:val="2"/>
        </w:numPr>
        <w:rPr>
          <w:rFonts w:asciiTheme="majorBidi" w:hAnsiTheme="majorBidi" w:cstheme="majorBidi"/>
          <w:b/>
          <w:bCs/>
          <w:sz w:val="24"/>
          <w:szCs w:val="24"/>
          <w:u w:val="single"/>
        </w:rPr>
      </w:pPr>
      <w:r>
        <w:rPr>
          <w:rFonts w:asciiTheme="majorBidi" w:hAnsiTheme="majorBidi" w:cstheme="majorBidi"/>
          <w:b/>
          <w:bCs/>
          <w:sz w:val="24"/>
          <w:szCs w:val="24"/>
          <w:u w:val="single"/>
        </w:rPr>
        <w:t>La séquence didactique d’un cours :</w:t>
      </w:r>
    </w:p>
    <w:p w:rsidR="00BE4B11" w:rsidRDefault="00BE4B11" w:rsidP="00BE4B11">
      <w:pPr>
        <w:jc w:val="both"/>
        <w:rPr>
          <w:rFonts w:asciiTheme="majorBidi" w:hAnsiTheme="majorBidi" w:cstheme="majorBidi"/>
          <w:sz w:val="24"/>
          <w:szCs w:val="24"/>
        </w:rPr>
      </w:pPr>
      <w:r>
        <w:rPr>
          <w:rFonts w:asciiTheme="majorBidi" w:hAnsiTheme="majorBidi" w:cstheme="majorBidi"/>
          <w:sz w:val="24"/>
          <w:szCs w:val="24"/>
        </w:rPr>
        <w:t xml:space="preserve">Une séquence de cours est une série d’activités pédagogiques planifiées et organisées pour atteindre des objectifs spécifiques d’apprentissage. Elle peut comprendre plusieurs cours ou séances, et est souvent utilisée pour enseigner un sujet ou une compétence particulière. </w:t>
      </w:r>
    </w:p>
    <w:p w:rsidR="00BE4B11" w:rsidRDefault="00BE4B11" w:rsidP="00BE4B11">
      <w:pPr>
        <w:jc w:val="both"/>
        <w:rPr>
          <w:rFonts w:asciiTheme="majorBidi" w:hAnsiTheme="majorBidi" w:cstheme="majorBidi"/>
          <w:sz w:val="24"/>
          <w:szCs w:val="24"/>
        </w:rPr>
      </w:pPr>
      <w:r>
        <w:rPr>
          <w:rFonts w:asciiTheme="majorBidi" w:hAnsiTheme="majorBidi" w:cstheme="majorBidi"/>
          <w:sz w:val="24"/>
          <w:szCs w:val="24"/>
        </w:rPr>
        <w:t>La séquence  de cours est une démarche incontournable dans l’apprentissage, elle permet aux enseignants de planifier et d’organiser des activités d’apprentissage efficaces pour atteindre des objectifs spécifiques.</w:t>
      </w:r>
    </w:p>
    <w:p w:rsidR="00BE4B11" w:rsidRDefault="00757917" w:rsidP="00BE4B11">
      <w:pPr>
        <w:jc w:val="both"/>
        <w:rPr>
          <w:rFonts w:asciiTheme="majorBidi" w:hAnsiTheme="majorBidi" w:cstheme="majorBidi"/>
          <w:sz w:val="24"/>
          <w:szCs w:val="24"/>
        </w:rPr>
      </w:pPr>
      <w:r>
        <w:rPr>
          <w:rFonts w:asciiTheme="majorBidi" w:hAnsiTheme="majorBidi" w:cstheme="majorBidi"/>
          <w:sz w:val="24"/>
          <w:szCs w:val="24"/>
        </w:rPr>
        <w:t>Dans une séquence de cours quatre éléments doivent être pris en considération :</w:t>
      </w:r>
    </w:p>
    <w:p w:rsidR="00757917" w:rsidRDefault="00194E6C" w:rsidP="0075791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Des objectifs clairs : la séquence a des objectifs spécifiques et clairs qui sont alignés avec les besoins des apprenants.</w:t>
      </w:r>
    </w:p>
    <w:p w:rsidR="00194E6C" w:rsidRDefault="003E7B09" w:rsidP="0075791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Planification détaillée : la séquence est planifiée de manière détaillée, avec des activités et des ressources spécifiques pour chaque séance.</w:t>
      </w:r>
    </w:p>
    <w:p w:rsidR="003E7B09" w:rsidRDefault="003E7B09" w:rsidP="0075791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Cohérence : les activités et les séances sont liées entre elles et contribuent à atteindre les objectifs globaux de la séquence.</w:t>
      </w:r>
    </w:p>
    <w:p w:rsidR="0077389A" w:rsidRDefault="0077389A" w:rsidP="00757917">
      <w:pPr>
        <w:pStyle w:val="Paragraphedeliste"/>
        <w:numPr>
          <w:ilvl w:val="0"/>
          <w:numId w:val="3"/>
        </w:numPr>
        <w:jc w:val="both"/>
        <w:rPr>
          <w:rFonts w:asciiTheme="majorBidi" w:hAnsiTheme="majorBidi" w:cstheme="majorBidi"/>
          <w:sz w:val="24"/>
          <w:szCs w:val="24"/>
        </w:rPr>
      </w:pPr>
      <w:r>
        <w:rPr>
          <w:rFonts w:asciiTheme="majorBidi" w:hAnsiTheme="majorBidi" w:cstheme="majorBidi"/>
          <w:sz w:val="24"/>
          <w:szCs w:val="24"/>
        </w:rPr>
        <w:t>Evaluation : la séquence inclut des évaluations pour mesurer les progrès des apprenants et ajuster les activités si nécessaire.</w:t>
      </w:r>
    </w:p>
    <w:p w:rsidR="00F7368E" w:rsidRDefault="0077389A" w:rsidP="0077389A">
      <w:pPr>
        <w:jc w:val="both"/>
        <w:rPr>
          <w:rFonts w:asciiTheme="majorBidi" w:hAnsiTheme="majorBidi" w:cstheme="majorBidi"/>
          <w:sz w:val="24"/>
          <w:szCs w:val="24"/>
        </w:rPr>
      </w:pPr>
      <w:r>
        <w:rPr>
          <w:rFonts w:asciiTheme="majorBidi" w:hAnsiTheme="majorBidi" w:cstheme="majorBidi"/>
          <w:sz w:val="24"/>
          <w:szCs w:val="24"/>
        </w:rPr>
        <w:t xml:space="preserve">Une séquence de cours a des avantages, en effet, dans un premier temps elle assure  un </w:t>
      </w:r>
      <w:r w:rsidRPr="0077389A">
        <w:rPr>
          <w:rFonts w:asciiTheme="majorBidi" w:hAnsiTheme="majorBidi" w:cstheme="majorBidi"/>
          <w:sz w:val="24"/>
          <w:szCs w:val="24"/>
        </w:rPr>
        <w:t xml:space="preserve"> </w:t>
      </w:r>
      <w:r>
        <w:rPr>
          <w:rFonts w:asciiTheme="majorBidi" w:hAnsiTheme="majorBidi" w:cstheme="majorBidi"/>
          <w:sz w:val="24"/>
          <w:szCs w:val="24"/>
        </w:rPr>
        <w:t>apprentissage structuré ce qui permet aux apprenants à suivre les progrès et à atteindre les objectifs.</w:t>
      </w:r>
      <w:r w:rsidR="00D167A2">
        <w:rPr>
          <w:rFonts w:asciiTheme="majorBidi" w:hAnsiTheme="majorBidi" w:cstheme="majorBidi"/>
          <w:sz w:val="24"/>
          <w:szCs w:val="24"/>
        </w:rPr>
        <w:t xml:space="preserve"> Dans un deuxième temps, la séquence assure une cohérence pédagogique ce qui aide les apprenants à comprendre les liens entre les différentes activités et séances.</w:t>
      </w:r>
      <w:r w:rsidR="00F7368E">
        <w:rPr>
          <w:rFonts w:asciiTheme="majorBidi" w:hAnsiTheme="majorBidi" w:cstheme="majorBidi"/>
          <w:sz w:val="24"/>
          <w:szCs w:val="24"/>
        </w:rPr>
        <w:t xml:space="preserve"> Enfin, la séquence permet une évaluation efficace des progrès des apprenants, ce qui aide les enseignants à ajuster les activités et à améliorer le contenu des apprentissages.</w:t>
      </w:r>
    </w:p>
    <w:p w:rsidR="00347AAF" w:rsidRDefault="004D134F" w:rsidP="004D134F">
      <w:pPr>
        <w:pStyle w:val="Paragraphedeliste"/>
        <w:numPr>
          <w:ilvl w:val="0"/>
          <w:numId w:val="2"/>
        </w:numPr>
        <w:jc w:val="both"/>
        <w:rPr>
          <w:rFonts w:asciiTheme="majorBidi" w:hAnsiTheme="majorBidi" w:cstheme="majorBidi"/>
          <w:b/>
          <w:bCs/>
          <w:sz w:val="24"/>
          <w:szCs w:val="24"/>
          <w:u w:val="single"/>
        </w:rPr>
      </w:pPr>
      <w:r w:rsidRPr="004D134F">
        <w:rPr>
          <w:rFonts w:asciiTheme="majorBidi" w:hAnsiTheme="majorBidi" w:cstheme="majorBidi"/>
          <w:b/>
          <w:bCs/>
          <w:sz w:val="24"/>
          <w:szCs w:val="24"/>
          <w:u w:val="single"/>
        </w:rPr>
        <w:t>La progression dans une séquence de cours :</w:t>
      </w:r>
    </w:p>
    <w:p w:rsidR="004D134F" w:rsidRDefault="008D3EB8" w:rsidP="004D134F">
      <w:pPr>
        <w:jc w:val="both"/>
        <w:rPr>
          <w:rFonts w:asciiTheme="majorBidi" w:hAnsiTheme="majorBidi" w:cstheme="majorBidi"/>
          <w:sz w:val="24"/>
          <w:szCs w:val="24"/>
        </w:rPr>
      </w:pPr>
      <w:r>
        <w:rPr>
          <w:rFonts w:asciiTheme="majorBidi" w:hAnsiTheme="majorBidi" w:cstheme="majorBidi"/>
          <w:sz w:val="24"/>
          <w:szCs w:val="24"/>
        </w:rPr>
        <w:t>La progression dans un cours sur les genres littéraires en classe de FLE peut être adaptée en fonction du niveau des apprenants, du contexte pédagogique et des objectifs spécifiques.</w:t>
      </w:r>
      <w:r w:rsidR="003A6657">
        <w:rPr>
          <w:rFonts w:asciiTheme="majorBidi" w:hAnsiTheme="majorBidi" w:cstheme="majorBidi"/>
          <w:sz w:val="24"/>
          <w:szCs w:val="24"/>
        </w:rPr>
        <w:t xml:space="preserve"> Cette progression peut varier en fonction des besoins et des niveaux des apprenants, car l’objectif est de développer les compétences linguistiques et littéraires de ces apprenants tout en leur faisant découvrir les richesses de la littérature.</w:t>
      </w:r>
      <w:r w:rsidR="00B1754B">
        <w:rPr>
          <w:rFonts w:asciiTheme="majorBidi" w:hAnsiTheme="majorBidi" w:cstheme="majorBidi"/>
          <w:sz w:val="24"/>
          <w:szCs w:val="24"/>
        </w:rPr>
        <w:t xml:space="preserve"> Voici un exemple de séquences :</w:t>
      </w:r>
    </w:p>
    <w:p w:rsidR="00B1754B" w:rsidRDefault="00B1754B" w:rsidP="00C93603">
      <w:pPr>
        <w:pStyle w:val="Paragraphedeliste"/>
        <w:jc w:val="both"/>
        <w:rPr>
          <w:rFonts w:asciiTheme="majorBidi" w:hAnsiTheme="majorBidi" w:cstheme="majorBidi"/>
          <w:sz w:val="24"/>
          <w:szCs w:val="24"/>
        </w:rPr>
      </w:pPr>
      <w:r>
        <w:rPr>
          <w:rFonts w:asciiTheme="majorBidi" w:hAnsiTheme="majorBidi" w:cstheme="majorBidi"/>
          <w:sz w:val="24"/>
          <w:szCs w:val="24"/>
        </w:rPr>
        <w:t>Séquence 01 : Introduction aux genre</w:t>
      </w:r>
      <w:r w:rsidR="00C93603">
        <w:rPr>
          <w:rFonts w:asciiTheme="majorBidi" w:hAnsiTheme="majorBidi" w:cstheme="majorBidi"/>
          <w:sz w:val="24"/>
          <w:szCs w:val="24"/>
        </w:rPr>
        <w:t>s</w:t>
      </w:r>
      <w:r>
        <w:rPr>
          <w:rFonts w:asciiTheme="majorBidi" w:hAnsiTheme="majorBidi" w:cstheme="majorBidi"/>
          <w:sz w:val="24"/>
          <w:szCs w:val="24"/>
        </w:rPr>
        <w:t xml:space="preserve"> littéraires</w:t>
      </w:r>
    </w:p>
    <w:p w:rsidR="00C93603" w:rsidRDefault="00C93603" w:rsidP="00C93603">
      <w:pPr>
        <w:pStyle w:val="Paragraphedeliste"/>
        <w:jc w:val="both"/>
        <w:rPr>
          <w:rFonts w:asciiTheme="majorBidi" w:hAnsiTheme="majorBidi" w:cstheme="majorBidi"/>
          <w:sz w:val="24"/>
          <w:szCs w:val="24"/>
        </w:rPr>
      </w:pPr>
      <w:r>
        <w:rPr>
          <w:rFonts w:asciiTheme="majorBidi" w:hAnsiTheme="majorBidi" w:cstheme="majorBidi"/>
          <w:sz w:val="24"/>
          <w:szCs w:val="24"/>
        </w:rPr>
        <w:t>Objectif de la séquence : comprendre ce qu’est un genre littéraire et reconnaître leur classification générale.</w:t>
      </w:r>
    </w:p>
    <w:p w:rsidR="00C93603" w:rsidRDefault="00C93603" w:rsidP="00C93603">
      <w:pPr>
        <w:pStyle w:val="Paragraphedeliste"/>
        <w:jc w:val="both"/>
        <w:rPr>
          <w:rFonts w:asciiTheme="majorBidi" w:hAnsiTheme="majorBidi" w:cstheme="majorBidi"/>
          <w:sz w:val="24"/>
          <w:szCs w:val="24"/>
        </w:rPr>
      </w:pPr>
      <w:r>
        <w:rPr>
          <w:rFonts w:asciiTheme="majorBidi" w:hAnsiTheme="majorBidi" w:cstheme="majorBidi"/>
          <w:sz w:val="24"/>
          <w:szCs w:val="24"/>
        </w:rPr>
        <w:t>Activités :</w:t>
      </w:r>
    </w:p>
    <w:p w:rsidR="00C93603" w:rsidRDefault="00C93603" w:rsidP="00C93603">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Présentation orale ou vidéo sur la notion de genre littéraire.</w:t>
      </w:r>
    </w:p>
    <w:p w:rsidR="00C93603" w:rsidRDefault="00C93603" w:rsidP="00C93603">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Brainstorming : quels sont les genres que les apprenants connaissent déjà ? </w:t>
      </w:r>
    </w:p>
    <w:p w:rsidR="00C93603" w:rsidRDefault="00C93603" w:rsidP="00C93603">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Activité de tri ou de classement d’extrai</w:t>
      </w:r>
      <w:r w:rsidR="00C77847">
        <w:rPr>
          <w:rFonts w:asciiTheme="majorBidi" w:hAnsiTheme="majorBidi" w:cstheme="majorBidi"/>
          <w:sz w:val="24"/>
          <w:szCs w:val="24"/>
        </w:rPr>
        <w:t>ts ou titres selon leur genre (</w:t>
      </w:r>
      <w:r>
        <w:rPr>
          <w:rFonts w:asciiTheme="majorBidi" w:hAnsiTheme="majorBidi" w:cstheme="majorBidi"/>
          <w:sz w:val="24"/>
          <w:szCs w:val="24"/>
        </w:rPr>
        <w:t>roman, poésie, théâtre, etc.).</w:t>
      </w:r>
    </w:p>
    <w:p w:rsidR="002268FF" w:rsidRDefault="002268FF" w:rsidP="002268FF">
      <w:pPr>
        <w:jc w:val="both"/>
        <w:rPr>
          <w:rFonts w:asciiTheme="majorBidi" w:hAnsiTheme="majorBidi" w:cstheme="majorBidi"/>
          <w:sz w:val="24"/>
          <w:szCs w:val="24"/>
        </w:rPr>
      </w:pPr>
      <w:r>
        <w:rPr>
          <w:rFonts w:asciiTheme="majorBidi" w:hAnsiTheme="majorBidi" w:cstheme="majorBidi"/>
          <w:sz w:val="24"/>
          <w:szCs w:val="24"/>
        </w:rPr>
        <w:t xml:space="preserve">           Séquence 02 : La poésie :</w:t>
      </w:r>
    </w:p>
    <w:p w:rsidR="002268FF" w:rsidRDefault="002268FF" w:rsidP="002268FF">
      <w:pPr>
        <w:jc w:val="both"/>
        <w:rPr>
          <w:rFonts w:asciiTheme="majorBidi" w:hAnsiTheme="majorBidi" w:cstheme="majorBidi"/>
          <w:sz w:val="24"/>
          <w:szCs w:val="24"/>
        </w:rPr>
      </w:pPr>
      <w:r>
        <w:rPr>
          <w:rFonts w:asciiTheme="majorBidi" w:hAnsiTheme="majorBidi" w:cstheme="majorBidi"/>
          <w:sz w:val="24"/>
          <w:szCs w:val="24"/>
        </w:rPr>
        <w:t xml:space="preserve">           Objectif de la séquence : découvrir la poésie comme genre littéraire.</w:t>
      </w:r>
    </w:p>
    <w:p w:rsidR="002268FF" w:rsidRDefault="002268FF" w:rsidP="002268FF">
      <w:pPr>
        <w:jc w:val="both"/>
        <w:rPr>
          <w:rFonts w:asciiTheme="majorBidi" w:hAnsiTheme="majorBidi" w:cstheme="majorBidi"/>
          <w:sz w:val="24"/>
          <w:szCs w:val="24"/>
        </w:rPr>
      </w:pPr>
      <w:r>
        <w:rPr>
          <w:rFonts w:asciiTheme="majorBidi" w:hAnsiTheme="majorBidi" w:cstheme="majorBidi"/>
          <w:sz w:val="24"/>
          <w:szCs w:val="24"/>
        </w:rPr>
        <w:t xml:space="preserve">           Activités :</w:t>
      </w:r>
    </w:p>
    <w:p w:rsidR="002268FF" w:rsidRDefault="002268FF" w:rsidP="002268F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Lecture collective d’un poème.</w:t>
      </w:r>
    </w:p>
    <w:p w:rsidR="002268FF" w:rsidRDefault="002268FF" w:rsidP="002268F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Analyse des caractéristiques du poème choisi</w:t>
      </w:r>
      <w:proofErr w:type="gramStart"/>
      <w:r>
        <w:rPr>
          <w:rFonts w:asciiTheme="majorBidi" w:hAnsiTheme="majorBidi" w:cstheme="majorBidi"/>
          <w:sz w:val="24"/>
          <w:szCs w:val="24"/>
        </w:rPr>
        <w:t>,(</w:t>
      </w:r>
      <w:proofErr w:type="gramEnd"/>
      <w:r>
        <w:rPr>
          <w:rFonts w:asciiTheme="majorBidi" w:hAnsiTheme="majorBidi" w:cstheme="majorBidi"/>
          <w:sz w:val="24"/>
          <w:szCs w:val="24"/>
        </w:rPr>
        <w:t>versification, rimes ….)</w:t>
      </w:r>
    </w:p>
    <w:p w:rsidR="00920F26" w:rsidRDefault="00920F26" w:rsidP="002268F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Activités d’écriture et de réécriture poétique.</w:t>
      </w:r>
    </w:p>
    <w:p w:rsidR="00920F26" w:rsidRDefault="00920F26" w:rsidP="002268F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Travail complémentaires : comparaison entre poésie classique et poésie contemporaine.</w:t>
      </w:r>
    </w:p>
    <w:p w:rsidR="00920F26" w:rsidRDefault="00920F26" w:rsidP="00920F26">
      <w:pPr>
        <w:jc w:val="both"/>
        <w:rPr>
          <w:rFonts w:asciiTheme="majorBidi" w:hAnsiTheme="majorBidi" w:cstheme="majorBidi"/>
          <w:sz w:val="24"/>
          <w:szCs w:val="24"/>
        </w:rPr>
      </w:pPr>
      <w:r>
        <w:rPr>
          <w:rFonts w:asciiTheme="majorBidi" w:hAnsiTheme="majorBidi" w:cstheme="majorBidi"/>
          <w:sz w:val="24"/>
          <w:szCs w:val="24"/>
        </w:rPr>
        <w:lastRenderedPageBreak/>
        <w:t xml:space="preserve">         Séquence 03 : </w:t>
      </w:r>
      <w:r w:rsidR="00CD1D44">
        <w:rPr>
          <w:rFonts w:asciiTheme="majorBidi" w:hAnsiTheme="majorBidi" w:cstheme="majorBidi"/>
          <w:sz w:val="24"/>
          <w:szCs w:val="24"/>
        </w:rPr>
        <w:t>Le roman</w:t>
      </w:r>
    </w:p>
    <w:p w:rsidR="00CD1D44" w:rsidRDefault="00CD1D44" w:rsidP="00AD53FA">
      <w:pPr>
        <w:ind w:left="708"/>
        <w:jc w:val="both"/>
        <w:rPr>
          <w:rFonts w:asciiTheme="majorBidi" w:hAnsiTheme="majorBidi" w:cstheme="majorBidi"/>
          <w:sz w:val="24"/>
          <w:szCs w:val="24"/>
        </w:rPr>
      </w:pPr>
      <w:r>
        <w:rPr>
          <w:rFonts w:asciiTheme="majorBidi" w:hAnsiTheme="majorBidi" w:cstheme="majorBidi"/>
          <w:sz w:val="24"/>
          <w:szCs w:val="24"/>
        </w:rPr>
        <w:t xml:space="preserve">Objectif de la séquence : approfondir la connaissance du roman comme genre </w:t>
      </w:r>
      <w:r w:rsidR="00AD53FA">
        <w:rPr>
          <w:rFonts w:asciiTheme="majorBidi" w:hAnsiTheme="majorBidi" w:cstheme="majorBidi"/>
          <w:sz w:val="24"/>
          <w:szCs w:val="24"/>
        </w:rPr>
        <w:t xml:space="preserve">                    </w:t>
      </w:r>
      <w:r>
        <w:rPr>
          <w:rFonts w:asciiTheme="majorBidi" w:hAnsiTheme="majorBidi" w:cstheme="majorBidi"/>
          <w:sz w:val="24"/>
          <w:szCs w:val="24"/>
        </w:rPr>
        <w:t>narratif.</w:t>
      </w:r>
    </w:p>
    <w:p w:rsidR="00CD1D44" w:rsidRDefault="00CD1D44" w:rsidP="00920F26">
      <w:pPr>
        <w:jc w:val="both"/>
        <w:rPr>
          <w:rFonts w:asciiTheme="majorBidi" w:hAnsiTheme="majorBidi" w:cstheme="majorBidi"/>
          <w:sz w:val="24"/>
          <w:szCs w:val="24"/>
        </w:rPr>
      </w:pPr>
      <w:r>
        <w:rPr>
          <w:rFonts w:asciiTheme="majorBidi" w:hAnsiTheme="majorBidi" w:cstheme="majorBidi"/>
          <w:sz w:val="24"/>
          <w:szCs w:val="24"/>
        </w:rPr>
        <w:t xml:space="preserve">        Activités :</w:t>
      </w:r>
    </w:p>
    <w:p w:rsidR="00CD1D44" w:rsidRDefault="00CD1D44" w:rsidP="00CD1D44">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Présentation des caractéristiques du roman (longueur, personnages, intrigue).</w:t>
      </w:r>
    </w:p>
    <w:p w:rsidR="00CD1D44" w:rsidRDefault="00CD1D44" w:rsidP="00CD1D44">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Lecture d’un extrait court d’un roman adapté au niveau des apprenants.</w:t>
      </w:r>
    </w:p>
    <w:p w:rsidR="00CD1D44" w:rsidRDefault="00CD1D44" w:rsidP="00CD1D44">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Discussion sur le point de vue narratif et le personnage principal.</w:t>
      </w:r>
    </w:p>
    <w:p w:rsidR="00CD1D44" w:rsidRDefault="00574F8B" w:rsidP="00CD1D44">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Travail complémentaire : écrire une courte histoire </w:t>
      </w:r>
      <w:r w:rsidR="00AD53FA">
        <w:rPr>
          <w:rFonts w:asciiTheme="majorBidi" w:hAnsiTheme="majorBidi" w:cstheme="majorBidi"/>
          <w:sz w:val="24"/>
          <w:szCs w:val="24"/>
        </w:rPr>
        <w:t>ou un résumé d’un roman lu.</w:t>
      </w:r>
    </w:p>
    <w:p w:rsidR="00AD53FA" w:rsidRDefault="00AD53FA" w:rsidP="00AD53FA">
      <w:pPr>
        <w:jc w:val="both"/>
        <w:rPr>
          <w:rFonts w:asciiTheme="majorBidi" w:hAnsiTheme="majorBidi" w:cstheme="majorBidi"/>
          <w:sz w:val="24"/>
          <w:szCs w:val="24"/>
        </w:rPr>
      </w:pPr>
      <w:r>
        <w:rPr>
          <w:rFonts w:asciiTheme="majorBidi" w:hAnsiTheme="majorBidi" w:cstheme="majorBidi"/>
          <w:sz w:val="24"/>
          <w:szCs w:val="24"/>
        </w:rPr>
        <w:t xml:space="preserve">          Séquence 04 : Le théâtre</w:t>
      </w:r>
    </w:p>
    <w:p w:rsidR="00AD53FA" w:rsidRDefault="00AD53FA" w:rsidP="00AD53FA">
      <w:pPr>
        <w:jc w:val="both"/>
        <w:rPr>
          <w:rFonts w:asciiTheme="majorBidi" w:hAnsiTheme="majorBidi" w:cstheme="majorBidi"/>
          <w:sz w:val="24"/>
          <w:szCs w:val="24"/>
        </w:rPr>
      </w:pPr>
      <w:r>
        <w:rPr>
          <w:rFonts w:asciiTheme="majorBidi" w:hAnsiTheme="majorBidi" w:cstheme="majorBidi"/>
          <w:sz w:val="24"/>
          <w:szCs w:val="24"/>
        </w:rPr>
        <w:t xml:space="preserve">          Objectif de la séquence : découvrir le théâtre comme genre dramatique.</w:t>
      </w:r>
    </w:p>
    <w:p w:rsidR="00AD53FA" w:rsidRDefault="00AD53FA" w:rsidP="00AD53FA">
      <w:pPr>
        <w:jc w:val="both"/>
        <w:rPr>
          <w:rFonts w:asciiTheme="majorBidi" w:hAnsiTheme="majorBidi" w:cstheme="majorBidi"/>
          <w:sz w:val="24"/>
          <w:szCs w:val="24"/>
        </w:rPr>
      </w:pPr>
      <w:r>
        <w:rPr>
          <w:rFonts w:asciiTheme="majorBidi" w:hAnsiTheme="majorBidi" w:cstheme="majorBidi"/>
          <w:sz w:val="24"/>
          <w:szCs w:val="24"/>
        </w:rPr>
        <w:t xml:space="preserve">          Activités :</w:t>
      </w:r>
    </w:p>
    <w:p w:rsidR="00AD53FA" w:rsidRDefault="0064033B" w:rsidP="00AD53FA">
      <w:pPr>
        <w:pStyle w:val="Paragraphedeliste"/>
        <w:numPr>
          <w:ilvl w:val="0"/>
          <w:numId w:val="9"/>
        </w:numPr>
        <w:jc w:val="both"/>
        <w:rPr>
          <w:rFonts w:asciiTheme="majorBidi" w:hAnsiTheme="majorBidi" w:cstheme="majorBidi"/>
          <w:sz w:val="24"/>
          <w:szCs w:val="24"/>
        </w:rPr>
      </w:pPr>
      <w:r>
        <w:rPr>
          <w:rFonts w:asciiTheme="majorBidi" w:hAnsiTheme="majorBidi" w:cstheme="majorBidi"/>
          <w:sz w:val="24"/>
          <w:szCs w:val="24"/>
        </w:rPr>
        <w:t>Lecture d’un extrait de pièce.</w:t>
      </w:r>
    </w:p>
    <w:p w:rsidR="0064033B" w:rsidRDefault="0064033B" w:rsidP="00AD53FA">
      <w:pPr>
        <w:pStyle w:val="Paragraphedeliste"/>
        <w:numPr>
          <w:ilvl w:val="0"/>
          <w:numId w:val="9"/>
        </w:numPr>
        <w:jc w:val="both"/>
        <w:rPr>
          <w:rFonts w:asciiTheme="majorBidi" w:hAnsiTheme="majorBidi" w:cstheme="majorBidi"/>
          <w:sz w:val="24"/>
          <w:szCs w:val="24"/>
        </w:rPr>
      </w:pPr>
      <w:r>
        <w:rPr>
          <w:rFonts w:asciiTheme="majorBidi" w:hAnsiTheme="majorBidi" w:cstheme="majorBidi"/>
          <w:sz w:val="24"/>
          <w:szCs w:val="24"/>
        </w:rPr>
        <w:t>Analyse des éléments spécifiques au théâtre (dialogues, didascalies).</w:t>
      </w:r>
    </w:p>
    <w:p w:rsidR="0064033B" w:rsidRDefault="0064033B" w:rsidP="00AD53FA">
      <w:pPr>
        <w:pStyle w:val="Paragraphedeliste"/>
        <w:numPr>
          <w:ilvl w:val="0"/>
          <w:numId w:val="9"/>
        </w:numPr>
        <w:jc w:val="both"/>
        <w:rPr>
          <w:rFonts w:asciiTheme="majorBidi" w:hAnsiTheme="majorBidi" w:cstheme="majorBidi"/>
          <w:sz w:val="24"/>
          <w:szCs w:val="24"/>
        </w:rPr>
      </w:pPr>
      <w:r>
        <w:rPr>
          <w:rFonts w:asciiTheme="majorBidi" w:hAnsiTheme="majorBidi" w:cstheme="majorBidi"/>
          <w:sz w:val="24"/>
          <w:szCs w:val="24"/>
        </w:rPr>
        <w:t>Mise en scène ou jeu de rôle pour comprendre l’interprétation littéraire.</w:t>
      </w:r>
    </w:p>
    <w:p w:rsidR="0064033B" w:rsidRDefault="0064033B" w:rsidP="0064033B">
      <w:pPr>
        <w:jc w:val="both"/>
        <w:rPr>
          <w:rFonts w:asciiTheme="majorBidi" w:hAnsiTheme="majorBidi" w:cstheme="majorBidi"/>
          <w:sz w:val="24"/>
          <w:szCs w:val="24"/>
        </w:rPr>
      </w:pPr>
      <w:r>
        <w:rPr>
          <w:rFonts w:asciiTheme="majorBidi" w:hAnsiTheme="majorBidi" w:cstheme="majorBidi"/>
          <w:sz w:val="24"/>
          <w:szCs w:val="24"/>
        </w:rPr>
        <w:t xml:space="preserve">          Séquence 05 : La nouvelle et l’essai</w:t>
      </w:r>
    </w:p>
    <w:p w:rsidR="0064033B" w:rsidRDefault="0064033B" w:rsidP="0064033B">
      <w:pPr>
        <w:ind w:left="708"/>
        <w:jc w:val="both"/>
        <w:rPr>
          <w:rFonts w:asciiTheme="majorBidi" w:hAnsiTheme="majorBidi" w:cstheme="majorBidi"/>
          <w:sz w:val="24"/>
          <w:szCs w:val="24"/>
        </w:rPr>
      </w:pPr>
      <w:r>
        <w:rPr>
          <w:rFonts w:asciiTheme="majorBidi" w:hAnsiTheme="majorBidi" w:cstheme="majorBidi"/>
          <w:sz w:val="24"/>
          <w:szCs w:val="24"/>
        </w:rPr>
        <w:t>Objectif de la séquence : introduire en classe ces genres moins abordés mais     importants à découvrir.</w:t>
      </w:r>
    </w:p>
    <w:p w:rsidR="0064033B" w:rsidRDefault="0064033B" w:rsidP="0064033B">
      <w:pPr>
        <w:jc w:val="both"/>
        <w:rPr>
          <w:rFonts w:asciiTheme="majorBidi" w:hAnsiTheme="majorBidi" w:cstheme="majorBidi"/>
          <w:sz w:val="24"/>
          <w:szCs w:val="24"/>
        </w:rPr>
      </w:pPr>
      <w:r>
        <w:rPr>
          <w:rFonts w:asciiTheme="majorBidi" w:hAnsiTheme="majorBidi" w:cstheme="majorBidi"/>
          <w:sz w:val="24"/>
          <w:szCs w:val="24"/>
        </w:rPr>
        <w:t xml:space="preserve">           Activités :</w:t>
      </w:r>
    </w:p>
    <w:p w:rsidR="0064033B" w:rsidRDefault="00FC2904" w:rsidP="0064033B">
      <w:pPr>
        <w:pStyle w:val="Paragraphedeliste"/>
        <w:numPr>
          <w:ilvl w:val="0"/>
          <w:numId w:val="10"/>
        </w:numPr>
        <w:jc w:val="both"/>
        <w:rPr>
          <w:rFonts w:asciiTheme="majorBidi" w:hAnsiTheme="majorBidi" w:cstheme="majorBidi"/>
          <w:sz w:val="24"/>
          <w:szCs w:val="24"/>
        </w:rPr>
      </w:pPr>
      <w:r>
        <w:rPr>
          <w:rFonts w:asciiTheme="majorBidi" w:hAnsiTheme="majorBidi" w:cstheme="majorBidi"/>
          <w:sz w:val="24"/>
          <w:szCs w:val="24"/>
        </w:rPr>
        <w:t>Lecture d’une nouvelle courte avec analyse rapide.</w:t>
      </w:r>
    </w:p>
    <w:p w:rsidR="00FC2904" w:rsidRDefault="00FC2904" w:rsidP="0064033B">
      <w:pPr>
        <w:pStyle w:val="Paragraphedeliste"/>
        <w:numPr>
          <w:ilvl w:val="0"/>
          <w:numId w:val="10"/>
        </w:numPr>
        <w:jc w:val="both"/>
        <w:rPr>
          <w:rFonts w:asciiTheme="majorBidi" w:hAnsiTheme="majorBidi" w:cstheme="majorBidi"/>
          <w:sz w:val="24"/>
          <w:szCs w:val="24"/>
        </w:rPr>
      </w:pPr>
      <w:r>
        <w:rPr>
          <w:rFonts w:asciiTheme="majorBidi" w:hAnsiTheme="majorBidi" w:cstheme="majorBidi"/>
          <w:sz w:val="24"/>
          <w:szCs w:val="24"/>
        </w:rPr>
        <w:t>Présentation de l’essai comme texte argumentatif ou réflexif.</w:t>
      </w:r>
    </w:p>
    <w:p w:rsidR="00FC2904" w:rsidRDefault="00FC2904" w:rsidP="0064033B">
      <w:pPr>
        <w:pStyle w:val="Paragraphedeliste"/>
        <w:numPr>
          <w:ilvl w:val="0"/>
          <w:numId w:val="10"/>
        </w:numPr>
        <w:jc w:val="both"/>
        <w:rPr>
          <w:rFonts w:asciiTheme="majorBidi" w:hAnsiTheme="majorBidi" w:cstheme="majorBidi"/>
          <w:sz w:val="24"/>
          <w:szCs w:val="24"/>
        </w:rPr>
      </w:pPr>
      <w:r>
        <w:rPr>
          <w:rFonts w:asciiTheme="majorBidi" w:hAnsiTheme="majorBidi" w:cstheme="majorBidi"/>
          <w:sz w:val="24"/>
          <w:szCs w:val="24"/>
        </w:rPr>
        <w:t>Débat ou rédaction d’un court texte argumentatif sur un sujet donné.</w:t>
      </w:r>
    </w:p>
    <w:p w:rsidR="00FC2904" w:rsidRDefault="00FC2904" w:rsidP="00FC2904">
      <w:pPr>
        <w:jc w:val="both"/>
        <w:rPr>
          <w:rFonts w:asciiTheme="majorBidi" w:hAnsiTheme="majorBidi" w:cstheme="majorBidi"/>
          <w:sz w:val="24"/>
          <w:szCs w:val="24"/>
        </w:rPr>
      </w:pPr>
      <w:r>
        <w:rPr>
          <w:rFonts w:asciiTheme="majorBidi" w:hAnsiTheme="majorBidi" w:cstheme="majorBidi"/>
          <w:sz w:val="24"/>
          <w:szCs w:val="24"/>
        </w:rPr>
        <w:t xml:space="preserve">           Séquence 06 : Synthèse et production</w:t>
      </w:r>
    </w:p>
    <w:p w:rsidR="00FC2904" w:rsidRDefault="00FC2904" w:rsidP="00C65B2A">
      <w:pPr>
        <w:ind w:left="708"/>
        <w:jc w:val="both"/>
        <w:rPr>
          <w:rFonts w:asciiTheme="majorBidi" w:hAnsiTheme="majorBidi" w:cstheme="majorBidi"/>
          <w:sz w:val="24"/>
          <w:szCs w:val="24"/>
        </w:rPr>
      </w:pPr>
      <w:r>
        <w:rPr>
          <w:rFonts w:asciiTheme="majorBidi" w:hAnsiTheme="majorBidi" w:cstheme="majorBidi"/>
          <w:sz w:val="24"/>
          <w:szCs w:val="24"/>
        </w:rPr>
        <w:t xml:space="preserve">Objectif de la séquence : </w:t>
      </w:r>
      <w:r w:rsidR="00F1211E">
        <w:rPr>
          <w:rFonts w:asciiTheme="majorBidi" w:hAnsiTheme="majorBidi" w:cstheme="majorBidi"/>
          <w:sz w:val="24"/>
          <w:szCs w:val="24"/>
        </w:rPr>
        <w:t>consolider les connaissances acquises par des activités créatives ou analytique.</w:t>
      </w:r>
    </w:p>
    <w:p w:rsidR="00C65B2A" w:rsidRDefault="001E206F" w:rsidP="00C65B2A">
      <w:pPr>
        <w:ind w:left="708"/>
        <w:jc w:val="both"/>
        <w:rPr>
          <w:rFonts w:asciiTheme="majorBidi" w:hAnsiTheme="majorBidi" w:cstheme="majorBidi"/>
          <w:sz w:val="24"/>
          <w:szCs w:val="24"/>
        </w:rPr>
      </w:pPr>
      <w:r>
        <w:rPr>
          <w:rFonts w:asciiTheme="majorBidi" w:hAnsiTheme="majorBidi" w:cstheme="majorBidi"/>
          <w:sz w:val="24"/>
          <w:szCs w:val="24"/>
        </w:rPr>
        <w:t>Activités :</w:t>
      </w:r>
    </w:p>
    <w:p w:rsidR="001E206F" w:rsidRDefault="001E206F" w:rsidP="001E206F">
      <w:pPr>
        <w:pStyle w:val="Paragraphedeliste"/>
        <w:numPr>
          <w:ilvl w:val="0"/>
          <w:numId w:val="11"/>
        </w:numPr>
        <w:jc w:val="both"/>
        <w:rPr>
          <w:rFonts w:asciiTheme="majorBidi" w:hAnsiTheme="majorBidi" w:cstheme="majorBidi"/>
          <w:sz w:val="24"/>
          <w:szCs w:val="24"/>
        </w:rPr>
      </w:pPr>
      <w:r>
        <w:rPr>
          <w:rFonts w:asciiTheme="majorBidi" w:hAnsiTheme="majorBidi" w:cstheme="majorBidi"/>
          <w:sz w:val="24"/>
          <w:szCs w:val="24"/>
        </w:rPr>
        <w:t>Réalisation d’un portfolio regroupant des extraits étudiés avec commentaires.</w:t>
      </w:r>
    </w:p>
    <w:p w:rsidR="001E206F" w:rsidRDefault="001E206F" w:rsidP="001E206F">
      <w:pPr>
        <w:pStyle w:val="Paragraphedeliste"/>
        <w:numPr>
          <w:ilvl w:val="0"/>
          <w:numId w:val="11"/>
        </w:numPr>
        <w:jc w:val="both"/>
        <w:rPr>
          <w:rFonts w:asciiTheme="majorBidi" w:hAnsiTheme="majorBidi" w:cstheme="majorBidi"/>
          <w:sz w:val="24"/>
          <w:szCs w:val="24"/>
        </w:rPr>
      </w:pPr>
      <w:r>
        <w:rPr>
          <w:rFonts w:asciiTheme="majorBidi" w:hAnsiTheme="majorBidi" w:cstheme="majorBidi"/>
          <w:sz w:val="24"/>
          <w:szCs w:val="24"/>
        </w:rPr>
        <w:t>Création d’un petit recueil mêlant poèmes, extraits de romans ou pièces courtes écrits par les apprenants.</w:t>
      </w:r>
    </w:p>
    <w:p w:rsidR="001E206F" w:rsidRDefault="001E206F" w:rsidP="001E206F">
      <w:pPr>
        <w:pStyle w:val="Paragraphedeliste"/>
        <w:numPr>
          <w:ilvl w:val="0"/>
          <w:numId w:val="11"/>
        </w:numPr>
        <w:jc w:val="both"/>
        <w:rPr>
          <w:rFonts w:asciiTheme="majorBidi" w:hAnsiTheme="majorBidi" w:cstheme="majorBidi"/>
          <w:sz w:val="24"/>
          <w:szCs w:val="24"/>
        </w:rPr>
      </w:pPr>
      <w:r>
        <w:rPr>
          <w:rFonts w:asciiTheme="majorBidi" w:hAnsiTheme="majorBidi" w:cstheme="majorBidi"/>
          <w:sz w:val="24"/>
          <w:szCs w:val="24"/>
        </w:rPr>
        <w:t>Présentation orale pour expliquer leur choix de texte selon leur genre.</w:t>
      </w:r>
    </w:p>
    <w:p w:rsidR="001E206F" w:rsidRDefault="001E206F" w:rsidP="001E206F">
      <w:pPr>
        <w:jc w:val="both"/>
        <w:rPr>
          <w:rFonts w:asciiTheme="majorBidi" w:hAnsiTheme="majorBidi" w:cstheme="majorBidi"/>
          <w:sz w:val="24"/>
          <w:szCs w:val="24"/>
        </w:rPr>
      </w:pPr>
      <w:r>
        <w:rPr>
          <w:rFonts w:asciiTheme="majorBidi" w:hAnsiTheme="majorBidi" w:cstheme="majorBidi"/>
          <w:sz w:val="24"/>
          <w:szCs w:val="24"/>
        </w:rPr>
        <w:t xml:space="preserve">           Conseils pédagogiques :</w:t>
      </w:r>
    </w:p>
    <w:p w:rsidR="001E206F" w:rsidRDefault="001E206F" w:rsidP="001E206F">
      <w:pPr>
        <w:pStyle w:val="Paragraphedeliste"/>
        <w:numPr>
          <w:ilvl w:val="0"/>
          <w:numId w:val="12"/>
        </w:numPr>
        <w:jc w:val="both"/>
        <w:rPr>
          <w:rFonts w:asciiTheme="majorBidi" w:hAnsiTheme="majorBidi" w:cstheme="majorBidi"/>
          <w:sz w:val="24"/>
          <w:szCs w:val="24"/>
        </w:rPr>
      </w:pPr>
      <w:r>
        <w:rPr>
          <w:rFonts w:asciiTheme="majorBidi" w:hAnsiTheme="majorBidi" w:cstheme="majorBidi"/>
          <w:sz w:val="24"/>
          <w:szCs w:val="24"/>
        </w:rPr>
        <w:lastRenderedPageBreak/>
        <w:t>Varier les activités pour maintenir l’intérêt des apprenants</w:t>
      </w:r>
      <w:r w:rsidR="00047F4F">
        <w:rPr>
          <w:rFonts w:asciiTheme="majorBidi" w:hAnsiTheme="majorBidi" w:cstheme="majorBidi"/>
          <w:sz w:val="24"/>
          <w:szCs w:val="24"/>
        </w:rPr>
        <w:t>.</w:t>
      </w:r>
    </w:p>
    <w:p w:rsidR="00047F4F" w:rsidRDefault="00047F4F" w:rsidP="001E206F">
      <w:pPr>
        <w:pStyle w:val="Paragraphedeliste"/>
        <w:numPr>
          <w:ilvl w:val="0"/>
          <w:numId w:val="12"/>
        </w:numPr>
        <w:jc w:val="both"/>
        <w:rPr>
          <w:rFonts w:asciiTheme="majorBidi" w:hAnsiTheme="majorBidi" w:cstheme="majorBidi"/>
          <w:sz w:val="24"/>
          <w:szCs w:val="24"/>
        </w:rPr>
      </w:pPr>
      <w:r>
        <w:rPr>
          <w:rFonts w:asciiTheme="majorBidi" w:hAnsiTheme="majorBidi" w:cstheme="majorBidi"/>
          <w:sz w:val="24"/>
          <w:szCs w:val="24"/>
        </w:rPr>
        <w:t>Utiliser beaucoup de supports authentiques (extraits audio-vidéo).</w:t>
      </w:r>
    </w:p>
    <w:p w:rsidR="00047F4F" w:rsidRDefault="00047F4F" w:rsidP="001E206F">
      <w:pPr>
        <w:pStyle w:val="Paragraphedeliste"/>
        <w:numPr>
          <w:ilvl w:val="0"/>
          <w:numId w:val="12"/>
        </w:numPr>
        <w:jc w:val="both"/>
        <w:rPr>
          <w:rFonts w:asciiTheme="majorBidi" w:hAnsiTheme="majorBidi" w:cstheme="majorBidi"/>
          <w:sz w:val="24"/>
          <w:szCs w:val="24"/>
        </w:rPr>
      </w:pPr>
      <w:r>
        <w:rPr>
          <w:rFonts w:asciiTheme="majorBidi" w:hAnsiTheme="majorBidi" w:cstheme="majorBidi"/>
          <w:sz w:val="24"/>
          <w:szCs w:val="24"/>
        </w:rPr>
        <w:t>Favoriser la participation active par des jeux linguistiques.</w:t>
      </w:r>
    </w:p>
    <w:p w:rsidR="00047F4F" w:rsidRDefault="00047F4F" w:rsidP="001E206F">
      <w:pPr>
        <w:pStyle w:val="Paragraphedeliste"/>
        <w:numPr>
          <w:ilvl w:val="0"/>
          <w:numId w:val="12"/>
        </w:numPr>
        <w:jc w:val="both"/>
        <w:rPr>
          <w:rFonts w:asciiTheme="majorBidi" w:hAnsiTheme="majorBidi" w:cstheme="majorBidi"/>
          <w:sz w:val="24"/>
          <w:szCs w:val="24"/>
        </w:rPr>
      </w:pPr>
      <w:r>
        <w:rPr>
          <w:rFonts w:asciiTheme="majorBidi" w:hAnsiTheme="majorBidi" w:cstheme="majorBidi"/>
          <w:sz w:val="24"/>
          <w:szCs w:val="24"/>
        </w:rPr>
        <w:t>Adapter la difficulté selon le niveau des apprenants.</w:t>
      </w:r>
    </w:p>
    <w:p w:rsidR="00047F4F" w:rsidRPr="00047F4F" w:rsidRDefault="00047F4F" w:rsidP="00047F4F">
      <w:pPr>
        <w:ind w:left="360"/>
        <w:jc w:val="both"/>
        <w:rPr>
          <w:rFonts w:asciiTheme="majorBidi" w:hAnsiTheme="majorBidi" w:cstheme="majorBidi"/>
          <w:sz w:val="24"/>
          <w:szCs w:val="24"/>
        </w:rPr>
      </w:pPr>
      <w:r>
        <w:rPr>
          <w:rFonts w:asciiTheme="majorBidi" w:hAnsiTheme="majorBidi" w:cstheme="majorBidi"/>
          <w:sz w:val="24"/>
          <w:szCs w:val="24"/>
        </w:rPr>
        <w:t>Cette progression permet une approche progressive et équilibrée pour familiariser les apprenants avec la diversité des genres littéraires tout en développant leurs compétences linguistiques à l’écrit et à l’oral.</w:t>
      </w:r>
    </w:p>
    <w:p w:rsidR="00AD53FA" w:rsidRPr="00AD53FA" w:rsidRDefault="00AD53FA" w:rsidP="00AD53FA">
      <w:pPr>
        <w:jc w:val="both"/>
        <w:rPr>
          <w:rFonts w:asciiTheme="majorBidi" w:hAnsiTheme="majorBidi" w:cstheme="majorBidi"/>
          <w:sz w:val="24"/>
          <w:szCs w:val="24"/>
        </w:rPr>
      </w:pPr>
      <w:r>
        <w:rPr>
          <w:rFonts w:asciiTheme="majorBidi" w:hAnsiTheme="majorBidi" w:cstheme="majorBidi"/>
          <w:sz w:val="24"/>
          <w:szCs w:val="24"/>
        </w:rPr>
        <w:t xml:space="preserve">         </w:t>
      </w:r>
    </w:p>
    <w:p w:rsidR="00AD53FA" w:rsidRPr="00AD53FA" w:rsidRDefault="00AD53FA" w:rsidP="00AD53FA">
      <w:pPr>
        <w:jc w:val="both"/>
        <w:rPr>
          <w:rFonts w:asciiTheme="majorBidi" w:hAnsiTheme="majorBidi" w:cstheme="majorBidi"/>
          <w:sz w:val="24"/>
          <w:szCs w:val="24"/>
        </w:rPr>
      </w:pPr>
      <w:r>
        <w:rPr>
          <w:rFonts w:asciiTheme="majorBidi" w:hAnsiTheme="majorBidi" w:cstheme="majorBidi"/>
          <w:sz w:val="24"/>
          <w:szCs w:val="24"/>
        </w:rPr>
        <w:t xml:space="preserve">         </w:t>
      </w:r>
    </w:p>
    <w:p w:rsidR="00F54EE1" w:rsidRDefault="00F54EE1"/>
    <w:sectPr w:rsidR="00F54E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7E6"/>
    <w:multiLevelType w:val="hybridMultilevel"/>
    <w:tmpl w:val="20ACDD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F07589"/>
    <w:multiLevelType w:val="hybridMultilevel"/>
    <w:tmpl w:val="D8525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FF0F1B"/>
    <w:multiLevelType w:val="hybridMultilevel"/>
    <w:tmpl w:val="5948A7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A4199C"/>
    <w:multiLevelType w:val="hybridMultilevel"/>
    <w:tmpl w:val="791E0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8D52E3"/>
    <w:multiLevelType w:val="hybridMultilevel"/>
    <w:tmpl w:val="1BA0328A"/>
    <w:lvl w:ilvl="0" w:tplc="040C0001">
      <w:start w:val="1"/>
      <w:numFmt w:val="bullet"/>
      <w:lvlText w:val=""/>
      <w:lvlJc w:val="left"/>
      <w:pPr>
        <w:ind w:left="1373" w:hanging="360"/>
      </w:pPr>
      <w:rPr>
        <w:rFonts w:ascii="Symbol" w:hAnsi="Symbol" w:hint="default"/>
      </w:rPr>
    </w:lvl>
    <w:lvl w:ilvl="1" w:tplc="040C0003" w:tentative="1">
      <w:start w:val="1"/>
      <w:numFmt w:val="bullet"/>
      <w:lvlText w:val="o"/>
      <w:lvlJc w:val="left"/>
      <w:pPr>
        <w:ind w:left="2093" w:hanging="360"/>
      </w:pPr>
      <w:rPr>
        <w:rFonts w:ascii="Courier New" w:hAnsi="Courier New" w:cs="Courier New" w:hint="default"/>
      </w:rPr>
    </w:lvl>
    <w:lvl w:ilvl="2" w:tplc="040C0005" w:tentative="1">
      <w:start w:val="1"/>
      <w:numFmt w:val="bullet"/>
      <w:lvlText w:val=""/>
      <w:lvlJc w:val="left"/>
      <w:pPr>
        <w:ind w:left="2813" w:hanging="360"/>
      </w:pPr>
      <w:rPr>
        <w:rFonts w:ascii="Wingdings" w:hAnsi="Wingdings" w:hint="default"/>
      </w:rPr>
    </w:lvl>
    <w:lvl w:ilvl="3" w:tplc="040C0001" w:tentative="1">
      <w:start w:val="1"/>
      <w:numFmt w:val="bullet"/>
      <w:lvlText w:val=""/>
      <w:lvlJc w:val="left"/>
      <w:pPr>
        <w:ind w:left="3533" w:hanging="360"/>
      </w:pPr>
      <w:rPr>
        <w:rFonts w:ascii="Symbol" w:hAnsi="Symbol" w:hint="default"/>
      </w:rPr>
    </w:lvl>
    <w:lvl w:ilvl="4" w:tplc="040C0003" w:tentative="1">
      <w:start w:val="1"/>
      <w:numFmt w:val="bullet"/>
      <w:lvlText w:val="o"/>
      <w:lvlJc w:val="left"/>
      <w:pPr>
        <w:ind w:left="4253" w:hanging="360"/>
      </w:pPr>
      <w:rPr>
        <w:rFonts w:ascii="Courier New" w:hAnsi="Courier New" w:cs="Courier New" w:hint="default"/>
      </w:rPr>
    </w:lvl>
    <w:lvl w:ilvl="5" w:tplc="040C0005" w:tentative="1">
      <w:start w:val="1"/>
      <w:numFmt w:val="bullet"/>
      <w:lvlText w:val=""/>
      <w:lvlJc w:val="left"/>
      <w:pPr>
        <w:ind w:left="4973" w:hanging="360"/>
      </w:pPr>
      <w:rPr>
        <w:rFonts w:ascii="Wingdings" w:hAnsi="Wingdings" w:hint="default"/>
      </w:rPr>
    </w:lvl>
    <w:lvl w:ilvl="6" w:tplc="040C0001" w:tentative="1">
      <w:start w:val="1"/>
      <w:numFmt w:val="bullet"/>
      <w:lvlText w:val=""/>
      <w:lvlJc w:val="left"/>
      <w:pPr>
        <w:ind w:left="5693" w:hanging="360"/>
      </w:pPr>
      <w:rPr>
        <w:rFonts w:ascii="Symbol" w:hAnsi="Symbol" w:hint="default"/>
      </w:rPr>
    </w:lvl>
    <w:lvl w:ilvl="7" w:tplc="040C0003" w:tentative="1">
      <w:start w:val="1"/>
      <w:numFmt w:val="bullet"/>
      <w:lvlText w:val="o"/>
      <w:lvlJc w:val="left"/>
      <w:pPr>
        <w:ind w:left="6413" w:hanging="360"/>
      </w:pPr>
      <w:rPr>
        <w:rFonts w:ascii="Courier New" w:hAnsi="Courier New" w:cs="Courier New" w:hint="default"/>
      </w:rPr>
    </w:lvl>
    <w:lvl w:ilvl="8" w:tplc="040C0005" w:tentative="1">
      <w:start w:val="1"/>
      <w:numFmt w:val="bullet"/>
      <w:lvlText w:val=""/>
      <w:lvlJc w:val="left"/>
      <w:pPr>
        <w:ind w:left="7133" w:hanging="360"/>
      </w:pPr>
      <w:rPr>
        <w:rFonts w:ascii="Wingdings" w:hAnsi="Wingdings" w:hint="default"/>
      </w:rPr>
    </w:lvl>
  </w:abstractNum>
  <w:abstractNum w:abstractNumId="5">
    <w:nsid w:val="4F972AB1"/>
    <w:multiLevelType w:val="hybridMultilevel"/>
    <w:tmpl w:val="420403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9C6A40"/>
    <w:multiLevelType w:val="hybridMultilevel"/>
    <w:tmpl w:val="B39C0814"/>
    <w:lvl w:ilvl="0" w:tplc="040C0001">
      <w:start w:val="1"/>
      <w:numFmt w:val="bullet"/>
      <w:lvlText w:val=""/>
      <w:lvlJc w:val="left"/>
      <w:pPr>
        <w:ind w:left="1252" w:hanging="360"/>
      </w:pPr>
      <w:rPr>
        <w:rFonts w:ascii="Symbol" w:hAnsi="Symbol" w:hint="default"/>
      </w:rPr>
    </w:lvl>
    <w:lvl w:ilvl="1" w:tplc="040C0003" w:tentative="1">
      <w:start w:val="1"/>
      <w:numFmt w:val="bullet"/>
      <w:lvlText w:val="o"/>
      <w:lvlJc w:val="left"/>
      <w:pPr>
        <w:ind w:left="1972" w:hanging="360"/>
      </w:pPr>
      <w:rPr>
        <w:rFonts w:ascii="Courier New" w:hAnsi="Courier New" w:cs="Courier New" w:hint="default"/>
      </w:rPr>
    </w:lvl>
    <w:lvl w:ilvl="2" w:tplc="040C0005" w:tentative="1">
      <w:start w:val="1"/>
      <w:numFmt w:val="bullet"/>
      <w:lvlText w:val=""/>
      <w:lvlJc w:val="left"/>
      <w:pPr>
        <w:ind w:left="2692" w:hanging="360"/>
      </w:pPr>
      <w:rPr>
        <w:rFonts w:ascii="Wingdings" w:hAnsi="Wingdings" w:hint="default"/>
      </w:rPr>
    </w:lvl>
    <w:lvl w:ilvl="3" w:tplc="040C0001" w:tentative="1">
      <w:start w:val="1"/>
      <w:numFmt w:val="bullet"/>
      <w:lvlText w:val=""/>
      <w:lvlJc w:val="left"/>
      <w:pPr>
        <w:ind w:left="3412" w:hanging="360"/>
      </w:pPr>
      <w:rPr>
        <w:rFonts w:ascii="Symbol" w:hAnsi="Symbol" w:hint="default"/>
      </w:rPr>
    </w:lvl>
    <w:lvl w:ilvl="4" w:tplc="040C0003" w:tentative="1">
      <w:start w:val="1"/>
      <w:numFmt w:val="bullet"/>
      <w:lvlText w:val="o"/>
      <w:lvlJc w:val="left"/>
      <w:pPr>
        <w:ind w:left="4132" w:hanging="360"/>
      </w:pPr>
      <w:rPr>
        <w:rFonts w:ascii="Courier New" w:hAnsi="Courier New" w:cs="Courier New" w:hint="default"/>
      </w:rPr>
    </w:lvl>
    <w:lvl w:ilvl="5" w:tplc="040C0005" w:tentative="1">
      <w:start w:val="1"/>
      <w:numFmt w:val="bullet"/>
      <w:lvlText w:val=""/>
      <w:lvlJc w:val="left"/>
      <w:pPr>
        <w:ind w:left="4852" w:hanging="360"/>
      </w:pPr>
      <w:rPr>
        <w:rFonts w:ascii="Wingdings" w:hAnsi="Wingdings" w:hint="default"/>
      </w:rPr>
    </w:lvl>
    <w:lvl w:ilvl="6" w:tplc="040C0001" w:tentative="1">
      <w:start w:val="1"/>
      <w:numFmt w:val="bullet"/>
      <w:lvlText w:val=""/>
      <w:lvlJc w:val="left"/>
      <w:pPr>
        <w:ind w:left="5572" w:hanging="360"/>
      </w:pPr>
      <w:rPr>
        <w:rFonts w:ascii="Symbol" w:hAnsi="Symbol" w:hint="default"/>
      </w:rPr>
    </w:lvl>
    <w:lvl w:ilvl="7" w:tplc="040C0003" w:tentative="1">
      <w:start w:val="1"/>
      <w:numFmt w:val="bullet"/>
      <w:lvlText w:val="o"/>
      <w:lvlJc w:val="left"/>
      <w:pPr>
        <w:ind w:left="6292" w:hanging="360"/>
      </w:pPr>
      <w:rPr>
        <w:rFonts w:ascii="Courier New" w:hAnsi="Courier New" w:cs="Courier New" w:hint="default"/>
      </w:rPr>
    </w:lvl>
    <w:lvl w:ilvl="8" w:tplc="040C0005" w:tentative="1">
      <w:start w:val="1"/>
      <w:numFmt w:val="bullet"/>
      <w:lvlText w:val=""/>
      <w:lvlJc w:val="left"/>
      <w:pPr>
        <w:ind w:left="7012" w:hanging="360"/>
      </w:pPr>
      <w:rPr>
        <w:rFonts w:ascii="Wingdings" w:hAnsi="Wingdings" w:hint="default"/>
      </w:rPr>
    </w:lvl>
  </w:abstractNum>
  <w:abstractNum w:abstractNumId="7">
    <w:nsid w:val="597657B1"/>
    <w:multiLevelType w:val="hybridMultilevel"/>
    <w:tmpl w:val="DB480E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732375F"/>
    <w:multiLevelType w:val="hybridMultilevel"/>
    <w:tmpl w:val="0F8E2714"/>
    <w:lvl w:ilvl="0" w:tplc="040C0001">
      <w:start w:val="1"/>
      <w:numFmt w:val="bullet"/>
      <w:lvlText w:val=""/>
      <w:lvlJc w:val="left"/>
      <w:pPr>
        <w:ind w:left="1252" w:hanging="360"/>
      </w:pPr>
      <w:rPr>
        <w:rFonts w:ascii="Symbol" w:hAnsi="Symbol" w:hint="default"/>
      </w:rPr>
    </w:lvl>
    <w:lvl w:ilvl="1" w:tplc="040C0003" w:tentative="1">
      <w:start w:val="1"/>
      <w:numFmt w:val="bullet"/>
      <w:lvlText w:val="o"/>
      <w:lvlJc w:val="left"/>
      <w:pPr>
        <w:ind w:left="1972" w:hanging="360"/>
      </w:pPr>
      <w:rPr>
        <w:rFonts w:ascii="Courier New" w:hAnsi="Courier New" w:cs="Courier New" w:hint="default"/>
      </w:rPr>
    </w:lvl>
    <w:lvl w:ilvl="2" w:tplc="040C0005" w:tentative="1">
      <w:start w:val="1"/>
      <w:numFmt w:val="bullet"/>
      <w:lvlText w:val=""/>
      <w:lvlJc w:val="left"/>
      <w:pPr>
        <w:ind w:left="2692" w:hanging="360"/>
      </w:pPr>
      <w:rPr>
        <w:rFonts w:ascii="Wingdings" w:hAnsi="Wingdings" w:hint="default"/>
      </w:rPr>
    </w:lvl>
    <w:lvl w:ilvl="3" w:tplc="040C0001" w:tentative="1">
      <w:start w:val="1"/>
      <w:numFmt w:val="bullet"/>
      <w:lvlText w:val=""/>
      <w:lvlJc w:val="left"/>
      <w:pPr>
        <w:ind w:left="3412" w:hanging="360"/>
      </w:pPr>
      <w:rPr>
        <w:rFonts w:ascii="Symbol" w:hAnsi="Symbol" w:hint="default"/>
      </w:rPr>
    </w:lvl>
    <w:lvl w:ilvl="4" w:tplc="040C0003" w:tentative="1">
      <w:start w:val="1"/>
      <w:numFmt w:val="bullet"/>
      <w:lvlText w:val="o"/>
      <w:lvlJc w:val="left"/>
      <w:pPr>
        <w:ind w:left="4132" w:hanging="360"/>
      </w:pPr>
      <w:rPr>
        <w:rFonts w:ascii="Courier New" w:hAnsi="Courier New" w:cs="Courier New" w:hint="default"/>
      </w:rPr>
    </w:lvl>
    <w:lvl w:ilvl="5" w:tplc="040C0005" w:tentative="1">
      <w:start w:val="1"/>
      <w:numFmt w:val="bullet"/>
      <w:lvlText w:val=""/>
      <w:lvlJc w:val="left"/>
      <w:pPr>
        <w:ind w:left="4852" w:hanging="360"/>
      </w:pPr>
      <w:rPr>
        <w:rFonts w:ascii="Wingdings" w:hAnsi="Wingdings" w:hint="default"/>
      </w:rPr>
    </w:lvl>
    <w:lvl w:ilvl="6" w:tplc="040C0001" w:tentative="1">
      <w:start w:val="1"/>
      <w:numFmt w:val="bullet"/>
      <w:lvlText w:val=""/>
      <w:lvlJc w:val="left"/>
      <w:pPr>
        <w:ind w:left="5572" w:hanging="360"/>
      </w:pPr>
      <w:rPr>
        <w:rFonts w:ascii="Symbol" w:hAnsi="Symbol" w:hint="default"/>
      </w:rPr>
    </w:lvl>
    <w:lvl w:ilvl="7" w:tplc="040C0003" w:tentative="1">
      <w:start w:val="1"/>
      <w:numFmt w:val="bullet"/>
      <w:lvlText w:val="o"/>
      <w:lvlJc w:val="left"/>
      <w:pPr>
        <w:ind w:left="6292" w:hanging="360"/>
      </w:pPr>
      <w:rPr>
        <w:rFonts w:ascii="Courier New" w:hAnsi="Courier New" w:cs="Courier New" w:hint="default"/>
      </w:rPr>
    </w:lvl>
    <w:lvl w:ilvl="8" w:tplc="040C0005" w:tentative="1">
      <w:start w:val="1"/>
      <w:numFmt w:val="bullet"/>
      <w:lvlText w:val=""/>
      <w:lvlJc w:val="left"/>
      <w:pPr>
        <w:ind w:left="7012" w:hanging="360"/>
      </w:pPr>
      <w:rPr>
        <w:rFonts w:ascii="Wingdings" w:hAnsi="Wingdings" w:hint="default"/>
      </w:rPr>
    </w:lvl>
  </w:abstractNum>
  <w:abstractNum w:abstractNumId="9">
    <w:nsid w:val="69C90DA3"/>
    <w:multiLevelType w:val="hybridMultilevel"/>
    <w:tmpl w:val="AB3CB1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6B764E85"/>
    <w:multiLevelType w:val="hybridMultilevel"/>
    <w:tmpl w:val="F0DCF206"/>
    <w:lvl w:ilvl="0" w:tplc="040C0001">
      <w:start w:val="1"/>
      <w:numFmt w:val="bullet"/>
      <w:lvlText w:val=""/>
      <w:lvlJc w:val="left"/>
      <w:pPr>
        <w:ind w:left="889" w:hanging="360"/>
      </w:pPr>
      <w:rPr>
        <w:rFonts w:ascii="Symbol" w:hAnsi="Symbol" w:hint="default"/>
      </w:rPr>
    </w:lvl>
    <w:lvl w:ilvl="1" w:tplc="040C0003" w:tentative="1">
      <w:start w:val="1"/>
      <w:numFmt w:val="bullet"/>
      <w:lvlText w:val="o"/>
      <w:lvlJc w:val="left"/>
      <w:pPr>
        <w:ind w:left="1609" w:hanging="360"/>
      </w:pPr>
      <w:rPr>
        <w:rFonts w:ascii="Courier New" w:hAnsi="Courier New" w:cs="Courier New" w:hint="default"/>
      </w:rPr>
    </w:lvl>
    <w:lvl w:ilvl="2" w:tplc="040C0005" w:tentative="1">
      <w:start w:val="1"/>
      <w:numFmt w:val="bullet"/>
      <w:lvlText w:val=""/>
      <w:lvlJc w:val="left"/>
      <w:pPr>
        <w:ind w:left="2329" w:hanging="360"/>
      </w:pPr>
      <w:rPr>
        <w:rFonts w:ascii="Wingdings" w:hAnsi="Wingdings" w:hint="default"/>
      </w:rPr>
    </w:lvl>
    <w:lvl w:ilvl="3" w:tplc="040C0001" w:tentative="1">
      <w:start w:val="1"/>
      <w:numFmt w:val="bullet"/>
      <w:lvlText w:val=""/>
      <w:lvlJc w:val="left"/>
      <w:pPr>
        <w:ind w:left="3049" w:hanging="360"/>
      </w:pPr>
      <w:rPr>
        <w:rFonts w:ascii="Symbol" w:hAnsi="Symbol" w:hint="default"/>
      </w:rPr>
    </w:lvl>
    <w:lvl w:ilvl="4" w:tplc="040C0003" w:tentative="1">
      <w:start w:val="1"/>
      <w:numFmt w:val="bullet"/>
      <w:lvlText w:val="o"/>
      <w:lvlJc w:val="left"/>
      <w:pPr>
        <w:ind w:left="3769" w:hanging="360"/>
      </w:pPr>
      <w:rPr>
        <w:rFonts w:ascii="Courier New" w:hAnsi="Courier New" w:cs="Courier New" w:hint="default"/>
      </w:rPr>
    </w:lvl>
    <w:lvl w:ilvl="5" w:tplc="040C0005" w:tentative="1">
      <w:start w:val="1"/>
      <w:numFmt w:val="bullet"/>
      <w:lvlText w:val=""/>
      <w:lvlJc w:val="left"/>
      <w:pPr>
        <w:ind w:left="4489" w:hanging="360"/>
      </w:pPr>
      <w:rPr>
        <w:rFonts w:ascii="Wingdings" w:hAnsi="Wingdings" w:hint="default"/>
      </w:rPr>
    </w:lvl>
    <w:lvl w:ilvl="6" w:tplc="040C0001" w:tentative="1">
      <w:start w:val="1"/>
      <w:numFmt w:val="bullet"/>
      <w:lvlText w:val=""/>
      <w:lvlJc w:val="left"/>
      <w:pPr>
        <w:ind w:left="5209" w:hanging="360"/>
      </w:pPr>
      <w:rPr>
        <w:rFonts w:ascii="Symbol" w:hAnsi="Symbol" w:hint="default"/>
      </w:rPr>
    </w:lvl>
    <w:lvl w:ilvl="7" w:tplc="040C0003" w:tentative="1">
      <w:start w:val="1"/>
      <w:numFmt w:val="bullet"/>
      <w:lvlText w:val="o"/>
      <w:lvlJc w:val="left"/>
      <w:pPr>
        <w:ind w:left="5929" w:hanging="360"/>
      </w:pPr>
      <w:rPr>
        <w:rFonts w:ascii="Courier New" w:hAnsi="Courier New" w:cs="Courier New" w:hint="default"/>
      </w:rPr>
    </w:lvl>
    <w:lvl w:ilvl="8" w:tplc="040C0005" w:tentative="1">
      <w:start w:val="1"/>
      <w:numFmt w:val="bullet"/>
      <w:lvlText w:val=""/>
      <w:lvlJc w:val="left"/>
      <w:pPr>
        <w:ind w:left="6649" w:hanging="360"/>
      </w:pPr>
      <w:rPr>
        <w:rFonts w:ascii="Wingdings" w:hAnsi="Wingdings" w:hint="default"/>
      </w:rPr>
    </w:lvl>
  </w:abstractNum>
  <w:abstractNum w:abstractNumId="11">
    <w:nsid w:val="78EA71AF"/>
    <w:multiLevelType w:val="hybridMultilevel"/>
    <w:tmpl w:val="3E525040"/>
    <w:lvl w:ilvl="0" w:tplc="040C0001">
      <w:start w:val="1"/>
      <w:numFmt w:val="bullet"/>
      <w:lvlText w:val=""/>
      <w:lvlJc w:val="left"/>
      <w:pPr>
        <w:ind w:left="1543" w:hanging="360"/>
      </w:pPr>
      <w:rPr>
        <w:rFonts w:ascii="Symbol" w:hAnsi="Symbol" w:hint="default"/>
      </w:rPr>
    </w:lvl>
    <w:lvl w:ilvl="1" w:tplc="040C0003" w:tentative="1">
      <w:start w:val="1"/>
      <w:numFmt w:val="bullet"/>
      <w:lvlText w:val="o"/>
      <w:lvlJc w:val="left"/>
      <w:pPr>
        <w:ind w:left="2263" w:hanging="360"/>
      </w:pPr>
      <w:rPr>
        <w:rFonts w:ascii="Courier New" w:hAnsi="Courier New" w:cs="Courier New" w:hint="default"/>
      </w:rPr>
    </w:lvl>
    <w:lvl w:ilvl="2" w:tplc="040C0005" w:tentative="1">
      <w:start w:val="1"/>
      <w:numFmt w:val="bullet"/>
      <w:lvlText w:val=""/>
      <w:lvlJc w:val="left"/>
      <w:pPr>
        <w:ind w:left="2983" w:hanging="360"/>
      </w:pPr>
      <w:rPr>
        <w:rFonts w:ascii="Wingdings" w:hAnsi="Wingdings" w:hint="default"/>
      </w:rPr>
    </w:lvl>
    <w:lvl w:ilvl="3" w:tplc="040C0001" w:tentative="1">
      <w:start w:val="1"/>
      <w:numFmt w:val="bullet"/>
      <w:lvlText w:val=""/>
      <w:lvlJc w:val="left"/>
      <w:pPr>
        <w:ind w:left="3703" w:hanging="360"/>
      </w:pPr>
      <w:rPr>
        <w:rFonts w:ascii="Symbol" w:hAnsi="Symbol" w:hint="default"/>
      </w:rPr>
    </w:lvl>
    <w:lvl w:ilvl="4" w:tplc="040C0003" w:tentative="1">
      <w:start w:val="1"/>
      <w:numFmt w:val="bullet"/>
      <w:lvlText w:val="o"/>
      <w:lvlJc w:val="left"/>
      <w:pPr>
        <w:ind w:left="4423" w:hanging="360"/>
      </w:pPr>
      <w:rPr>
        <w:rFonts w:ascii="Courier New" w:hAnsi="Courier New" w:cs="Courier New" w:hint="default"/>
      </w:rPr>
    </w:lvl>
    <w:lvl w:ilvl="5" w:tplc="040C0005" w:tentative="1">
      <w:start w:val="1"/>
      <w:numFmt w:val="bullet"/>
      <w:lvlText w:val=""/>
      <w:lvlJc w:val="left"/>
      <w:pPr>
        <w:ind w:left="5143" w:hanging="360"/>
      </w:pPr>
      <w:rPr>
        <w:rFonts w:ascii="Wingdings" w:hAnsi="Wingdings" w:hint="default"/>
      </w:rPr>
    </w:lvl>
    <w:lvl w:ilvl="6" w:tplc="040C0001" w:tentative="1">
      <w:start w:val="1"/>
      <w:numFmt w:val="bullet"/>
      <w:lvlText w:val=""/>
      <w:lvlJc w:val="left"/>
      <w:pPr>
        <w:ind w:left="5863" w:hanging="360"/>
      </w:pPr>
      <w:rPr>
        <w:rFonts w:ascii="Symbol" w:hAnsi="Symbol" w:hint="default"/>
      </w:rPr>
    </w:lvl>
    <w:lvl w:ilvl="7" w:tplc="040C0003" w:tentative="1">
      <w:start w:val="1"/>
      <w:numFmt w:val="bullet"/>
      <w:lvlText w:val="o"/>
      <w:lvlJc w:val="left"/>
      <w:pPr>
        <w:ind w:left="6583" w:hanging="360"/>
      </w:pPr>
      <w:rPr>
        <w:rFonts w:ascii="Courier New" w:hAnsi="Courier New" w:cs="Courier New" w:hint="default"/>
      </w:rPr>
    </w:lvl>
    <w:lvl w:ilvl="8" w:tplc="040C0005" w:tentative="1">
      <w:start w:val="1"/>
      <w:numFmt w:val="bullet"/>
      <w:lvlText w:val=""/>
      <w:lvlJc w:val="left"/>
      <w:pPr>
        <w:ind w:left="7303" w:hanging="360"/>
      </w:pPr>
      <w:rPr>
        <w:rFonts w:ascii="Wingdings" w:hAnsi="Wingdings" w:hint="default"/>
      </w:rPr>
    </w:lvl>
  </w:abstractNum>
  <w:num w:numId="1">
    <w:abstractNumId w:val="2"/>
  </w:num>
  <w:num w:numId="2">
    <w:abstractNumId w:val="5"/>
  </w:num>
  <w:num w:numId="3">
    <w:abstractNumId w:val="3"/>
  </w:num>
  <w:num w:numId="4">
    <w:abstractNumId w:val="10"/>
  </w:num>
  <w:num w:numId="5">
    <w:abstractNumId w:val="1"/>
  </w:num>
  <w:num w:numId="6">
    <w:abstractNumId w:val="7"/>
  </w:num>
  <w:num w:numId="7">
    <w:abstractNumId w:val="11"/>
  </w:num>
  <w:num w:numId="8">
    <w:abstractNumId w:val="8"/>
  </w:num>
  <w:num w:numId="9">
    <w:abstractNumId w:val="6"/>
  </w:num>
  <w:num w:numId="10">
    <w:abstractNumId w:val="4"/>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20618C"/>
    <w:rsid w:val="00047F4F"/>
    <w:rsid w:val="00194E6C"/>
    <w:rsid w:val="001E206F"/>
    <w:rsid w:val="0020618C"/>
    <w:rsid w:val="002255EA"/>
    <w:rsid w:val="002268FF"/>
    <w:rsid w:val="002B4864"/>
    <w:rsid w:val="00347AAF"/>
    <w:rsid w:val="003A6657"/>
    <w:rsid w:val="003E7B09"/>
    <w:rsid w:val="00486752"/>
    <w:rsid w:val="004D134F"/>
    <w:rsid w:val="00574F8B"/>
    <w:rsid w:val="0064033B"/>
    <w:rsid w:val="00757917"/>
    <w:rsid w:val="0077389A"/>
    <w:rsid w:val="008D3EB8"/>
    <w:rsid w:val="00920F26"/>
    <w:rsid w:val="00AD53FA"/>
    <w:rsid w:val="00B1754B"/>
    <w:rsid w:val="00BE4B11"/>
    <w:rsid w:val="00C65B2A"/>
    <w:rsid w:val="00C77847"/>
    <w:rsid w:val="00C93603"/>
    <w:rsid w:val="00CD1D44"/>
    <w:rsid w:val="00D167A2"/>
    <w:rsid w:val="00F1211E"/>
    <w:rsid w:val="00F54EE1"/>
    <w:rsid w:val="00F7368E"/>
    <w:rsid w:val="00FC29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55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3044</TotalTime>
  <Pages>4</Pages>
  <Words>901</Words>
  <Characters>4957</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46</cp:revision>
  <dcterms:created xsi:type="dcterms:W3CDTF">2025-05-09T14:51:00Z</dcterms:created>
  <dcterms:modified xsi:type="dcterms:W3CDTF">2025-05-11T21:37:00Z</dcterms:modified>
</cp:coreProperties>
</file>