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6EA" w:rsidRPr="00A3481F" w:rsidRDefault="000F76EA" w:rsidP="000F7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A3481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Bibliographie </w:t>
      </w:r>
    </w:p>
    <w:p w:rsidR="00A3481F" w:rsidRPr="00A3481F" w:rsidRDefault="00A3481F" w:rsidP="00A3481F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3481F">
        <w:rPr>
          <w:rFonts w:ascii="Times New Roman" w:eastAsia="Times New Roman" w:hAnsi="Symbol" w:cs="Times New Roman"/>
          <w:sz w:val="24"/>
          <w:szCs w:val="24"/>
          <w:lang w:eastAsia="fr-FR"/>
        </w:rPr>
        <w:t></w:t>
      </w:r>
      <w:r w:rsidRPr="00A3481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 </w:t>
      </w:r>
      <w:r w:rsidRPr="00A3481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Kelly, L. G.</w:t>
      </w:r>
      <w:r w:rsidRPr="00A3481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(1969). </w:t>
      </w:r>
      <w:r w:rsidRPr="00A3481F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25 Centuries of Language Teaching</w:t>
      </w:r>
      <w:r w:rsidRPr="00A3481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proofErr w:type="gramStart"/>
      <w:r w:rsidRPr="00A3481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Newbury House Publishers.</w:t>
      </w:r>
      <w:proofErr w:type="gramEnd"/>
      <w:r w:rsidRPr="00A3481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</w:p>
    <w:p w:rsidR="00A3481F" w:rsidRPr="00A3481F" w:rsidRDefault="00A3481F" w:rsidP="00A3481F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3481F">
        <w:rPr>
          <w:rFonts w:ascii="Times New Roman" w:eastAsia="Times New Roman" w:hAnsi="Symbol" w:cs="Times New Roman"/>
          <w:sz w:val="24"/>
          <w:szCs w:val="24"/>
          <w:lang w:eastAsia="fr-FR"/>
        </w:rPr>
        <w:t></w:t>
      </w:r>
      <w:r w:rsidRPr="00A3481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 </w:t>
      </w:r>
      <w:r w:rsidRPr="00A3481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Krashen, S. D</w:t>
      </w:r>
      <w:r w:rsidRPr="00A3481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(1985). </w:t>
      </w:r>
      <w:proofErr w:type="gramStart"/>
      <w:r w:rsidRPr="00A3481F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Second Language Acquisition and Second Language Learning</w:t>
      </w:r>
      <w:r w:rsidRPr="00A3481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  <w:proofErr w:type="gramEnd"/>
      <w:r w:rsidRPr="00A3481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Pergamon Press. </w:t>
      </w:r>
    </w:p>
    <w:p w:rsidR="00A3481F" w:rsidRPr="00A3481F" w:rsidRDefault="00A3481F" w:rsidP="00A3481F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481F">
        <w:rPr>
          <w:rFonts w:ascii="Times New Roman" w:eastAsia="Times New Roman" w:hAnsi="Symbol" w:cs="Times New Roman"/>
          <w:sz w:val="24"/>
          <w:szCs w:val="24"/>
          <w:lang w:eastAsia="fr-FR"/>
        </w:rPr>
        <w:t></w:t>
      </w:r>
      <w:r w:rsidRPr="00A3481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 </w:t>
      </w:r>
      <w:r w:rsidRPr="00A3481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Stern, H. H</w:t>
      </w:r>
      <w:r w:rsidRPr="00A3481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(1983). </w:t>
      </w:r>
      <w:proofErr w:type="gramStart"/>
      <w:r w:rsidRPr="00A3481F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Fundamental Concepts of Language Teaching</w:t>
      </w:r>
      <w:r w:rsidRPr="00A3481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  <w:proofErr w:type="gramEnd"/>
      <w:r w:rsidRPr="00A3481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A3481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Oxford </w:t>
      </w:r>
      <w:proofErr w:type="spellStart"/>
      <w:r w:rsidRPr="00A3481F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A3481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3481F">
        <w:rPr>
          <w:rFonts w:ascii="Times New Roman" w:eastAsia="Times New Roman" w:hAnsi="Times New Roman" w:cs="Times New Roman"/>
          <w:sz w:val="24"/>
          <w:szCs w:val="24"/>
          <w:lang w:eastAsia="fr-FR"/>
        </w:rPr>
        <w:t>Press</w:t>
      </w:r>
      <w:proofErr w:type="spellEnd"/>
      <w:r w:rsidRPr="00A3481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A3481F" w:rsidRPr="000F76EA" w:rsidRDefault="00A3481F" w:rsidP="00A3481F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481F">
        <w:rPr>
          <w:rFonts w:ascii="Times New Roman" w:eastAsia="Times New Roman" w:hAnsi="Symbol" w:cs="Times New Roman"/>
          <w:sz w:val="24"/>
          <w:szCs w:val="24"/>
          <w:lang w:eastAsia="fr-FR"/>
        </w:rPr>
        <w:t></w:t>
      </w:r>
      <w:r w:rsidRPr="00A3481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 </w:t>
      </w:r>
      <w:r w:rsidRPr="00A3481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West, M.</w:t>
      </w:r>
      <w:r w:rsidRPr="00A3481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(1929). </w:t>
      </w:r>
      <w:proofErr w:type="gramStart"/>
      <w:r w:rsidRPr="00A3481F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Language in Education</w:t>
      </w:r>
      <w:r w:rsidRPr="00A3481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  <w:proofErr w:type="gramEnd"/>
      <w:r w:rsidRPr="00A3481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proofErr w:type="spellStart"/>
      <w:r w:rsidRPr="00A3481F">
        <w:rPr>
          <w:rFonts w:ascii="Times New Roman" w:eastAsia="Times New Roman" w:hAnsi="Times New Roman" w:cs="Times New Roman"/>
          <w:sz w:val="24"/>
          <w:szCs w:val="24"/>
          <w:lang w:eastAsia="fr-FR"/>
        </w:rPr>
        <w:t>Longmans</w:t>
      </w:r>
      <w:proofErr w:type="spellEnd"/>
      <w:r w:rsidRPr="00A3481F">
        <w:rPr>
          <w:rFonts w:ascii="Times New Roman" w:eastAsia="Times New Roman" w:hAnsi="Times New Roman" w:cs="Times New Roman"/>
          <w:sz w:val="24"/>
          <w:szCs w:val="24"/>
          <w:lang w:eastAsia="fr-FR"/>
        </w:rPr>
        <w:t>, Green and Co.</w:t>
      </w:r>
    </w:p>
    <w:p w:rsidR="000F76EA" w:rsidRPr="00A3481F" w:rsidRDefault="000F76EA" w:rsidP="000F76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0F76E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Jespersen, O.</w:t>
      </w:r>
      <w:r w:rsidRPr="000F76E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(1904). </w:t>
      </w:r>
      <w:r w:rsidRPr="000F76EA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How to Teach a Foreign Language</w:t>
      </w:r>
      <w:r w:rsidRPr="000F76E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</w:p>
    <w:p w:rsidR="000F76EA" w:rsidRDefault="000F76EA" w:rsidP="000F76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F76E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Sweet, H.</w:t>
      </w:r>
      <w:r w:rsidRPr="000F76E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(1899). </w:t>
      </w:r>
      <w:r w:rsidRPr="000F76EA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The Practical Study of Languages: A Guide for Teachers and Learners</w:t>
      </w:r>
      <w:r w:rsidRPr="000F76E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0F76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Henry Holt and </w:t>
      </w:r>
      <w:proofErr w:type="spellStart"/>
      <w:r w:rsidRPr="000F76EA">
        <w:rPr>
          <w:rFonts w:ascii="Times New Roman" w:eastAsia="Times New Roman" w:hAnsi="Times New Roman" w:cs="Times New Roman"/>
          <w:sz w:val="24"/>
          <w:szCs w:val="24"/>
          <w:lang w:eastAsia="fr-FR"/>
        </w:rPr>
        <w:t>Company</w:t>
      </w:r>
      <w:proofErr w:type="spellEnd"/>
      <w:r w:rsidRPr="000F76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0F76EA" w:rsidRPr="000F76EA" w:rsidRDefault="000F76EA" w:rsidP="000F76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F76E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Palmer, H. E.</w:t>
      </w:r>
      <w:r w:rsidRPr="000F76E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(1921). </w:t>
      </w:r>
      <w:r w:rsidRPr="000F76EA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The Principles of Language-Study</w:t>
      </w:r>
      <w:r w:rsidRPr="000F76E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0F76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World Book </w:t>
      </w:r>
      <w:proofErr w:type="spellStart"/>
      <w:r w:rsidRPr="000F76EA">
        <w:rPr>
          <w:rFonts w:ascii="Times New Roman" w:eastAsia="Times New Roman" w:hAnsi="Times New Roman" w:cs="Times New Roman"/>
          <w:sz w:val="24"/>
          <w:szCs w:val="24"/>
          <w:lang w:eastAsia="fr-FR"/>
        </w:rPr>
        <w:t>Company</w:t>
      </w:r>
      <w:proofErr w:type="spellEnd"/>
      <w:r w:rsidRPr="000F76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0F76EA" w:rsidRDefault="000F76EA" w:rsidP="000F76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F76E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Richards, J. C., &amp; Rodgers, T. S.</w:t>
      </w:r>
      <w:r w:rsidRPr="000F76E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(2014). </w:t>
      </w:r>
      <w:r w:rsidRPr="000F76EA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Approaches and Methods in Language Teaching</w:t>
      </w:r>
      <w:r w:rsidRPr="000F76E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(3rd </w:t>
      </w:r>
      <w:proofErr w:type="gramStart"/>
      <w:r w:rsidRPr="000F76E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ed</w:t>
      </w:r>
      <w:proofErr w:type="gramEnd"/>
      <w:r w:rsidRPr="000F76E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.). </w:t>
      </w:r>
      <w:r w:rsidRPr="000F76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Cambridge </w:t>
      </w:r>
      <w:proofErr w:type="spellStart"/>
      <w:r w:rsidRPr="000F76EA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0F76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F76EA">
        <w:rPr>
          <w:rFonts w:ascii="Times New Roman" w:eastAsia="Times New Roman" w:hAnsi="Times New Roman" w:cs="Times New Roman"/>
          <w:sz w:val="24"/>
          <w:szCs w:val="24"/>
          <w:lang w:eastAsia="fr-FR"/>
        </w:rPr>
        <w:t>Press</w:t>
      </w:r>
      <w:proofErr w:type="spellEnd"/>
      <w:r w:rsidRPr="000F76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0F76EA" w:rsidRPr="000F76EA" w:rsidRDefault="000F76EA" w:rsidP="000F76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0F76E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Howatt</w:t>
      </w:r>
      <w:proofErr w:type="spellEnd"/>
      <w:r w:rsidRPr="000F76E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, A. P. R.</w:t>
      </w:r>
      <w:r w:rsidRPr="000F76E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(2004). </w:t>
      </w:r>
      <w:r w:rsidRPr="000F76EA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A History of English Language Teaching</w:t>
      </w:r>
      <w:r w:rsidRPr="000F76E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(2nd </w:t>
      </w:r>
      <w:proofErr w:type="gramStart"/>
      <w:r w:rsidRPr="000F76E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ed</w:t>
      </w:r>
      <w:proofErr w:type="gramEnd"/>
      <w:r w:rsidRPr="000F76E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.). </w:t>
      </w:r>
      <w:r w:rsidRPr="000F76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Oxford </w:t>
      </w:r>
      <w:proofErr w:type="spellStart"/>
      <w:r w:rsidRPr="000F76EA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0F76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F76EA">
        <w:rPr>
          <w:rFonts w:ascii="Times New Roman" w:eastAsia="Times New Roman" w:hAnsi="Times New Roman" w:cs="Times New Roman"/>
          <w:sz w:val="24"/>
          <w:szCs w:val="24"/>
          <w:lang w:eastAsia="fr-FR"/>
        </w:rPr>
        <w:t>Press</w:t>
      </w:r>
      <w:proofErr w:type="spellEnd"/>
      <w:proofErr w:type="gramStart"/>
      <w:r w:rsidRPr="000F76EA">
        <w:rPr>
          <w:rFonts w:ascii="Times New Roman" w:eastAsia="Times New Roman" w:hAnsi="Times New Roman" w:cs="Times New Roman"/>
          <w:sz w:val="24"/>
          <w:szCs w:val="24"/>
          <w:lang w:eastAsia="fr-FR"/>
        </w:rPr>
        <w:t>..</w:t>
      </w:r>
      <w:proofErr w:type="gramEnd"/>
    </w:p>
    <w:p w:rsidR="000F76EA" w:rsidRDefault="000F76EA" w:rsidP="000F76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F76E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Brown, H. D.</w:t>
      </w:r>
      <w:r w:rsidRPr="000F76E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(2007). </w:t>
      </w:r>
      <w:r w:rsidRPr="000F76EA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Principles of Language Learning and Teaching</w:t>
      </w:r>
      <w:r w:rsidRPr="000F76E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(5th </w:t>
      </w:r>
      <w:proofErr w:type="gramStart"/>
      <w:r w:rsidRPr="000F76E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ed</w:t>
      </w:r>
      <w:proofErr w:type="gramEnd"/>
      <w:r w:rsidRPr="000F76E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.). </w:t>
      </w:r>
      <w:r w:rsidRPr="000F76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Pearson Education. </w:t>
      </w:r>
    </w:p>
    <w:p w:rsidR="000F76EA" w:rsidRDefault="000F76EA" w:rsidP="000F76EA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0F76E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Larsen-Freeman, D., &amp; Anderson, M.</w:t>
      </w:r>
      <w:r w:rsidRPr="000F76E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(2011). </w:t>
      </w:r>
      <w:r w:rsidRPr="000F76EA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Techniques and Principles in Language Teaching</w:t>
      </w:r>
      <w:r w:rsidRPr="000F76E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(3rd </w:t>
      </w:r>
      <w:proofErr w:type="gramStart"/>
      <w:r w:rsidRPr="000F76E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ed</w:t>
      </w:r>
      <w:proofErr w:type="gramEnd"/>
      <w:r w:rsidRPr="000F76E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.). </w:t>
      </w:r>
      <w:r w:rsidRPr="000F76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Oxford </w:t>
      </w:r>
      <w:proofErr w:type="spellStart"/>
      <w:r w:rsidRPr="000F76EA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0F76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F76EA">
        <w:rPr>
          <w:rFonts w:ascii="Times New Roman" w:eastAsia="Times New Roman" w:hAnsi="Times New Roman" w:cs="Times New Roman"/>
          <w:sz w:val="24"/>
          <w:szCs w:val="24"/>
          <w:lang w:eastAsia="fr-FR"/>
        </w:rPr>
        <w:t>Press</w:t>
      </w:r>
      <w:proofErr w:type="spellEnd"/>
      <w:r w:rsidRPr="000F76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sectPr w:rsidR="000F76EA" w:rsidSect="00681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25E5D"/>
    <w:multiLevelType w:val="multilevel"/>
    <w:tmpl w:val="C0A87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0F76EA"/>
    <w:rsid w:val="000F76EA"/>
    <w:rsid w:val="004F77DC"/>
    <w:rsid w:val="00681CF2"/>
    <w:rsid w:val="00A3481F"/>
    <w:rsid w:val="00AB1B95"/>
    <w:rsid w:val="00E96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C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0F76EA"/>
    <w:rPr>
      <w:b/>
      <w:bCs/>
    </w:rPr>
  </w:style>
  <w:style w:type="character" w:styleId="Accentuation">
    <w:name w:val="Emphasis"/>
    <w:basedOn w:val="Policepardfaut"/>
    <w:uiPriority w:val="20"/>
    <w:qFormat/>
    <w:rsid w:val="000F76E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3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ELITEBOOK</dc:creator>
  <cp:lastModifiedBy>ELITEBOOK</cp:lastModifiedBy>
  <cp:revision>2</cp:revision>
  <dcterms:created xsi:type="dcterms:W3CDTF">2025-05-11T15:11:00Z</dcterms:created>
  <dcterms:modified xsi:type="dcterms:W3CDTF">2025-05-11T15:16:00Z</dcterms:modified>
</cp:coreProperties>
</file>