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35" w:rsidRPr="00DC3635" w:rsidRDefault="00DC3635" w:rsidP="00DC36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</w:pPr>
      <w:r w:rsidRPr="00DC3635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  <w:lang w:eastAsia="fr-FR"/>
        </w:rPr>
        <w:t>Bibliographie</w:t>
      </w:r>
    </w:p>
    <w:p w:rsidR="00DC3635" w:rsidRPr="00DC3635" w:rsidRDefault="00DC3635" w:rsidP="00DC363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Locke, John. (1690).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Essai sur l'entendement humain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(Nombreuses éditions). (Lecture essentielle pour comprendre les fondements de l'empirisme).</w:t>
      </w:r>
    </w:p>
    <w:p w:rsidR="00DC3635" w:rsidRPr="00DC3635" w:rsidRDefault="00DC3635" w:rsidP="00DC363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Hume, David. (1739-1740).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Traité de la nature humaine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(Nombreuses éditions). (Pour une compréhension approfondie des mécanismes d'association et de la causalité).</w:t>
      </w:r>
    </w:p>
    <w:p w:rsidR="00DC3635" w:rsidRPr="00DC3635" w:rsidRDefault="00DC3635" w:rsidP="00DC363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Berkeley, George. (1710).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Traité sur les principes de la connaissance humaine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(Nombreuses éditions). (Pour une perspective idéaliste de l'empirisme).</w:t>
      </w:r>
    </w:p>
    <w:p w:rsidR="00DC3635" w:rsidRPr="00DC3635" w:rsidRDefault="00DC3635" w:rsidP="00DC363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Pestalozzi, Johann Heinrich. (Ouvrages choisis :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Comment Gertrude instruit ses enfants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,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Léonard et Gertrude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). (Pour comprendre l'application des principes empiristes dans l'éducation élémentaire).</w:t>
      </w:r>
    </w:p>
    <w:p w:rsidR="00DC3635" w:rsidRPr="00DC3635" w:rsidRDefault="00DC3635" w:rsidP="00DC363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Skinner, B. F. (1953).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Science and Human </w:t>
      </w:r>
      <w:proofErr w:type="spellStart"/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Behavior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Appleton-Century-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Crofts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(Pour une perspective behavioriste influencée par l'empirisme).</w:t>
      </w:r>
    </w:p>
    <w:p w:rsidR="00DC3635" w:rsidRPr="00DC3635" w:rsidRDefault="00DC3635" w:rsidP="00DC363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Hilgard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, Ernest R., &amp; Bower, Gordon H. (1975).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Theories of Learning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(4ème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éd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.).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Prentice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-Hall. (Chapitres sur les théories associatives et behavioristes).</w:t>
      </w:r>
    </w:p>
    <w:p w:rsidR="00DC3635" w:rsidRPr="00DC3635" w:rsidRDefault="00DC3635" w:rsidP="00DC363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Bigge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, Morris L., &amp;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Shermis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, Samuel S. (1999).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Learning Theories for Teachers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(6ème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éd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.). 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Longman. (Sections sur l'empirisme et le behaviorisme).</w:t>
      </w:r>
    </w:p>
    <w:p w:rsidR="00DC3635" w:rsidRPr="00DC3635" w:rsidRDefault="00DC3635" w:rsidP="00DC363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Krashen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, Stephen D. (1982).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Principles and Practice in Second Language Acquisition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Pergamon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Press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(Pour la théorie de l'input compréhensible et son lien avec une approche empiriste).</w:t>
      </w:r>
    </w:p>
    <w:p w:rsidR="00DC3635" w:rsidRPr="00DC3635" w:rsidRDefault="00DC3635" w:rsidP="00DC363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Long, Michael H. (1996). "The role of the linguistic environment in second language acquisition." In W. C. Ritchie &amp; T. K. Bhatia (Eds.),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Handbook of second language acquisition</w:t>
      </w:r>
      <w:r w:rsidRPr="00DC3635">
        <w:rPr>
          <w:rFonts w:ascii="Times New Roman" w:eastAsia="Times New Roman" w:hAnsi="Times New Roman" w:cs="Times New Roman"/>
          <w:color w:val="575B5F"/>
          <w:sz w:val="24"/>
          <w:szCs w:val="24"/>
          <w:vertAlign w:val="superscript"/>
          <w:lang w:val="en-GB" w:eastAsia="fr-FR"/>
        </w:rPr>
        <w:t>1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(pp. 413-468).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Academic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Press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</w:t>
      </w:r>
      <w:r w:rsidRPr="00DC3635">
        <w:rPr>
          <w:rFonts w:ascii="Times New Roman" w:eastAsia="Times New Roman" w:hAnsi="Times New Roman" w:cs="Times New Roman"/>
          <w:color w:val="575B5F"/>
          <w:sz w:val="24"/>
          <w:szCs w:val="24"/>
          <w:vertAlign w:val="superscript"/>
          <w:lang w:eastAsia="fr-FR"/>
        </w:rPr>
        <w:t>2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(Pour l'hypothèse de l'interaction et le rôle de l'input et de l'output).</w:t>
      </w:r>
    </w:p>
    <w:p w:rsidR="00DC3635" w:rsidRPr="00DC3635" w:rsidRDefault="00DC3635" w:rsidP="00DC363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Richards, Jack C., &amp; Rodgers, Theodore S. (2014).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Approaches and Methods in Language Teaching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(3ème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éd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.). 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Cambridge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University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Press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(Chapitres sur les méthodes audio-orales et communicatives, influencées par des principes empiristes).</w:t>
      </w:r>
    </w:p>
    <w:p w:rsidR="00DC3635" w:rsidRPr="00DC3635" w:rsidRDefault="00DC3635" w:rsidP="00DC363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Ellis, Rod. (1994). </w:t>
      </w:r>
      <w:proofErr w:type="gramStart"/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The</w:t>
      </w:r>
      <w:proofErr w:type="gramEnd"/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 xml:space="preserve"> Study of Second Language Acquisition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Oxford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University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Press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(Pour une vue d'ensemble des théories de l'acquisition, y compris celles influencées par l'empirisme).</w:t>
      </w:r>
    </w:p>
    <w:p w:rsidR="00DC3635" w:rsidRPr="00DC3635" w:rsidRDefault="00DC3635" w:rsidP="00DC363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Lightbown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, Patsy M., &amp;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Spada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, Nina. (2013).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How Languages are Learned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 (4ème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éd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.). 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Oxford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University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Press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 (Présente différentes perspectives sur l'acquisition, y compris le rôle de l'input et de l'interaction).</w:t>
      </w:r>
    </w:p>
    <w:p w:rsidR="00DC3635" w:rsidRPr="00DC3635" w:rsidRDefault="00DC3635" w:rsidP="00DC3635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Chomsky, Noam. (1959). "Review of B. F. Skinner's Verbal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Behavior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." </w:t>
      </w:r>
      <w:proofErr w:type="spellStart"/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Language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,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35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(1), 26-58. (Une critique fondatrice du behaviorisme linguistique).</w:t>
      </w:r>
    </w:p>
    <w:p w:rsidR="00DC3635" w:rsidRPr="00DC3635" w:rsidRDefault="00DC3635" w:rsidP="00DC3635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Piaget, Jean. (Ouvrages choisis sur le développement cognitif). (Pour </w:t>
      </w:r>
      <w:proofErr w:type="gram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une perspective</w:t>
      </w:r>
      <w:proofErr w:type="gram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constructiviste qui contraste avec l'empirisme pur).</w:t>
      </w:r>
    </w:p>
    <w:p w:rsidR="00DC3635" w:rsidRPr="00DC3635" w:rsidRDefault="00DC3635" w:rsidP="00DC3635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>Vygotsky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, Lev S. (1978). </w:t>
      </w:r>
      <w:r w:rsidRPr="00DC363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GB" w:eastAsia="fr-FR"/>
        </w:rPr>
        <w:t>Mind in Society: The Development of Higher Psychological Processes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val="en-GB" w:eastAsia="fr-FR"/>
        </w:rPr>
        <w:t xml:space="preserve">. </w:t>
      </w:r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Harvard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University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Press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. (Pour une perspective </w:t>
      </w:r>
      <w:proofErr w:type="spellStart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socio-culturelle</w:t>
      </w:r>
      <w:proofErr w:type="spellEnd"/>
      <w:r w:rsidRPr="00DC363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de l'apprentissage).</w:t>
      </w:r>
    </w:p>
    <w:p w:rsidR="00681CF2" w:rsidRDefault="00681CF2"/>
    <w:sectPr w:rsidR="00681CF2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CCC"/>
    <w:multiLevelType w:val="multilevel"/>
    <w:tmpl w:val="3BBE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50B03"/>
    <w:multiLevelType w:val="multilevel"/>
    <w:tmpl w:val="38FA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0123B"/>
    <w:multiLevelType w:val="multilevel"/>
    <w:tmpl w:val="46E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2778F"/>
    <w:multiLevelType w:val="multilevel"/>
    <w:tmpl w:val="E4A4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307B8"/>
    <w:multiLevelType w:val="multilevel"/>
    <w:tmpl w:val="90DA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DC3635"/>
    <w:rsid w:val="004F77DC"/>
    <w:rsid w:val="00681CF2"/>
    <w:rsid w:val="00AC2A32"/>
    <w:rsid w:val="00DC3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C3635"/>
    <w:rPr>
      <w:b/>
      <w:bCs/>
    </w:rPr>
  </w:style>
  <w:style w:type="character" w:styleId="Accentuation">
    <w:name w:val="Emphasis"/>
    <w:basedOn w:val="Policepardfaut"/>
    <w:uiPriority w:val="20"/>
    <w:qFormat/>
    <w:rsid w:val="00DC3635"/>
    <w:rPr>
      <w:i/>
      <w:iCs/>
    </w:rPr>
  </w:style>
  <w:style w:type="character" w:customStyle="1" w:styleId="citation-0">
    <w:name w:val="citation-0"/>
    <w:basedOn w:val="Policepardfaut"/>
    <w:rsid w:val="00DC3635"/>
  </w:style>
  <w:style w:type="character" w:customStyle="1" w:styleId="citation-1">
    <w:name w:val="citation-1"/>
    <w:basedOn w:val="Policepardfaut"/>
    <w:rsid w:val="00DC3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2025-05-01T07:01:00Z</dcterms:created>
  <dcterms:modified xsi:type="dcterms:W3CDTF">2025-05-01T07:02:00Z</dcterms:modified>
</cp:coreProperties>
</file>