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4FF9">
      <w:pPr>
        <w:jc w:val="right"/>
        <w:rPr>
          <w:b/>
          <w:bCs/>
          <w:color w:val="FF0000"/>
          <w:sz w:val="32"/>
          <w:szCs w:val="32"/>
          <w:rtl/>
          <w:lang w:bidi="ar-DZ"/>
        </w:rPr>
      </w:pPr>
      <w:r>
        <w:rPr>
          <w:rFonts w:hint="cs"/>
          <w:b/>
          <w:bCs/>
          <w:color w:val="FF0000"/>
          <w:sz w:val="32"/>
          <w:szCs w:val="32"/>
          <w:rtl/>
          <w:lang w:bidi="ar-DZ"/>
        </w:rPr>
        <w:t xml:space="preserve">المحاضرة التاسعة: </w:t>
      </w:r>
    </w:p>
    <w:p w14:paraId="1F09F90F">
      <w:pPr>
        <w:jc w:val="right"/>
        <w:rPr>
          <w:b/>
          <w:bCs/>
          <w:color w:val="FF0000"/>
          <w:sz w:val="32"/>
          <w:szCs w:val="32"/>
          <w:rtl/>
          <w:lang w:bidi="ar-DZ"/>
        </w:rPr>
      </w:pPr>
      <w:r>
        <w:rPr>
          <w:rFonts w:hint="cs"/>
          <w:b/>
          <w:bCs/>
          <w:color w:val="FF0000"/>
          <w:sz w:val="32"/>
          <w:szCs w:val="32"/>
          <w:rtl/>
          <w:lang w:bidi="ar-DZ"/>
        </w:rPr>
        <w:t>حروف العطف الأنواع والدلالات</w:t>
      </w:r>
    </w:p>
    <w:p w14:paraId="433A5FB8">
      <w:pPr>
        <w:jc w:val="right"/>
        <w:rPr>
          <w:b/>
          <w:bCs/>
          <w:sz w:val="32"/>
          <w:szCs w:val="32"/>
          <w:rtl/>
          <w:lang w:bidi="ar-DZ"/>
        </w:rPr>
      </w:pPr>
      <w:r>
        <w:rPr>
          <w:rFonts w:hint="cs"/>
          <w:b/>
          <w:bCs/>
          <w:sz w:val="32"/>
          <w:szCs w:val="32"/>
          <w:rtl/>
          <w:lang w:bidi="ar-DZ"/>
        </w:rPr>
        <w:t>تعريف العطف:</w:t>
      </w:r>
    </w:p>
    <w:p w14:paraId="2781CE38">
      <w:pPr>
        <w:wordWrap w:val="0"/>
        <w:jc w:val="right"/>
        <w:rPr>
          <w:rFonts w:hint="default" w:cstheme="minorBidi"/>
          <w:sz w:val="32"/>
          <w:szCs w:val="32"/>
          <w:rtl/>
          <w:lang w:val="en-US" w:bidi="ar-DZ"/>
        </w:rPr>
      </w:pPr>
      <w:r>
        <w:rPr>
          <w:rFonts w:hint="cs"/>
          <w:sz w:val="32"/>
          <w:szCs w:val="32"/>
          <w:rtl/>
        </w:rPr>
        <w:t xml:space="preserve">    </w:t>
      </w:r>
      <w:r>
        <w:rPr>
          <w:sz w:val="32"/>
          <w:szCs w:val="32"/>
          <w:rtl/>
        </w:rPr>
        <w:t>هو تابع لما قبله في الاعر</w:t>
      </w:r>
      <w:r>
        <w:rPr>
          <w:rFonts w:hint="cs" w:cstheme="minorBidi"/>
          <w:sz w:val="32"/>
          <w:szCs w:val="32"/>
          <w:rtl/>
          <w:lang w:bidi="ar-DZ"/>
        </w:rPr>
        <w:t>اب،</w:t>
      </w:r>
      <w:r>
        <w:rPr>
          <w:sz w:val="32"/>
          <w:szCs w:val="32"/>
          <w:rtl/>
        </w:rPr>
        <w:t xml:space="preserve"> يتوسط بينه وبين متبوعة أحد أحرف العطف</w:t>
      </w:r>
      <w:r>
        <w:rPr>
          <w:rFonts w:hint="cs"/>
          <w:sz w:val="32"/>
          <w:szCs w:val="32"/>
          <w:rtl/>
        </w:rPr>
        <w:t>.</w:t>
      </w:r>
      <w:r>
        <w:rPr>
          <w:rFonts w:hint="cs" w:cstheme="minorBidi"/>
          <w:sz w:val="32"/>
          <w:szCs w:val="32"/>
          <w:rtl/>
          <w:lang w:val="en-US" w:bidi="ar-DZ"/>
        </w:rPr>
        <w:t xml:space="preserve"> ويسمى التابع الذي بعد حرف العطف معطوفا، ويسمى المتبوع معطوفا عليه.</w:t>
      </w:r>
      <w:bookmarkStart w:id="0" w:name="_GoBack"/>
      <w:bookmarkEnd w:id="0"/>
    </w:p>
    <w:p w14:paraId="53CEE73F">
      <w:pPr>
        <w:bidi/>
        <w:rPr>
          <w:sz w:val="32"/>
          <w:szCs w:val="32"/>
          <w:rtl/>
          <w:lang w:bidi="ar-DZ"/>
        </w:rPr>
      </w:pPr>
      <w:r>
        <w:rPr>
          <w:rFonts w:hint="cs"/>
          <w:b/>
          <w:bCs/>
          <w:sz w:val="32"/>
          <w:szCs w:val="32"/>
          <w:rtl/>
          <w:lang w:bidi="ar-DZ"/>
        </w:rPr>
        <w:t xml:space="preserve"> أحرف العطف</w:t>
      </w:r>
      <w:r>
        <w:rPr>
          <w:rFonts w:hint="cs"/>
          <w:sz w:val="32"/>
          <w:szCs w:val="32"/>
          <w:rtl/>
          <w:lang w:bidi="ar-DZ"/>
        </w:rPr>
        <w:t xml:space="preserve">: هي حروف تتوسط بين تابع ومتبوعه، وتؤدي معنى خاصا، وحروف العطف تسعة: </w:t>
      </w:r>
      <w:r>
        <w:rPr>
          <w:rFonts w:hint="cs"/>
          <w:sz w:val="32"/>
          <w:szCs w:val="32"/>
          <w:highlight w:val="yellow"/>
          <w:rtl/>
          <w:lang w:bidi="ar-DZ"/>
        </w:rPr>
        <w:t>الواو، الفاء، ثم، بل، حتى، أو، أم، لكن، لا.</w:t>
      </w:r>
      <w:r>
        <w:rPr>
          <w:rFonts w:hint="cs"/>
          <w:sz w:val="32"/>
          <w:szCs w:val="32"/>
          <w:rtl/>
          <w:lang w:bidi="ar-DZ"/>
        </w:rPr>
        <w:t xml:space="preserve"> وهي نوعان:</w:t>
      </w:r>
    </w:p>
    <w:p w14:paraId="3F599B1F">
      <w:pPr>
        <w:bidi/>
        <w:rPr>
          <w:sz w:val="32"/>
          <w:szCs w:val="32"/>
          <w:rtl/>
          <w:lang w:bidi="ar-DZ"/>
        </w:rPr>
      </w:pPr>
      <w:r>
        <w:rPr>
          <w:rFonts w:hint="cs"/>
          <w:sz w:val="32"/>
          <w:szCs w:val="32"/>
          <w:rtl/>
          <w:lang w:bidi="ar-DZ"/>
        </w:rPr>
        <w:t>- ما يشترك فيه المعطوف والمعطوف عليه لفظا ومعنى، وهي</w:t>
      </w:r>
      <w:r>
        <w:rPr>
          <w:rFonts w:hint="cs"/>
          <w:sz w:val="32"/>
          <w:szCs w:val="32"/>
          <w:rtl/>
        </w:rPr>
        <w:t xml:space="preserve">: </w:t>
      </w:r>
      <w:r>
        <w:rPr>
          <w:rFonts w:hint="cs"/>
          <w:sz w:val="32"/>
          <w:szCs w:val="32"/>
          <w:highlight w:val="green"/>
          <w:rtl/>
        </w:rPr>
        <w:t>ا</w:t>
      </w:r>
      <w:r>
        <w:rPr>
          <w:sz w:val="32"/>
          <w:szCs w:val="32"/>
          <w:highlight w:val="green"/>
          <w:rtl/>
        </w:rPr>
        <w:t>لواو والفاء وثم وأو وأم</w:t>
      </w:r>
      <w:r>
        <w:rPr>
          <w:sz w:val="32"/>
          <w:szCs w:val="32"/>
          <w:rtl/>
        </w:rPr>
        <w:t xml:space="preserve"> </w:t>
      </w:r>
      <w:r>
        <w:rPr>
          <w:sz w:val="32"/>
          <w:szCs w:val="32"/>
          <w:highlight w:val="green"/>
          <w:rtl/>
        </w:rPr>
        <w:t>وحتى</w:t>
      </w:r>
      <w:r>
        <w:rPr>
          <w:sz w:val="32"/>
          <w:szCs w:val="32"/>
          <w:highlight w:val="green"/>
          <w:lang w:bidi="ar-DZ"/>
        </w:rPr>
        <w:t>.</w:t>
      </w:r>
    </w:p>
    <w:p w14:paraId="70CFE49D">
      <w:pPr>
        <w:bidi/>
        <w:rPr>
          <w:sz w:val="32"/>
          <w:szCs w:val="32"/>
          <w:rtl/>
          <w:lang w:bidi="ar-DZ"/>
        </w:rPr>
      </w:pPr>
      <w:r>
        <w:rPr>
          <w:rFonts w:hint="cs"/>
          <w:sz w:val="32"/>
          <w:szCs w:val="32"/>
          <w:rtl/>
          <w:lang w:bidi="ar-DZ"/>
        </w:rPr>
        <w:t xml:space="preserve">- ما يشترك فيه المعطوف مع المعطوف عليه لفظا فقط: وهي الثلاثة المتبقية </w:t>
      </w:r>
      <w:r>
        <w:rPr>
          <w:rFonts w:hint="cs"/>
          <w:sz w:val="32"/>
          <w:szCs w:val="32"/>
          <w:highlight w:val="green"/>
          <w:rtl/>
          <w:lang w:bidi="ar-DZ"/>
        </w:rPr>
        <w:t>بل، لكن، لا</w:t>
      </w:r>
    </w:p>
    <w:p w14:paraId="5D2CAAE8">
      <w:pPr>
        <w:bidi/>
        <w:rPr>
          <w:b/>
          <w:bCs/>
          <w:sz w:val="32"/>
          <w:szCs w:val="32"/>
          <w:rtl/>
          <w:lang w:bidi="ar-DZ"/>
        </w:rPr>
      </w:pPr>
      <w:r>
        <w:rPr>
          <w:rFonts w:hint="cs"/>
          <w:b/>
          <w:bCs/>
          <w:sz w:val="32"/>
          <w:szCs w:val="32"/>
          <w:rtl/>
          <w:lang w:bidi="ar-DZ"/>
        </w:rPr>
        <w:t>معاني أحرف العطف</w:t>
      </w:r>
    </w:p>
    <w:p w14:paraId="7D8D3F6D">
      <w:pPr>
        <w:bidi/>
        <w:rPr>
          <w:sz w:val="32"/>
          <w:szCs w:val="32"/>
          <w:rtl/>
          <w:lang w:bidi="ar-DZ"/>
        </w:rPr>
      </w:pPr>
      <w:r>
        <w:rPr>
          <w:rFonts w:hint="cs"/>
          <w:sz w:val="32"/>
          <w:szCs w:val="32"/>
          <w:rtl/>
          <w:lang w:bidi="ar-DZ"/>
        </w:rPr>
        <w:t>1- ما يشترك فيه المعطوف والمعطوف عليه لفظا ومعنى:</w:t>
      </w:r>
    </w:p>
    <w:p w14:paraId="29C114E2">
      <w:pPr>
        <w:bidi/>
        <w:rPr>
          <w:sz w:val="32"/>
          <w:szCs w:val="32"/>
          <w:rtl/>
          <w:lang w:bidi="ar-DZ"/>
        </w:rPr>
      </w:pPr>
      <w:r>
        <w:rPr>
          <w:rFonts w:hint="cs"/>
          <w:sz w:val="32"/>
          <w:szCs w:val="32"/>
          <w:rtl/>
          <w:lang w:bidi="ar-DZ"/>
        </w:rPr>
        <w:t xml:space="preserve">أ- </w:t>
      </w:r>
      <w:r>
        <w:rPr>
          <w:rFonts w:hint="cs"/>
          <w:color w:val="FF0000"/>
          <w:sz w:val="32"/>
          <w:szCs w:val="32"/>
          <w:rtl/>
          <w:lang w:bidi="ar-DZ"/>
        </w:rPr>
        <w:t>الواو</w:t>
      </w:r>
      <w:r>
        <w:rPr>
          <w:rFonts w:hint="cs"/>
          <w:sz w:val="32"/>
          <w:szCs w:val="32"/>
          <w:rtl/>
          <w:lang w:bidi="ar-DZ"/>
        </w:rPr>
        <w:t>: تفيد الجمع بين المعطوف والمعطوف عليه في الحكم والإعراب جمعا مطلقا، فلا تفيد ترتيبا ولا تعقيبا، نحو جاء علي وخالد، فالمعنى انهما اشتركا في حكم المجيء بغض النظر عن ترتيب مجيئهما، وبغض النظر عن وجود مهلة بينهما أم لا.</w:t>
      </w:r>
    </w:p>
    <w:p w14:paraId="707617C7">
      <w:pPr>
        <w:bidi/>
        <w:rPr>
          <w:sz w:val="32"/>
          <w:szCs w:val="32"/>
          <w:rtl/>
          <w:lang w:bidi="ar-DZ"/>
        </w:rPr>
      </w:pPr>
      <w:r>
        <w:rPr>
          <w:rFonts w:hint="cs"/>
          <w:sz w:val="32"/>
          <w:szCs w:val="32"/>
          <w:rtl/>
          <w:lang w:bidi="ar-DZ"/>
        </w:rPr>
        <w:t>ب-</w:t>
      </w:r>
      <w:r>
        <w:rPr>
          <w:rFonts w:hint="cs"/>
          <w:color w:val="FF0000"/>
          <w:sz w:val="32"/>
          <w:szCs w:val="32"/>
          <w:rtl/>
          <w:lang w:bidi="ar-DZ"/>
        </w:rPr>
        <w:t xml:space="preserve"> الفاء</w:t>
      </w:r>
      <w:r>
        <w:rPr>
          <w:rFonts w:hint="cs"/>
          <w:sz w:val="32"/>
          <w:szCs w:val="32"/>
          <w:rtl/>
          <w:lang w:bidi="ar-DZ"/>
        </w:rPr>
        <w:t>: للترتيب والتعقيب، فإذا قلت جاء محمد فأحمد، فهذا يعني أن محمدا جاء أولا، وأحمد جاء بعده بلا مهلة.</w:t>
      </w:r>
    </w:p>
    <w:p w14:paraId="2C5D0B52">
      <w:pPr>
        <w:bidi/>
        <w:rPr>
          <w:sz w:val="32"/>
          <w:szCs w:val="32"/>
          <w:rtl/>
          <w:lang w:bidi="ar-DZ"/>
        </w:rPr>
      </w:pPr>
      <w:r>
        <w:rPr>
          <w:rFonts w:hint="cs"/>
          <w:sz w:val="32"/>
          <w:szCs w:val="32"/>
          <w:rtl/>
          <w:lang w:bidi="ar-DZ"/>
        </w:rPr>
        <w:t>ج-</w:t>
      </w:r>
      <w:r>
        <w:rPr>
          <w:rFonts w:hint="cs"/>
          <w:color w:val="FF0000"/>
          <w:sz w:val="32"/>
          <w:szCs w:val="32"/>
          <w:rtl/>
          <w:lang w:bidi="ar-DZ"/>
        </w:rPr>
        <w:t xml:space="preserve"> ثم</w:t>
      </w:r>
      <w:r>
        <w:rPr>
          <w:rFonts w:hint="cs"/>
          <w:sz w:val="32"/>
          <w:szCs w:val="32"/>
          <w:rtl/>
          <w:lang w:bidi="ar-DZ"/>
        </w:rPr>
        <w:t>: الترتيب والتراخي، فإذا قلت جاء علي ثم سعيد، فالمعنى أن عليا جاء أولا وسعيدا جاء بعده، وكان بين مجيئهما مهلة.</w:t>
      </w:r>
    </w:p>
    <w:p w14:paraId="1269AEE2">
      <w:pPr>
        <w:bidi/>
        <w:rPr>
          <w:sz w:val="32"/>
          <w:szCs w:val="32"/>
          <w:rtl/>
          <w:lang w:bidi="ar-DZ"/>
        </w:rPr>
      </w:pPr>
      <w:r>
        <w:rPr>
          <w:rFonts w:hint="cs"/>
          <w:sz w:val="32"/>
          <w:szCs w:val="32"/>
          <w:rtl/>
          <w:lang w:bidi="ar-DZ"/>
        </w:rPr>
        <w:t xml:space="preserve">د- </w:t>
      </w:r>
      <w:r>
        <w:rPr>
          <w:rFonts w:hint="cs"/>
          <w:color w:val="FF0000"/>
          <w:sz w:val="32"/>
          <w:szCs w:val="32"/>
          <w:rtl/>
          <w:lang w:bidi="ar-DZ"/>
        </w:rPr>
        <w:t xml:space="preserve">حتى: </w:t>
      </w:r>
      <w:r>
        <w:rPr>
          <w:rFonts w:hint="cs"/>
          <w:sz w:val="32"/>
          <w:szCs w:val="32"/>
          <w:rtl/>
          <w:lang w:bidi="ar-DZ"/>
        </w:rPr>
        <w:t>العطف بها قليل، وهي حرف غاية، وللعطف بها أربعة شروط:</w:t>
      </w:r>
    </w:p>
    <w:p w14:paraId="2CF3AA23">
      <w:pPr>
        <w:pStyle w:val="5"/>
        <w:numPr>
          <w:ilvl w:val="0"/>
          <w:numId w:val="1"/>
        </w:numPr>
        <w:bidi/>
        <w:rPr>
          <w:sz w:val="32"/>
          <w:szCs w:val="32"/>
          <w:lang w:bidi="ar-DZ"/>
        </w:rPr>
      </w:pPr>
      <w:r>
        <w:rPr>
          <w:rFonts w:hint="cs"/>
          <w:sz w:val="32"/>
          <w:szCs w:val="32"/>
          <w:rtl/>
          <w:lang w:bidi="ar-DZ"/>
        </w:rPr>
        <w:t>أن يكون المعطوف اسما ظاهرا لا ضميرا، نحو: أعجبت بالقوم حتى الأولاد</w:t>
      </w:r>
    </w:p>
    <w:p w14:paraId="102102DA">
      <w:pPr>
        <w:pStyle w:val="5"/>
        <w:numPr>
          <w:ilvl w:val="0"/>
          <w:numId w:val="1"/>
        </w:numPr>
        <w:bidi/>
        <w:rPr>
          <w:sz w:val="32"/>
          <w:szCs w:val="32"/>
          <w:lang w:bidi="ar-DZ"/>
        </w:rPr>
      </w:pPr>
      <w:r>
        <w:rPr>
          <w:rFonts w:hint="cs"/>
          <w:sz w:val="32"/>
          <w:szCs w:val="32"/>
          <w:rtl/>
          <w:lang w:bidi="ar-DZ"/>
        </w:rPr>
        <w:t>أن يكون المعطوف جزءا من المعطوف عليه، نحو رأيت الطلاب حتى زيدا</w:t>
      </w:r>
    </w:p>
    <w:p w14:paraId="582AA6C6">
      <w:pPr>
        <w:pStyle w:val="5"/>
        <w:numPr>
          <w:ilvl w:val="0"/>
          <w:numId w:val="1"/>
        </w:numPr>
        <w:bidi/>
        <w:rPr>
          <w:sz w:val="32"/>
          <w:szCs w:val="32"/>
          <w:lang w:bidi="ar-DZ"/>
        </w:rPr>
      </w:pPr>
      <w:r>
        <w:rPr>
          <w:rFonts w:hint="cs"/>
          <w:sz w:val="32"/>
          <w:szCs w:val="32"/>
          <w:rtl/>
          <w:lang w:bidi="ar-DZ"/>
        </w:rPr>
        <w:t xml:space="preserve">أن يكون المعطوف بها مفردا لا جملة: </w:t>
      </w:r>
    </w:p>
    <w:p w14:paraId="1A90A1C4">
      <w:pPr>
        <w:pStyle w:val="5"/>
        <w:numPr>
          <w:ilvl w:val="0"/>
          <w:numId w:val="1"/>
        </w:numPr>
        <w:bidi/>
        <w:rPr>
          <w:sz w:val="32"/>
          <w:szCs w:val="32"/>
          <w:lang w:bidi="ar-DZ"/>
        </w:rPr>
      </w:pPr>
      <w:r>
        <w:rPr>
          <w:rFonts w:hint="cs"/>
          <w:sz w:val="32"/>
          <w:szCs w:val="32"/>
          <w:rtl/>
          <w:lang w:bidi="ar-DZ"/>
        </w:rPr>
        <w:t>أن يكون المعطوف</w:t>
      </w:r>
      <w:r>
        <w:rPr>
          <w:rFonts w:hint="cs"/>
          <w:sz w:val="32"/>
          <w:szCs w:val="32"/>
          <w:rtl/>
          <w:lang w:val="en-US" w:bidi="ar-DZ"/>
        </w:rPr>
        <w:t xml:space="preserve"> أ</w:t>
      </w:r>
      <w:r>
        <w:rPr>
          <w:rFonts w:hint="cs"/>
          <w:sz w:val="32"/>
          <w:szCs w:val="32"/>
          <w:rtl/>
          <w:lang w:bidi="ar-DZ"/>
        </w:rPr>
        <w:t>شرف من المعطوف عليه أو أخس منه، فمثال الأول: يموت الناس حتى الأنبياء، ومثال الثاني: أعجبني عليٌّ حتى ثوبه</w:t>
      </w:r>
    </w:p>
    <w:p w14:paraId="6C21C03C">
      <w:pPr>
        <w:bidi/>
        <w:rPr>
          <w:sz w:val="32"/>
          <w:szCs w:val="32"/>
          <w:rtl/>
          <w:lang w:bidi="ar-DZ"/>
        </w:rPr>
      </w:pPr>
      <w:r>
        <w:rPr>
          <w:rFonts w:hint="cs"/>
          <w:sz w:val="32"/>
          <w:szCs w:val="32"/>
          <w:rtl/>
          <w:lang w:bidi="ar-DZ"/>
        </w:rPr>
        <w:t>هـ -</w:t>
      </w:r>
      <w:r>
        <w:rPr>
          <w:rFonts w:hint="cs"/>
          <w:color w:val="FF0000"/>
          <w:sz w:val="32"/>
          <w:szCs w:val="32"/>
          <w:rtl/>
          <w:lang w:bidi="ar-DZ"/>
        </w:rPr>
        <w:t xml:space="preserve"> أو</w:t>
      </w:r>
      <w:r>
        <w:rPr>
          <w:rFonts w:hint="cs"/>
          <w:sz w:val="32"/>
          <w:szCs w:val="32"/>
          <w:rtl/>
          <w:lang w:bidi="ar-DZ"/>
        </w:rPr>
        <w:t>: حرف عطف له عدة معاني:</w:t>
      </w:r>
    </w:p>
    <w:p w14:paraId="45EB7C8C">
      <w:pPr>
        <w:pStyle w:val="5"/>
        <w:numPr>
          <w:ilvl w:val="0"/>
          <w:numId w:val="1"/>
        </w:numPr>
        <w:bidi/>
        <w:rPr>
          <w:sz w:val="32"/>
          <w:szCs w:val="32"/>
          <w:lang w:bidi="ar-DZ"/>
        </w:rPr>
      </w:pPr>
      <w:r>
        <w:rPr>
          <w:rFonts w:hint="cs"/>
          <w:sz w:val="32"/>
          <w:szCs w:val="32"/>
          <w:rtl/>
          <w:lang w:bidi="ar-DZ"/>
        </w:rPr>
        <w:t>إن وقعت بعد الطلب فهي، إما للتخيير نحو: اتجه شرقا أو غربا، او للإباحة، نحو: جالس العلماء أو الزهاد، والفرق بين الإباحة والتخيير أن الإباحة لا تمنع الجمع بين المعطوف والمعطوف عليه، بينما التخيير يمنعه.</w:t>
      </w:r>
    </w:p>
    <w:p w14:paraId="1D19D658">
      <w:pPr>
        <w:pStyle w:val="5"/>
        <w:numPr>
          <w:ilvl w:val="0"/>
          <w:numId w:val="1"/>
        </w:numPr>
        <w:bidi/>
        <w:rPr>
          <w:sz w:val="32"/>
          <w:szCs w:val="32"/>
          <w:lang w:bidi="ar-DZ"/>
        </w:rPr>
      </w:pPr>
      <w:r>
        <w:rPr>
          <w:rFonts w:hint="cs"/>
          <w:sz w:val="32"/>
          <w:szCs w:val="32"/>
          <w:rtl/>
          <w:lang w:bidi="ar-DZ"/>
        </w:rPr>
        <w:t>وإن وقعت بعد كلام خبري، فهي إما للشك: كقوله تعالى:"قالوا لبثنا يوما أو بعض يوم"، للإبهام، نحو: جاء زيد أو علي، للتقسيم، نحو: الكلمة اسم أو فعل أو حرف، للإضراب، بمعنى بل، كقوله تعالى: " وأرسلناه إلى مئة ألف أو يزيدون"، أي بل يزيدون.</w:t>
      </w:r>
    </w:p>
    <w:p w14:paraId="11F52CB1">
      <w:pPr>
        <w:pStyle w:val="5"/>
        <w:bidi/>
        <w:rPr>
          <w:sz w:val="32"/>
          <w:szCs w:val="32"/>
          <w:rtl/>
          <w:lang w:bidi="ar-DZ"/>
        </w:rPr>
      </w:pPr>
      <w:r>
        <w:rPr>
          <w:rFonts w:hint="cs"/>
          <w:sz w:val="32"/>
          <w:szCs w:val="32"/>
          <w:rtl/>
          <w:lang w:bidi="ar-DZ"/>
        </w:rPr>
        <w:t>و-</w:t>
      </w:r>
      <w:r>
        <w:rPr>
          <w:rFonts w:hint="cs"/>
          <w:color w:val="FF0000"/>
          <w:sz w:val="32"/>
          <w:szCs w:val="32"/>
          <w:rtl/>
          <w:lang w:bidi="ar-DZ"/>
        </w:rPr>
        <w:t xml:space="preserve"> أم</w:t>
      </w:r>
      <w:r>
        <w:rPr>
          <w:rFonts w:hint="cs"/>
          <w:sz w:val="32"/>
          <w:szCs w:val="32"/>
          <w:rtl/>
          <w:lang w:bidi="ar-DZ"/>
        </w:rPr>
        <w:t>: وهي قسمان متصلة ومنقطعة</w:t>
      </w:r>
    </w:p>
    <w:p w14:paraId="01D16723">
      <w:pPr>
        <w:pStyle w:val="5"/>
        <w:numPr>
          <w:ilvl w:val="0"/>
          <w:numId w:val="1"/>
        </w:numPr>
        <w:bidi/>
        <w:rPr>
          <w:sz w:val="32"/>
          <w:szCs w:val="32"/>
          <w:lang w:bidi="ar-DZ"/>
        </w:rPr>
      </w:pPr>
      <w:r>
        <w:rPr>
          <w:rFonts w:hint="cs"/>
          <w:color w:val="2E75B6" w:themeColor="accent1" w:themeShade="BF"/>
          <w:sz w:val="32"/>
          <w:szCs w:val="32"/>
          <w:rtl/>
          <w:lang w:bidi="ar-DZ"/>
        </w:rPr>
        <w:t>المتصلة</w:t>
      </w:r>
      <w:r>
        <w:rPr>
          <w:rFonts w:hint="cs"/>
          <w:sz w:val="32"/>
          <w:szCs w:val="32"/>
          <w:rtl/>
          <w:lang w:bidi="ar-DZ"/>
        </w:rPr>
        <w:t>: هي التي يكون ما بعدها متصلا بما قبلها، ومشاركا له في الحكم وهي التي تقع بعد همزة الاستفهام أو همزة التسوية، فالأول، كقوله: "أزيد في الدار أم عمرو؟، والثاني كقوله تعالى: "سواء عليهم أأنذرتهم أم لم تنذرهم"، فالهمزة في أ أنذرتهم تفيد أن ما قبلها وما بعدها متساويان، والمعنى إنذارك لهم و عدم إنذارك لهم سواء.</w:t>
      </w:r>
    </w:p>
    <w:p w14:paraId="60340198">
      <w:pPr>
        <w:pStyle w:val="5"/>
        <w:numPr>
          <w:ilvl w:val="0"/>
          <w:numId w:val="1"/>
        </w:numPr>
        <w:bidi/>
        <w:rPr>
          <w:sz w:val="32"/>
          <w:szCs w:val="32"/>
          <w:lang w:bidi="ar-DZ"/>
        </w:rPr>
      </w:pPr>
      <w:r>
        <w:rPr>
          <w:rFonts w:hint="cs"/>
          <w:color w:val="2E75B6" w:themeColor="accent1" w:themeShade="BF"/>
          <w:sz w:val="32"/>
          <w:szCs w:val="32"/>
          <w:rtl/>
          <w:lang w:bidi="ar-DZ"/>
        </w:rPr>
        <w:t xml:space="preserve">المنقطعة: </w:t>
      </w:r>
      <w:r>
        <w:rPr>
          <w:rFonts w:hint="cs"/>
          <w:sz w:val="32"/>
          <w:szCs w:val="32"/>
          <w:rtl/>
          <w:lang w:bidi="ar-DZ"/>
        </w:rPr>
        <w:t>تكون لقطع الكلام الأول واستئناف ما بعده، ومعناها الاضراب، كقوله تعالى: "لا ريب فيه من رب العالمين، أم يقولون افتراه"، تأويله بل يقولون افتراه.</w:t>
      </w:r>
    </w:p>
    <w:p w14:paraId="7B4BDC61">
      <w:pPr>
        <w:pStyle w:val="5"/>
        <w:bidi/>
        <w:rPr>
          <w:sz w:val="32"/>
          <w:szCs w:val="32"/>
          <w:rtl/>
          <w:lang w:bidi="ar-DZ"/>
        </w:rPr>
      </w:pPr>
      <w:r>
        <w:rPr>
          <w:rFonts w:hint="cs"/>
          <w:sz w:val="32"/>
          <w:szCs w:val="32"/>
          <w:rtl/>
          <w:lang w:bidi="ar-DZ"/>
        </w:rPr>
        <w:t>2 ما يشترك المعطوف مع المعطوف عليه لفظا فقط:</w:t>
      </w:r>
    </w:p>
    <w:p w14:paraId="3CE543FB">
      <w:pPr>
        <w:bidi/>
        <w:rPr>
          <w:sz w:val="32"/>
          <w:szCs w:val="32"/>
          <w:rtl/>
          <w:lang w:bidi="ar-DZ"/>
        </w:rPr>
      </w:pPr>
      <w:r>
        <w:rPr>
          <w:rFonts w:hint="cs"/>
          <w:sz w:val="32"/>
          <w:szCs w:val="32"/>
          <w:rtl/>
          <w:lang w:bidi="ar-DZ"/>
        </w:rPr>
        <w:t xml:space="preserve">أ- </w:t>
      </w:r>
      <w:r>
        <w:rPr>
          <w:rFonts w:hint="cs"/>
          <w:color w:val="FF0000"/>
          <w:sz w:val="32"/>
          <w:szCs w:val="32"/>
          <w:rtl/>
          <w:lang w:bidi="ar-DZ"/>
        </w:rPr>
        <w:t>بل</w:t>
      </w:r>
      <w:r>
        <w:rPr>
          <w:rFonts w:hint="cs"/>
          <w:sz w:val="32"/>
          <w:szCs w:val="32"/>
          <w:rtl/>
          <w:lang w:bidi="ar-DZ"/>
        </w:rPr>
        <w:t>: حرف عطف يفيد الاضراب أي العدول عن شيء إلى آخر (لتدارك كلام فيه خطأ)، إن وقعت بعد كلام مثبت خبرا أو أمرا، نحو: رأيت زيدا بل عمرا، ليقم علي بل سعيد</w:t>
      </w:r>
    </w:p>
    <w:p w14:paraId="19C2A61E">
      <w:pPr>
        <w:bidi/>
        <w:rPr>
          <w:sz w:val="32"/>
          <w:szCs w:val="32"/>
          <w:rtl/>
          <w:lang w:bidi="ar-DZ"/>
        </w:rPr>
      </w:pPr>
      <w:r>
        <w:rPr>
          <w:rFonts w:hint="cs"/>
          <w:sz w:val="32"/>
          <w:szCs w:val="32"/>
          <w:rtl/>
          <w:lang w:bidi="ar-DZ"/>
        </w:rPr>
        <w:t>وتفيد الاستدراك إن وقعت بعد نفي أو نهي نحو "لا تصاحب الأشرار بل الأخيار" فهي هنا بمعنى لكن.</w:t>
      </w:r>
    </w:p>
    <w:p w14:paraId="55F87130">
      <w:pPr>
        <w:bidi/>
        <w:rPr>
          <w:sz w:val="32"/>
          <w:szCs w:val="32"/>
          <w:rtl/>
          <w:lang w:bidi="ar-DZ"/>
        </w:rPr>
      </w:pPr>
      <w:r>
        <w:rPr>
          <w:rFonts w:hint="cs"/>
          <w:sz w:val="32"/>
          <w:szCs w:val="32"/>
          <w:rtl/>
          <w:lang w:bidi="ar-DZ"/>
        </w:rPr>
        <w:t>ولا تعطف بل إلا الأسماء، فإذا وقعت بين فعلين لم تعرب حرف عطف بل حرف استئناف، نحو : لا تلعب بل ادرس.</w:t>
      </w:r>
    </w:p>
    <w:p w14:paraId="670923D4">
      <w:pPr>
        <w:bidi/>
        <w:rPr>
          <w:sz w:val="32"/>
          <w:szCs w:val="32"/>
          <w:rtl/>
          <w:lang w:bidi="ar-DZ"/>
        </w:rPr>
      </w:pPr>
      <w:r>
        <w:rPr>
          <w:rFonts w:hint="cs"/>
          <w:color w:val="FF0000"/>
          <w:sz w:val="32"/>
          <w:szCs w:val="32"/>
          <w:rtl/>
          <w:lang w:bidi="ar-DZ"/>
        </w:rPr>
        <w:t>لكن</w:t>
      </w:r>
      <w:r>
        <w:rPr>
          <w:rFonts w:hint="cs"/>
          <w:sz w:val="32"/>
          <w:szCs w:val="32"/>
          <w:rtl/>
          <w:lang w:bidi="ar-DZ"/>
        </w:rPr>
        <w:t>: تكون حرف عطف بشروط</w:t>
      </w:r>
    </w:p>
    <w:p w14:paraId="117652AD">
      <w:pPr>
        <w:pStyle w:val="5"/>
        <w:numPr>
          <w:ilvl w:val="0"/>
          <w:numId w:val="2"/>
        </w:numPr>
        <w:bidi/>
        <w:rPr>
          <w:sz w:val="32"/>
          <w:szCs w:val="32"/>
          <w:lang w:bidi="ar-DZ"/>
        </w:rPr>
      </w:pPr>
      <w:r>
        <w:rPr>
          <w:rFonts w:hint="cs"/>
          <w:sz w:val="32"/>
          <w:szCs w:val="32"/>
          <w:rtl/>
          <w:lang w:bidi="ar-DZ"/>
        </w:rPr>
        <w:t>أن تعطف الأسماء لا الجمل</w:t>
      </w:r>
    </w:p>
    <w:p w14:paraId="2884F300">
      <w:pPr>
        <w:pStyle w:val="5"/>
        <w:numPr>
          <w:ilvl w:val="0"/>
          <w:numId w:val="2"/>
        </w:numPr>
        <w:bidi/>
        <w:rPr>
          <w:sz w:val="32"/>
          <w:szCs w:val="32"/>
          <w:lang w:bidi="ar-DZ"/>
        </w:rPr>
      </w:pPr>
      <w:r>
        <w:rPr>
          <w:rFonts w:hint="cs"/>
          <w:sz w:val="32"/>
          <w:szCs w:val="32"/>
          <w:rtl/>
          <w:lang w:bidi="ar-DZ"/>
        </w:rPr>
        <w:t>أن تسبق بنفي أو استفهام</w:t>
      </w:r>
    </w:p>
    <w:p w14:paraId="6A806702">
      <w:pPr>
        <w:pStyle w:val="5"/>
        <w:numPr>
          <w:ilvl w:val="0"/>
          <w:numId w:val="2"/>
        </w:numPr>
        <w:bidi/>
        <w:rPr>
          <w:sz w:val="32"/>
          <w:szCs w:val="32"/>
          <w:lang w:bidi="ar-DZ"/>
        </w:rPr>
      </w:pPr>
      <w:r>
        <w:rPr>
          <w:rFonts w:hint="cs"/>
          <w:sz w:val="32"/>
          <w:szCs w:val="32"/>
          <w:rtl/>
          <w:lang w:bidi="ar-DZ"/>
        </w:rPr>
        <w:t>ألا تكون مسبوقة بواو</w:t>
      </w:r>
    </w:p>
    <w:p w14:paraId="6A98A840">
      <w:pPr>
        <w:bidi/>
        <w:rPr>
          <w:sz w:val="32"/>
          <w:szCs w:val="32"/>
          <w:rtl/>
          <w:lang w:bidi="ar-DZ"/>
        </w:rPr>
      </w:pPr>
      <w:r>
        <w:rPr>
          <w:rFonts w:hint="cs"/>
          <w:sz w:val="32"/>
          <w:szCs w:val="32"/>
          <w:rtl/>
          <w:lang w:bidi="ar-DZ"/>
        </w:rPr>
        <w:t>وكل الشروط تتوفر في:" ما عرفت الغدر لكن الوفاء"، فإذا اختل واحد من هذه الشروط تكون لكن حرف استئناف لا غير.</w:t>
      </w:r>
    </w:p>
    <w:p w14:paraId="4DCE26CE">
      <w:pPr>
        <w:bidi/>
        <w:rPr>
          <w:sz w:val="32"/>
          <w:szCs w:val="32"/>
          <w:rtl/>
          <w:lang w:bidi="ar-DZ"/>
        </w:rPr>
      </w:pPr>
      <w:r>
        <w:rPr>
          <w:rFonts w:hint="cs"/>
          <w:sz w:val="32"/>
          <w:szCs w:val="32"/>
          <w:rtl/>
          <w:lang w:bidi="ar-DZ"/>
        </w:rPr>
        <w:t xml:space="preserve">ج- </w:t>
      </w:r>
      <w:r>
        <w:rPr>
          <w:rFonts w:hint="cs"/>
          <w:color w:val="FF0000"/>
          <w:sz w:val="32"/>
          <w:szCs w:val="32"/>
          <w:rtl/>
          <w:lang w:bidi="ar-DZ"/>
        </w:rPr>
        <w:t>لا</w:t>
      </w:r>
      <w:r>
        <w:rPr>
          <w:rFonts w:hint="cs"/>
          <w:sz w:val="32"/>
          <w:szCs w:val="32"/>
          <w:rtl/>
          <w:lang w:bidi="ar-DZ"/>
        </w:rPr>
        <w:t>: تفيد العطف مع النفي، فهي تفيد إثبات الحكم لما قبلها ونفيه عما بعدها، وهي تعطف المفردات لا الجمل، ولا يجب أن تسبق بحرف نفي، نحو جاء الأستاذ لا التلميذ.</w:t>
      </w:r>
    </w:p>
    <w:p w14:paraId="31E93989">
      <w:pPr>
        <w:bidi/>
        <w:rPr>
          <w:sz w:val="32"/>
          <w:szCs w:val="32"/>
          <w:lang w:bidi="ar-DZ"/>
        </w:rPr>
      </w:pPr>
    </w:p>
    <w:p w14:paraId="1A96D9C4">
      <w:pPr>
        <w:bidi/>
        <w:rPr>
          <w:b/>
          <w:bCs/>
          <w:sz w:val="32"/>
          <w:szCs w:val="32"/>
          <w:rtl/>
          <w:lang w:bidi="ar-DZ"/>
        </w:rPr>
      </w:pPr>
      <w:r>
        <w:rPr>
          <w:rFonts w:hint="cs"/>
          <w:b/>
          <w:bCs/>
          <w:sz w:val="32"/>
          <w:szCs w:val="32"/>
          <w:rtl/>
          <w:lang w:bidi="ar-DZ"/>
        </w:rPr>
        <w:t>المراجع:</w:t>
      </w:r>
    </w:p>
    <w:p w14:paraId="20E1F1C2">
      <w:pPr>
        <w:bidi/>
        <w:rPr>
          <w:sz w:val="32"/>
          <w:szCs w:val="32"/>
          <w:rtl/>
          <w:lang w:bidi="ar-DZ"/>
        </w:rPr>
      </w:pPr>
      <w:r>
        <w:rPr>
          <w:rFonts w:hint="cs"/>
          <w:sz w:val="32"/>
          <w:szCs w:val="32"/>
          <w:rtl/>
          <w:lang w:bidi="ar-DZ"/>
        </w:rPr>
        <w:t>النحو الوافي، عباس حسن</w:t>
      </w:r>
    </w:p>
    <w:p w14:paraId="103A1BF0">
      <w:pPr>
        <w:bidi/>
        <w:rPr>
          <w:sz w:val="32"/>
          <w:szCs w:val="32"/>
          <w:rtl/>
          <w:lang w:bidi="ar-DZ"/>
        </w:rPr>
      </w:pPr>
      <w:r>
        <w:rPr>
          <w:rFonts w:hint="cs"/>
          <w:sz w:val="32"/>
          <w:szCs w:val="32"/>
          <w:rtl/>
          <w:lang w:bidi="ar-DZ"/>
        </w:rPr>
        <w:t>مغني اللبيب عن كتب الأعاريب، ابن هشام الأنصاري</w:t>
      </w:r>
    </w:p>
    <w:p w14:paraId="315DFEA1">
      <w:pPr>
        <w:bidi/>
        <w:rPr>
          <w:sz w:val="32"/>
          <w:szCs w:val="32"/>
          <w:rtl/>
          <w:lang w:bidi="ar-DZ"/>
        </w:rPr>
      </w:pPr>
      <w:r>
        <w:rPr>
          <w:rFonts w:hint="cs"/>
          <w:sz w:val="32"/>
          <w:szCs w:val="32"/>
          <w:rtl/>
          <w:lang w:bidi="ar-DZ"/>
        </w:rPr>
        <w:t>كتاب حروف المعاني للزجاجي</w:t>
      </w:r>
    </w:p>
    <w:p w14:paraId="6354CDF0">
      <w:pPr>
        <w:bidi/>
        <w:rPr>
          <w:sz w:val="32"/>
          <w:szCs w:val="32"/>
          <w:rtl/>
          <w:lang w:bidi="ar-DZ"/>
        </w:rPr>
      </w:pPr>
      <w:r>
        <w:rPr>
          <w:rFonts w:hint="cs"/>
          <w:sz w:val="32"/>
          <w:szCs w:val="32"/>
          <w:rtl/>
          <w:lang w:bidi="ar-DZ"/>
        </w:rPr>
        <w:t>جامع الدروس العربية، مصطفى الغلاييني</w:t>
      </w:r>
    </w:p>
    <w:p w14:paraId="14395744">
      <w:pPr>
        <w:bidi/>
        <w:rPr>
          <w:sz w:val="32"/>
          <w:szCs w:val="32"/>
          <w:rtl/>
          <w:lang w:bidi="ar-DZ"/>
        </w:rPr>
      </w:pPr>
      <w:r>
        <w:rPr>
          <w:rFonts w:hint="cs"/>
          <w:sz w:val="32"/>
          <w:szCs w:val="32"/>
          <w:rtl/>
          <w:lang w:bidi="ar-DZ"/>
        </w:rPr>
        <w:t>قصة الإعراب إبراهيم قلاتي</w:t>
      </w:r>
    </w:p>
    <w:p w14:paraId="221E3919">
      <w:pPr>
        <w:bidi/>
        <w:rPr>
          <w:sz w:val="32"/>
          <w:szCs w:val="32"/>
          <w:lang w:bidi="ar-DZ"/>
        </w:rPr>
      </w:pPr>
    </w:p>
    <w:p w14:paraId="614156E3">
      <w:pPr>
        <w:bidi/>
        <w:rPr>
          <w:sz w:val="32"/>
          <w:szCs w:val="32"/>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33ECB"/>
    <w:multiLevelType w:val="multilevel"/>
    <w:tmpl w:val="05C33E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20686B"/>
    <w:multiLevelType w:val="multilevel"/>
    <w:tmpl w:val="3820686B"/>
    <w:lvl w:ilvl="0" w:tentative="0">
      <w:start w:val="8"/>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03"/>
    <w:rsid w:val="001E43DF"/>
    <w:rsid w:val="002A1DAA"/>
    <w:rsid w:val="002E395B"/>
    <w:rsid w:val="00376863"/>
    <w:rsid w:val="003A2D90"/>
    <w:rsid w:val="00446B03"/>
    <w:rsid w:val="00467C29"/>
    <w:rsid w:val="00526B8C"/>
    <w:rsid w:val="005907DA"/>
    <w:rsid w:val="005C6575"/>
    <w:rsid w:val="00616614"/>
    <w:rsid w:val="0076454E"/>
    <w:rsid w:val="007654CB"/>
    <w:rsid w:val="007C23A4"/>
    <w:rsid w:val="00855695"/>
    <w:rsid w:val="00931B98"/>
    <w:rsid w:val="00994AA5"/>
    <w:rsid w:val="00A515AC"/>
    <w:rsid w:val="00A64736"/>
    <w:rsid w:val="00AF4A97"/>
    <w:rsid w:val="00BB4BB6"/>
    <w:rsid w:val="00C63D5A"/>
    <w:rsid w:val="00E03CD4"/>
    <w:rsid w:val="6E7302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rPr>
      <w:rFonts w:ascii="Times New Roman" w:hAnsi="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489</Words>
  <Characters>2693</Characters>
  <Lines>22</Lines>
  <Paragraphs>6</Paragraphs>
  <TotalTime>270</TotalTime>
  <ScaleCrop>false</ScaleCrop>
  <LinksUpToDate>false</LinksUpToDate>
  <CharactersWithSpaces>3176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2025-03-09T20:47:00Z</dcterms:created>
  <dc:creator>FUJITSU</dc:creator>
  <cp:lastModifiedBy>Salsabil Benharrat</cp:lastModifiedBy>
  <dcterms:modified xsi:type="dcterms:W3CDTF">2025-05-03T20:42:57Z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A419237A776640E3B73F136246D273B3_12</vt:lpwstr>
  </property>
</Properties>
</file>