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0AB2" w:rsidRPr="00A00AB2" w:rsidRDefault="00A00AB2" w:rsidP="00A00AB2">
      <w:pPr>
        <w:jc w:val="center"/>
        <w:rPr>
          <w:b/>
          <w:bCs/>
          <w:sz w:val="36"/>
          <w:szCs w:val="36"/>
          <w:u w:val="single"/>
        </w:rPr>
      </w:pPr>
      <w:r w:rsidRPr="00A00AB2">
        <w:rPr>
          <w:b/>
          <w:bCs/>
          <w:sz w:val="36"/>
          <w:szCs w:val="36"/>
          <w:u w:val="single"/>
        </w:rPr>
        <w:t>Qualitative &amp; Quantitative Research Methods: Discover the Astonishing Differences</w:t>
      </w:r>
    </w:p>
    <w:p w:rsidR="00A00AB2" w:rsidRDefault="00A00AB2" w:rsidP="00A00AB2">
      <w:pPr>
        <w:rPr>
          <w:b/>
          <w:bCs/>
          <w:rtl/>
        </w:rPr>
      </w:pPr>
    </w:p>
    <w:p w:rsidR="00A00AB2" w:rsidRDefault="00A00AB2" w:rsidP="00A00AB2">
      <w:pPr>
        <w:rPr>
          <w:b/>
          <w:bCs/>
          <w:rtl/>
        </w:rPr>
      </w:pPr>
    </w:p>
    <w:p w:rsidR="00A00AB2" w:rsidRPr="00A00AB2" w:rsidRDefault="00A00AB2" w:rsidP="00A00AB2">
      <w:pPr>
        <w:rPr>
          <w:b/>
          <w:bCs/>
          <w:sz w:val="32"/>
          <w:szCs w:val="32"/>
          <w:rtl/>
        </w:rPr>
      </w:pPr>
    </w:p>
    <w:p w:rsidR="00A00AB2" w:rsidRPr="00A00AB2" w:rsidRDefault="00A00AB2" w:rsidP="00A00AB2">
      <w:pPr>
        <w:rPr>
          <w:b/>
          <w:bCs/>
          <w:sz w:val="40"/>
          <w:szCs w:val="40"/>
        </w:rPr>
      </w:pPr>
      <w:r>
        <w:rPr>
          <w:rFonts w:hint="cs"/>
          <w:b/>
          <w:bCs/>
          <w:sz w:val="32"/>
          <w:szCs w:val="32"/>
          <w:rtl/>
        </w:rPr>
        <w:t>1</w:t>
      </w:r>
      <w:r w:rsidR="00D07DFC" w:rsidRPr="00D07DFC">
        <w:rPr>
          <w:b/>
          <w:bCs/>
          <w:sz w:val="32"/>
          <w:szCs w:val="32"/>
          <w:lang w:val="en-US"/>
        </w:rPr>
        <w:t>-</w:t>
      </w:r>
      <w:r w:rsidRPr="00A00AB2">
        <w:rPr>
          <w:b/>
          <w:bCs/>
          <w:sz w:val="32"/>
          <w:szCs w:val="32"/>
        </w:rPr>
        <w:t>Defining Qualitative and Quantitative Research Methods</w:t>
      </w:r>
    </w:p>
    <w:p w:rsidR="00A00AB2" w:rsidRPr="00A00AB2" w:rsidRDefault="00A00AB2" w:rsidP="00A00AB2">
      <w:pPr>
        <w:rPr>
          <w:sz w:val="32"/>
          <w:szCs w:val="32"/>
        </w:rPr>
      </w:pPr>
      <w:r w:rsidRPr="00A00AB2">
        <w:rPr>
          <w:sz w:val="32"/>
          <w:szCs w:val="32"/>
        </w:rPr>
        <w:t>Both research methods have a unified aim – providing information, insights, and data used to make concrete decisions. But the game is all about what methodology researchers use to gather information. </w:t>
      </w:r>
    </w:p>
    <w:p w:rsidR="00A00AB2" w:rsidRPr="00A00AB2" w:rsidRDefault="00A00AB2" w:rsidP="00A00AB2">
      <w:pPr>
        <w:rPr>
          <w:sz w:val="32"/>
          <w:szCs w:val="32"/>
        </w:rPr>
      </w:pPr>
      <w:r w:rsidRPr="00A00AB2">
        <w:rPr>
          <w:sz w:val="32"/>
          <w:szCs w:val="32"/>
        </w:rPr>
        <w:t>Take it this way, for offroading, nobody will drive a sedan. On the other hand, driving through congested locations, nobody will drive an SUV. Similarly, qualitative and quantitative research methodology is carefully picked by researchers based on what they want to obtain from the sample sets. </w:t>
      </w:r>
    </w:p>
    <w:p w:rsidR="00A00AB2" w:rsidRPr="00A00AB2" w:rsidRDefault="00A00AB2" w:rsidP="00A00AB2">
      <w:pPr>
        <w:rPr>
          <w:sz w:val="32"/>
          <w:szCs w:val="32"/>
        </w:rPr>
      </w:pPr>
      <w:r w:rsidRPr="00A00AB2">
        <w:rPr>
          <w:sz w:val="32"/>
          <w:szCs w:val="32"/>
        </w:rPr>
        <w:t>In </w:t>
      </w:r>
      <w:r w:rsidRPr="00A00AB2">
        <w:rPr>
          <w:b/>
          <w:bCs/>
          <w:sz w:val="32"/>
          <w:szCs w:val="32"/>
        </w:rPr>
        <w:t>qualitative research methodology, </w:t>
      </w:r>
      <w:r w:rsidRPr="00A00AB2">
        <w:rPr>
          <w:sz w:val="32"/>
          <w:szCs w:val="32"/>
        </w:rPr>
        <w:t>researchers collect and analyze non-numerical data (text, videos, audio files) to get a grip on concepts, opinions, and experiences. This methodology is used to collect in-depth insights or generate new ideas for research. How this research is conducted, and what data collection tools are used, will be explained in upcoming sections. </w:t>
      </w:r>
    </w:p>
    <w:p w:rsidR="00A00AB2" w:rsidRPr="00A00AB2" w:rsidRDefault="00A00AB2" w:rsidP="00A00AB2">
      <w:pPr>
        <w:rPr>
          <w:sz w:val="32"/>
          <w:szCs w:val="32"/>
          <w:rtl/>
        </w:rPr>
      </w:pPr>
      <w:r w:rsidRPr="00A00AB2">
        <w:rPr>
          <w:sz w:val="32"/>
          <w:szCs w:val="32"/>
        </w:rPr>
        <w:t>In </w:t>
      </w:r>
      <w:r w:rsidRPr="00A00AB2">
        <w:rPr>
          <w:b/>
          <w:bCs/>
          <w:sz w:val="32"/>
          <w:szCs w:val="32"/>
        </w:rPr>
        <w:t>quantitative research methodology, </w:t>
      </w:r>
      <w:r w:rsidRPr="00A00AB2">
        <w:rPr>
          <w:sz w:val="32"/>
          <w:szCs w:val="32"/>
        </w:rPr>
        <w:t>researchers collect and analyze numerical data to find patterns, and averages that enable them to make predictions, test causal relationships, and generalize results to the mass. This research method is the exact opposite of qualitative research methodology.</w:t>
      </w:r>
    </w:p>
    <w:p w:rsidR="00A00AB2" w:rsidRPr="00A00AB2" w:rsidRDefault="00A00AB2" w:rsidP="00A00AB2">
      <w:pPr>
        <w:rPr>
          <w:sz w:val="32"/>
          <w:szCs w:val="32"/>
        </w:rPr>
      </w:pPr>
    </w:p>
    <w:p w:rsidR="00A00AB2" w:rsidRPr="00A00AB2" w:rsidRDefault="00D07DFC" w:rsidP="00A00AB2">
      <w:pPr>
        <w:rPr>
          <w:b/>
          <w:bCs/>
          <w:sz w:val="32"/>
          <w:szCs w:val="32"/>
        </w:rPr>
      </w:pPr>
      <w:r>
        <w:rPr>
          <w:b/>
          <w:bCs/>
          <w:sz w:val="32"/>
          <w:szCs w:val="32"/>
        </w:rPr>
        <w:t>2-</w:t>
      </w:r>
      <w:r w:rsidR="00A00AB2" w:rsidRPr="00A00AB2">
        <w:rPr>
          <w:b/>
          <w:bCs/>
          <w:sz w:val="32"/>
          <w:szCs w:val="32"/>
        </w:rPr>
        <w:t>Data Collection Methods in Qualitative Research Methodology</w:t>
      </w:r>
    </w:p>
    <w:p w:rsidR="00A00AB2" w:rsidRPr="00A00AB2" w:rsidRDefault="00A00AB2" w:rsidP="00A00AB2">
      <w:pPr>
        <w:rPr>
          <w:sz w:val="32"/>
          <w:szCs w:val="32"/>
        </w:rPr>
      </w:pPr>
      <w:r w:rsidRPr="00A00AB2">
        <w:rPr>
          <w:sz w:val="32"/>
          <w:szCs w:val="32"/>
        </w:rPr>
        <w:t>While the aim of both research methods is the same, they differ a lot in nature, applications, and </w:t>
      </w:r>
      <w:hyperlink r:id="rId7" w:tgtFrame="_blank" w:history="1">
        <w:r w:rsidRPr="00A00AB2">
          <w:rPr>
            <w:sz w:val="32"/>
            <w:szCs w:val="32"/>
          </w:rPr>
          <w:t>data collection methods</w:t>
        </w:r>
      </w:hyperlink>
      <w:r w:rsidRPr="00A00AB2">
        <w:rPr>
          <w:sz w:val="32"/>
          <w:szCs w:val="32"/>
        </w:rPr>
        <w:t> used. By now, you surely would have noticed this huge difference between qualitative and quantitative research methods.</w:t>
      </w:r>
    </w:p>
    <w:p w:rsidR="00A00AB2" w:rsidRPr="00A00AB2" w:rsidRDefault="00A00AB2" w:rsidP="00A00AB2">
      <w:pPr>
        <w:rPr>
          <w:sz w:val="32"/>
          <w:szCs w:val="32"/>
        </w:rPr>
      </w:pPr>
      <w:r w:rsidRPr="00A00AB2">
        <w:rPr>
          <w:sz w:val="32"/>
          <w:szCs w:val="32"/>
        </w:rPr>
        <w:t>If you want to conduct qualitative research methodology, then below are some tools that you will be using throughout your research journey – </w:t>
      </w:r>
    </w:p>
    <w:p w:rsidR="00A00AB2" w:rsidRPr="00A00AB2" w:rsidRDefault="00A00AB2" w:rsidP="00A00AB2">
      <w:pPr>
        <w:numPr>
          <w:ilvl w:val="0"/>
          <w:numId w:val="1"/>
        </w:numPr>
        <w:rPr>
          <w:sz w:val="32"/>
          <w:szCs w:val="32"/>
        </w:rPr>
      </w:pPr>
    </w:p>
    <w:p w:rsidR="00A00AB2" w:rsidRPr="00A00AB2" w:rsidRDefault="00A00AB2" w:rsidP="00A00AB2">
      <w:pPr>
        <w:numPr>
          <w:ilvl w:val="1"/>
          <w:numId w:val="1"/>
        </w:numPr>
        <w:rPr>
          <w:sz w:val="32"/>
          <w:szCs w:val="32"/>
        </w:rPr>
      </w:pPr>
      <w:r w:rsidRPr="00A00AB2">
        <w:rPr>
          <w:b/>
          <w:bCs/>
          <w:sz w:val="32"/>
          <w:szCs w:val="32"/>
        </w:rPr>
        <w:lastRenderedPageBreak/>
        <w:t>Interviews – </w:t>
      </w:r>
      <w:r w:rsidRPr="00A00AB2">
        <w:rPr>
          <w:sz w:val="32"/>
          <w:szCs w:val="32"/>
        </w:rPr>
        <w:t>You ask open-ended questions to the respondents verbally. You can </w:t>
      </w:r>
      <w:hyperlink r:id="rId8" w:tgtFrame="_blank" w:history="1">
        <w:r w:rsidRPr="00A00AB2">
          <w:rPr>
            <w:sz w:val="32"/>
            <w:szCs w:val="32"/>
          </w:rPr>
          <w:t>interview</w:t>
        </w:r>
      </w:hyperlink>
      <w:r w:rsidRPr="00A00AB2">
        <w:rPr>
          <w:sz w:val="32"/>
          <w:szCs w:val="32"/>
        </w:rPr>
        <w:t>participants online, or offline. Interviews are done to know each person’s point of view and their thought process. However, interviewing is time-consuming and you should follow this approach only when your sample size is a handful. </w:t>
      </w:r>
    </w:p>
    <w:p w:rsidR="00A00AB2" w:rsidRPr="00A00AB2" w:rsidRDefault="00A00AB2" w:rsidP="00A00AB2">
      <w:pPr>
        <w:numPr>
          <w:ilvl w:val="1"/>
          <w:numId w:val="1"/>
        </w:numPr>
        <w:rPr>
          <w:sz w:val="32"/>
          <w:szCs w:val="32"/>
        </w:rPr>
      </w:pPr>
      <w:r w:rsidRPr="00A00AB2">
        <w:rPr>
          <w:b/>
          <w:bCs/>
          <w:sz w:val="32"/>
          <w:szCs w:val="32"/>
        </w:rPr>
        <w:t>Focus Group Discussions – </w:t>
      </w:r>
      <w:r w:rsidRPr="00A00AB2">
        <w:rPr>
          <w:sz w:val="32"/>
          <w:szCs w:val="32"/>
        </w:rPr>
        <w:t>You make a group of people sit together and give them a topic to discuss collectively. This way, you note down their opinions, and how a group perceives a particular topic. </w:t>
      </w:r>
    </w:p>
    <w:p w:rsidR="00A00AB2" w:rsidRPr="00A00AB2" w:rsidRDefault="00A00AB2" w:rsidP="00A00AB2">
      <w:pPr>
        <w:numPr>
          <w:ilvl w:val="1"/>
          <w:numId w:val="1"/>
        </w:numPr>
        <w:rPr>
          <w:sz w:val="32"/>
          <w:szCs w:val="32"/>
        </w:rPr>
      </w:pPr>
      <w:r w:rsidRPr="00A00AB2">
        <w:rPr>
          <w:b/>
          <w:bCs/>
          <w:sz w:val="32"/>
          <w:szCs w:val="32"/>
        </w:rPr>
        <w:t>Content Analysis – </w:t>
      </w:r>
      <w:r w:rsidRPr="00A00AB2">
        <w:rPr>
          <w:sz w:val="32"/>
          <w:szCs w:val="32"/>
        </w:rPr>
        <w:t>Researchers use archival and secondary works published by other authors and analyze the content. This can be media covering a story, series of blog posts, comment posts, films, cartoons, advertisements, brand packaging, or photographs on social media. </w:t>
      </w:r>
    </w:p>
    <w:p w:rsidR="00A00AB2" w:rsidRPr="00A00AB2" w:rsidRDefault="00A00AB2" w:rsidP="00A00AB2">
      <w:pPr>
        <w:numPr>
          <w:ilvl w:val="1"/>
          <w:numId w:val="1"/>
        </w:numPr>
        <w:rPr>
          <w:sz w:val="32"/>
          <w:szCs w:val="32"/>
        </w:rPr>
      </w:pPr>
      <w:r w:rsidRPr="00A00AB2">
        <w:rPr>
          <w:b/>
          <w:bCs/>
          <w:sz w:val="32"/>
          <w:szCs w:val="32"/>
        </w:rPr>
        <w:t>Observation – </w:t>
      </w:r>
      <w:r w:rsidRPr="00A00AB2">
        <w:rPr>
          <w:sz w:val="32"/>
          <w:szCs w:val="32"/>
        </w:rPr>
        <w:t>It is an observational study used in social science, education, healthcare, marketing, and design. The observation provides detailed information about the behavior, attitudes, perceptions, and experiences of individuals or a community. </w:t>
      </w:r>
    </w:p>
    <w:p w:rsidR="00A00AB2" w:rsidRPr="00A00AB2" w:rsidRDefault="00A00AB2" w:rsidP="00A00AB2">
      <w:pPr>
        <w:numPr>
          <w:ilvl w:val="1"/>
          <w:numId w:val="1"/>
        </w:numPr>
        <w:rPr>
          <w:sz w:val="32"/>
          <w:szCs w:val="32"/>
        </w:rPr>
      </w:pPr>
      <w:r w:rsidRPr="00A00AB2">
        <w:rPr>
          <w:b/>
          <w:bCs/>
          <w:sz w:val="32"/>
          <w:szCs w:val="32"/>
        </w:rPr>
        <w:t>Ethnography – </w:t>
      </w:r>
      <w:r w:rsidRPr="00A00AB2">
        <w:rPr>
          <w:sz w:val="32"/>
          <w:szCs w:val="32"/>
        </w:rPr>
        <w:t>For some time, researchers participate in a community to monitor behavior, and culture, and note down their opinions as a community or a group.</w:t>
      </w:r>
    </w:p>
    <w:p w:rsidR="00A00AB2" w:rsidRPr="00A00AB2" w:rsidRDefault="00A00AB2" w:rsidP="00A00AB2">
      <w:pPr>
        <w:rPr>
          <w:sz w:val="32"/>
          <w:szCs w:val="32"/>
        </w:rPr>
      </w:pPr>
    </w:p>
    <w:p w:rsidR="00A00AB2" w:rsidRPr="00A00AB2" w:rsidRDefault="00D07DFC" w:rsidP="00A00AB2">
      <w:pPr>
        <w:rPr>
          <w:b/>
          <w:bCs/>
          <w:sz w:val="32"/>
          <w:szCs w:val="32"/>
        </w:rPr>
      </w:pPr>
      <w:r>
        <w:rPr>
          <w:b/>
          <w:bCs/>
          <w:sz w:val="32"/>
          <w:szCs w:val="32"/>
        </w:rPr>
        <w:t>3-</w:t>
      </w:r>
      <w:r w:rsidR="00A00AB2" w:rsidRPr="00A00AB2">
        <w:rPr>
          <w:b/>
          <w:bCs/>
          <w:sz w:val="32"/>
          <w:szCs w:val="32"/>
        </w:rPr>
        <w:t>Data Collection Methods in Quantitative Research Methodology</w:t>
      </w:r>
    </w:p>
    <w:p w:rsidR="00A00AB2" w:rsidRPr="00A00AB2" w:rsidRDefault="00A00AB2" w:rsidP="00A00AB2">
      <w:pPr>
        <w:rPr>
          <w:sz w:val="32"/>
          <w:szCs w:val="32"/>
        </w:rPr>
      </w:pPr>
      <w:r w:rsidRPr="00A00AB2">
        <w:rPr>
          <w:sz w:val="32"/>
          <w:szCs w:val="32"/>
        </w:rPr>
        <w:t>If you are a quantitative research professional then you deal with loads of numbers, charts, and trends. Here, your data collection tools differ slightly from qualitative research methodology. Here are some data collection tools to conduct quantitative research – </w:t>
      </w:r>
    </w:p>
    <w:p w:rsidR="00A00AB2" w:rsidRPr="00A00AB2" w:rsidRDefault="00A00AB2" w:rsidP="00A00AB2">
      <w:pPr>
        <w:rPr>
          <w:sz w:val="32"/>
          <w:szCs w:val="32"/>
        </w:rPr>
      </w:pPr>
      <w:r w:rsidRPr="00A00AB2">
        <w:rPr>
          <w:b/>
          <w:bCs/>
          <w:sz w:val="32"/>
          <w:szCs w:val="32"/>
        </w:rPr>
        <w:t>Quantitative Surveys – </w:t>
      </w:r>
      <w:r w:rsidRPr="00A00AB2">
        <w:rPr>
          <w:sz w:val="32"/>
          <w:szCs w:val="32"/>
        </w:rPr>
        <w:t xml:space="preserve">These surveys have closed-ended questions so that responses are comparable. Only a small portion of the survey has open-ended questions. To gather respondents for quantitative </w:t>
      </w:r>
      <w:r w:rsidRPr="00A00AB2">
        <w:rPr>
          <w:sz w:val="32"/>
          <w:szCs w:val="32"/>
        </w:rPr>
        <w:lastRenderedPageBreak/>
        <w:t>surveys, researchers use the probability sampling method. Following are 4 types of probability sampling –</w:t>
      </w:r>
    </w:p>
    <w:p w:rsidR="00A00AB2" w:rsidRPr="00A00AB2" w:rsidRDefault="00A00AB2" w:rsidP="00A00AB2">
      <w:pPr>
        <w:numPr>
          <w:ilvl w:val="0"/>
          <w:numId w:val="2"/>
        </w:numPr>
        <w:rPr>
          <w:sz w:val="32"/>
          <w:szCs w:val="32"/>
        </w:rPr>
      </w:pPr>
      <w:r w:rsidRPr="00A00AB2">
        <w:rPr>
          <w:b/>
          <w:bCs/>
          <w:sz w:val="32"/>
          <w:szCs w:val="32"/>
        </w:rPr>
        <w:t>Experiments – </w:t>
      </w:r>
      <w:r w:rsidRPr="00A00AB2">
        <w:rPr>
          <w:sz w:val="32"/>
          <w:szCs w:val="32"/>
        </w:rPr>
        <w:t>Researchers manipulate one or more variables and observe the effects on a specific outcome. Experiments are either done in a closed laboratory or in the real world. </w:t>
      </w:r>
    </w:p>
    <w:p w:rsidR="00A00AB2" w:rsidRPr="00A00AB2" w:rsidRDefault="00A00AB2" w:rsidP="00A00AB2">
      <w:pPr>
        <w:numPr>
          <w:ilvl w:val="0"/>
          <w:numId w:val="2"/>
        </w:numPr>
        <w:rPr>
          <w:sz w:val="32"/>
          <w:szCs w:val="32"/>
        </w:rPr>
      </w:pPr>
      <w:r w:rsidRPr="00A00AB2">
        <w:rPr>
          <w:b/>
          <w:bCs/>
          <w:sz w:val="32"/>
          <w:szCs w:val="32"/>
        </w:rPr>
        <w:t>Secondary Data Analysis – </w:t>
      </w:r>
      <w:r w:rsidRPr="00A00AB2">
        <w:rPr>
          <w:sz w:val="32"/>
          <w:szCs w:val="32"/>
        </w:rPr>
        <w:t>This involves using existing data to answer a new research question. This method is cost-effective and efficient but it’s crucial to ensure that the data is appropriate for research questions. </w:t>
      </w:r>
    </w:p>
    <w:p w:rsidR="00A00AB2" w:rsidRPr="00A00AB2" w:rsidRDefault="00A00AB2" w:rsidP="00A00AB2">
      <w:pPr>
        <w:numPr>
          <w:ilvl w:val="0"/>
          <w:numId w:val="2"/>
        </w:numPr>
        <w:rPr>
          <w:sz w:val="32"/>
          <w:szCs w:val="32"/>
        </w:rPr>
      </w:pPr>
      <w:r w:rsidRPr="00A00AB2">
        <w:rPr>
          <w:b/>
          <w:bCs/>
          <w:sz w:val="32"/>
          <w:szCs w:val="32"/>
        </w:rPr>
        <w:t>Computerized Tracking – </w:t>
      </w:r>
      <w:r w:rsidRPr="00A00AB2">
        <w:rPr>
          <w:sz w:val="32"/>
          <w:szCs w:val="32"/>
        </w:rPr>
        <w:t>It deals with tracking and collecting data automatically from digital sources like </w:t>
      </w:r>
      <w:hyperlink r:id="rId9" w:tgtFrame="_blank" w:history="1">
        <w:r w:rsidRPr="00A00AB2">
          <w:rPr>
            <w:rStyle w:val="Lienhypertexte"/>
            <w:sz w:val="32"/>
            <w:szCs w:val="32"/>
          </w:rPr>
          <w:t>social media</w:t>
        </w:r>
      </w:hyperlink>
      <w:r w:rsidRPr="00A00AB2">
        <w:rPr>
          <w:sz w:val="32"/>
          <w:szCs w:val="32"/>
        </w:rPr>
        <w:t>, online purchases, or </w:t>
      </w:r>
      <w:hyperlink r:id="rId10" w:tgtFrame="_blank" w:history="1">
        <w:r w:rsidRPr="00A00AB2">
          <w:rPr>
            <w:rStyle w:val="Lienhypertexte"/>
            <w:sz w:val="32"/>
            <w:szCs w:val="32"/>
          </w:rPr>
          <w:t>web analytics</w:t>
        </w:r>
      </w:hyperlink>
      <w:r w:rsidRPr="00A00AB2">
        <w:rPr>
          <w:sz w:val="32"/>
          <w:szCs w:val="32"/>
        </w:rPr>
        <w:t>. </w:t>
      </w:r>
    </w:p>
    <w:p w:rsidR="00A00AB2" w:rsidRPr="00A00AB2" w:rsidRDefault="00A00AB2" w:rsidP="00A00AB2">
      <w:pPr>
        <w:bidi/>
        <w:rPr>
          <w:rFonts w:hint="cs"/>
          <w:sz w:val="32"/>
          <w:szCs w:val="32"/>
          <w:rtl/>
        </w:rPr>
      </w:pPr>
    </w:p>
    <w:sectPr w:rsidR="00A00AB2" w:rsidRPr="00A00A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4E90" w:rsidRDefault="00E94E90" w:rsidP="00A00AB2">
      <w:r>
        <w:separator/>
      </w:r>
    </w:p>
  </w:endnote>
  <w:endnote w:type="continuationSeparator" w:id="0">
    <w:p w:rsidR="00E94E90" w:rsidRDefault="00E94E90" w:rsidP="00A0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4E90" w:rsidRDefault="00E94E90" w:rsidP="00A00AB2">
      <w:r>
        <w:separator/>
      </w:r>
    </w:p>
  </w:footnote>
  <w:footnote w:type="continuationSeparator" w:id="0">
    <w:p w:rsidR="00E94E90" w:rsidRDefault="00E94E90" w:rsidP="00A0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E120C"/>
    <w:multiLevelType w:val="multilevel"/>
    <w:tmpl w:val="2DF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D0DBD"/>
    <w:multiLevelType w:val="multilevel"/>
    <w:tmpl w:val="9086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770707">
    <w:abstractNumId w:val="1"/>
  </w:num>
  <w:num w:numId="2" w16cid:durableId="91725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B2"/>
    <w:rsid w:val="00A00AB2"/>
    <w:rsid w:val="00A47D12"/>
    <w:rsid w:val="00D07DFC"/>
    <w:rsid w:val="00E94E9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51B3"/>
  <w15:chartTrackingRefBased/>
  <w15:docId w15:val="{A02DCB53-03B3-DE42-B8E7-278E0F6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0AB2"/>
    <w:rPr>
      <w:color w:val="0563C1" w:themeColor="hyperlink"/>
      <w:u w:val="single"/>
    </w:rPr>
  </w:style>
  <w:style w:type="character" w:styleId="Mentionnonrsolue">
    <w:name w:val="Unresolved Mention"/>
    <w:basedOn w:val="Policepardfaut"/>
    <w:uiPriority w:val="99"/>
    <w:semiHidden/>
    <w:unhideWhenUsed/>
    <w:rsid w:val="00A00AB2"/>
    <w:rPr>
      <w:color w:val="605E5C"/>
      <w:shd w:val="clear" w:color="auto" w:fill="E1DFDD"/>
    </w:rPr>
  </w:style>
  <w:style w:type="paragraph" w:styleId="En-tte">
    <w:name w:val="header"/>
    <w:basedOn w:val="Normal"/>
    <w:link w:val="En-tteCar"/>
    <w:uiPriority w:val="99"/>
    <w:unhideWhenUsed/>
    <w:rsid w:val="00A00AB2"/>
    <w:pPr>
      <w:tabs>
        <w:tab w:val="center" w:pos="4513"/>
        <w:tab w:val="right" w:pos="9026"/>
      </w:tabs>
    </w:pPr>
  </w:style>
  <w:style w:type="character" w:customStyle="1" w:styleId="En-tteCar">
    <w:name w:val="En-tête Car"/>
    <w:basedOn w:val="Policepardfaut"/>
    <w:link w:val="En-tte"/>
    <w:uiPriority w:val="99"/>
    <w:rsid w:val="00A00AB2"/>
  </w:style>
  <w:style w:type="paragraph" w:styleId="Pieddepage">
    <w:name w:val="footer"/>
    <w:basedOn w:val="Normal"/>
    <w:link w:val="PieddepageCar"/>
    <w:uiPriority w:val="99"/>
    <w:unhideWhenUsed/>
    <w:rsid w:val="00A00AB2"/>
    <w:pPr>
      <w:tabs>
        <w:tab w:val="center" w:pos="4513"/>
        <w:tab w:val="right" w:pos="9026"/>
      </w:tabs>
    </w:pPr>
  </w:style>
  <w:style w:type="character" w:customStyle="1" w:styleId="PieddepageCar">
    <w:name w:val="Pied de page Car"/>
    <w:basedOn w:val="Policepardfaut"/>
    <w:link w:val="Pieddepage"/>
    <w:uiPriority w:val="99"/>
    <w:rsid w:val="00A0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743">
      <w:bodyDiv w:val="1"/>
      <w:marLeft w:val="0"/>
      <w:marRight w:val="0"/>
      <w:marTop w:val="0"/>
      <w:marBottom w:val="0"/>
      <w:divBdr>
        <w:top w:val="none" w:sz="0" w:space="0" w:color="auto"/>
        <w:left w:val="none" w:sz="0" w:space="0" w:color="auto"/>
        <w:bottom w:val="none" w:sz="0" w:space="0" w:color="auto"/>
        <w:right w:val="none" w:sz="0" w:space="0" w:color="auto"/>
      </w:divBdr>
    </w:div>
    <w:div w:id="36439706">
      <w:bodyDiv w:val="1"/>
      <w:marLeft w:val="0"/>
      <w:marRight w:val="0"/>
      <w:marTop w:val="0"/>
      <w:marBottom w:val="0"/>
      <w:divBdr>
        <w:top w:val="none" w:sz="0" w:space="0" w:color="auto"/>
        <w:left w:val="none" w:sz="0" w:space="0" w:color="auto"/>
        <w:bottom w:val="none" w:sz="0" w:space="0" w:color="auto"/>
        <w:right w:val="none" w:sz="0" w:space="0" w:color="auto"/>
      </w:divBdr>
      <w:divsChild>
        <w:div w:id="531849261">
          <w:marLeft w:val="0"/>
          <w:marRight w:val="0"/>
          <w:marTop w:val="0"/>
          <w:marBottom w:val="300"/>
          <w:divBdr>
            <w:top w:val="none" w:sz="0" w:space="0" w:color="auto"/>
            <w:left w:val="none" w:sz="0" w:space="0" w:color="auto"/>
            <w:bottom w:val="none" w:sz="0" w:space="0" w:color="auto"/>
            <w:right w:val="none" w:sz="0" w:space="0" w:color="auto"/>
          </w:divBdr>
          <w:divsChild>
            <w:div w:id="1487431241">
              <w:marLeft w:val="0"/>
              <w:marRight w:val="0"/>
              <w:marTop w:val="0"/>
              <w:marBottom w:val="0"/>
              <w:divBdr>
                <w:top w:val="none" w:sz="0" w:space="0" w:color="auto"/>
                <w:left w:val="none" w:sz="0" w:space="0" w:color="auto"/>
                <w:bottom w:val="none" w:sz="0" w:space="0" w:color="auto"/>
                <w:right w:val="none" w:sz="0" w:space="0" w:color="auto"/>
              </w:divBdr>
            </w:div>
          </w:divsChild>
        </w:div>
        <w:div w:id="1093238446">
          <w:marLeft w:val="0"/>
          <w:marRight w:val="0"/>
          <w:marTop w:val="0"/>
          <w:marBottom w:val="300"/>
          <w:divBdr>
            <w:top w:val="none" w:sz="0" w:space="0" w:color="auto"/>
            <w:left w:val="none" w:sz="0" w:space="0" w:color="auto"/>
            <w:bottom w:val="none" w:sz="0" w:space="0" w:color="auto"/>
            <w:right w:val="none" w:sz="0" w:space="0" w:color="auto"/>
          </w:divBdr>
          <w:divsChild>
            <w:div w:id="13859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9905">
      <w:bodyDiv w:val="1"/>
      <w:marLeft w:val="0"/>
      <w:marRight w:val="0"/>
      <w:marTop w:val="0"/>
      <w:marBottom w:val="0"/>
      <w:divBdr>
        <w:top w:val="none" w:sz="0" w:space="0" w:color="auto"/>
        <w:left w:val="none" w:sz="0" w:space="0" w:color="auto"/>
        <w:bottom w:val="none" w:sz="0" w:space="0" w:color="auto"/>
        <w:right w:val="none" w:sz="0" w:space="0" w:color="auto"/>
      </w:divBdr>
    </w:div>
    <w:div w:id="414132748">
      <w:bodyDiv w:val="1"/>
      <w:marLeft w:val="0"/>
      <w:marRight w:val="0"/>
      <w:marTop w:val="0"/>
      <w:marBottom w:val="0"/>
      <w:divBdr>
        <w:top w:val="none" w:sz="0" w:space="0" w:color="auto"/>
        <w:left w:val="none" w:sz="0" w:space="0" w:color="auto"/>
        <w:bottom w:val="none" w:sz="0" w:space="0" w:color="auto"/>
        <w:right w:val="none" w:sz="0" w:space="0" w:color="auto"/>
      </w:divBdr>
    </w:div>
    <w:div w:id="469520013">
      <w:bodyDiv w:val="1"/>
      <w:marLeft w:val="0"/>
      <w:marRight w:val="0"/>
      <w:marTop w:val="0"/>
      <w:marBottom w:val="0"/>
      <w:divBdr>
        <w:top w:val="none" w:sz="0" w:space="0" w:color="auto"/>
        <w:left w:val="none" w:sz="0" w:space="0" w:color="auto"/>
        <w:bottom w:val="none" w:sz="0" w:space="0" w:color="auto"/>
        <w:right w:val="none" w:sz="0" w:space="0" w:color="auto"/>
      </w:divBdr>
      <w:divsChild>
        <w:div w:id="592206137">
          <w:marLeft w:val="0"/>
          <w:marRight w:val="0"/>
          <w:marTop w:val="0"/>
          <w:marBottom w:val="300"/>
          <w:divBdr>
            <w:top w:val="none" w:sz="0" w:space="0" w:color="auto"/>
            <w:left w:val="none" w:sz="0" w:space="0" w:color="auto"/>
            <w:bottom w:val="none" w:sz="0" w:space="0" w:color="auto"/>
            <w:right w:val="none" w:sz="0" w:space="0" w:color="auto"/>
          </w:divBdr>
          <w:divsChild>
            <w:div w:id="813446929">
              <w:marLeft w:val="0"/>
              <w:marRight w:val="0"/>
              <w:marTop w:val="0"/>
              <w:marBottom w:val="0"/>
              <w:divBdr>
                <w:top w:val="none" w:sz="0" w:space="0" w:color="auto"/>
                <w:left w:val="none" w:sz="0" w:space="0" w:color="auto"/>
                <w:bottom w:val="none" w:sz="0" w:space="0" w:color="auto"/>
                <w:right w:val="none" w:sz="0" w:space="0" w:color="auto"/>
              </w:divBdr>
            </w:div>
          </w:divsChild>
        </w:div>
        <w:div w:id="693573584">
          <w:marLeft w:val="0"/>
          <w:marRight w:val="0"/>
          <w:marTop w:val="0"/>
          <w:marBottom w:val="300"/>
          <w:divBdr>
            <w:top w:val="none" w:sz="0" w:space="0" w:color="auto"/>
            <w:left w:val="none" w:sz="0" w:space="0" w:color="auto"/>
            <w:bottom w:val="none" w:sz="0" w:space="0" w:color="auto"/>
            <w:right w:val="none" w:sz="0" w:space="0" w:color="auto"/>
          </w:divBdr>
          <w:divsChild>
            <w:div w:id="15544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791">
      <w:bodyDiv w:val="1"/>
      <w:marLeft w:val="0"/>
      <w:marRight w:val="0"/>
      <w:marTop w:val="0"/>
      <w:marBottom w:val="0"/>
      <w:divBdr>
        <w:top w:val="none" w:sz="0" w:space="0" w:color="auto"/>
        <w:left w:val="none" w:sz="0" w:space="0" w:color="auto"/>
        <w:bottom w:val="none" w:sz="0" w:space="0" w:color="auto"/>
        <w:right w:val="none" w:sz="0" w:space="0" w:color="auto"/>
      </w:divBdr>
    </w:div>
    <w:div w:id="478615774">
      <w:bodyDiv w:val="1"/>
      <w:marLeft w:val="0"/>
      <w:marRight w:val="0"/>
      <w:marTop w:val="0"/>
      <w:marBottom w:val="0"/>
      <w:divBdr>
        <w:top w:val="none" w:sz="0" w:space="0" w:color="auto"/>
        <w:left w:val="none" w:sz="0" w:space="0" w:color="auto"/>
        <w:bottom w:val="none" w:sz="0" w:space="0" w:color="auto"/>
        <w:right w:val="none" w:sz="0" w:space="0" w:color="auto"/>
      </w:divBdr>
      <w:divsChild>
        <w:div w:id="1816412975">
          <w:marLeft w:val="0"/>
          <w:marRight w:val="0"/>
          <w:marTop w:val="0"/>
          <w:marBottom w:val="300"/>
          <w:divBdr>
            <w:top w:val="none" w:sz="0" w:space="0" w:color="auto"/>
            <w:left w:val="none" w:sz="0" w:space="0" w:color="auto"/>
            <w:bottom w:val="none" w:sz="0" w:space="0" w:color="auto"/>
            <w:right w:val="none" w:sz="0" w:space="0" w:color="auto"/>
          </w:divBdr>
          <w:divsChild>
            <w:div w:id="1292856998">
              <w:marLeft w:val="0"/>
              <w:marRight w:val="0"/>
              <w:marTop w:val="0"/>
              <w:marBottom w:val="0"/>
              <w:divBdr>
                <w:top w:val="none" w:sz="0" w:space="0" w:color="auto"/>
                <w:left w:val="none" w:sz="0" w:space="0" w:color="auto"/>
                <w:bottom w:val="none" w:sz="0" w:space="0" w:color="auto"/>
                <w:right w:val="none" w:sz="0" w:space="0" w:color="auto"/>
              </w:divBdr>
            </w:div>
          </w:divsChild>
        </w:div>
        <w:div w:id="247354424">
          <w:marLeft w:val="0"/>
          <w:marRight w:val="0"/>
          <w:marTop w:val="0"/>
          <w:marBottom w:val="300"/>
          <w:divBdr>
            <w:top w:val="none" w:sz="0" w:space="0" w:color="auto"/>
            <w:left w:val="none" w:sz="0" w:space="0" w:color="auto"/>
            <w:bottom w:val="none" w:sz="0" w:space="0" w:color="auto"/>
            <w:right w:val="none" w:sz="0" w:space="0" w:color="auto"/>
          </w:divBdr>
          <w:divsChild>
            <w:div w:id="2164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0697">
      <w:bodyDiv w:val="1"/>
      <w:marLeft w:val="0"/>
      <w:marRight w:val="0"/>
      <w:marTop w:val="0"/>
      <w:marBottom w:val="0"/>
      <w:divBdr>
        <w:top w:val="none" w:sz="0" w:space="0" w:color="auto"/>
        <w:left w:val="none" w:sz="0" w:space="0" w:color="auto"/>
        <w:bottom w:val="none" w:sz="0" w:space="0" w:color="auto"/>
        <w:right w:val="none" w:sz="0" w:space="0" w:color="auto"/>
      </w:divBdr>
      <w:divsChild>
        <w:div w:id="1601259825">
          <w:marLeft w:val="0"/>
          <w:marRight w:val="0"/>
          <w:marTop w:val="0"/>
          <w:marBottom w:val="300"/>
          <w:divBdr>
            <w:top w:val="none" w:sz="0" w:space="0" w:color="auto"/>
            <w:left w:val="none" w:sz="0" w:space="0" w:color="auto"/>
            <w:bottom w:val="none" w:sz="0" w:space="0" w:color="auto"/>
            <w:right w:val="none" w:sz="0" w:space="0" w:color="auto"/>
          </w:divBdr>
          <w:divsChild>
            <w:div w:id="581837382">
              <w:marLeft w:val="0"/>
              <w:marRight w:val="0"/>
              <w:marTop w:val="0"/>
              <w:marBottom w:val="0"/>
              <w:divBdr>
                <w:top w:val="none" w:sz="0" w:space="0" w:color="auto"/>
                <w:left w:val="none" w:sz="0" w:space="0" w:color="auto"/>
                <w:bottom w:val="none" w:sz="0" w:space="0" w:color="auto"/>
                <w:right w:val="none" w:sz="0" w:space="0" w:color="auto"/>
              </w:divBdr>
            </w:div>
          </w:divsChild>
        </w:div>
        <w:div w:id="262341694">
          <w:marLeft w:val="0"/>
          <w:marRight w:val="0"/>
          <w:marTop w:val="0"/>
          <w:marBottom w:val="300"/>
          <w:divBdr>
            <w:top w:val="none" w:sz="0" w:space="0" w:color="auto"/>
            <w:left w:val="none" w:sz="0" w:space="0" w:color="auto"/>
            <w:bottom w:val="none" w:sz="0" w:space="0" w:color="auto"/>
            <w:right w:val="none" w:sz="0" w:space="0" w:color="auto"/>
          </w:divBdr>
          <w:divsChild>
            <w:div w:id="207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3825">
      <w:bodyDiv w:val="1"/>
      <w:marLeft w:val="0"/>
      <w:marRight w:val="0"/>
      <w:marTop w:val="0"/>
      <w:marBottom w:val="0"/>
      <w:divBdr>
        <w:top w:val="none" w:sz="0" w:space="0" w:color="auto"/>
        <w:left w:val="none" w:sz="0" w:space="0" w:color="auto"/>
        <w:bottom w:val="none" w:sz="0" w:space="0" w:color="auto"/>
        <w:right w:val="none" w:sz="0" w:space="0" w:color="auto"/>
      </w:divBdr>
    </w:div>
    <w:div w:id="1023046131">
      <w:bodyDiv w:val="1"/>
      <w:marLeft w:val="0"/>
      <w:marRight w:val="0"/>
      <w:marTop w:val="0"/>
      <w:marBottom w:val="0"/>
      <w:divBdr>
        <w:top w:val="none" w:sz="0" w:space="0" w:color="auto"/>
        <w:left w:val="none" w:sz="0" w:space="0" w:color="auto"/>
        <w:bottom w:val="none" w:sz="0" w:space="0" w:color="auto"/>
        <w:right w:val="none" w:sz="0" w:space="0" w:color="auto"/>
      </w:divBdr>
      <w:divsChild>
        <w:div w:id="410395860">
          <w:marLeft w:val="0"/>
          <w:marRight w:val="0"/>
          <w:marTop w:val="0"/>
          <w:marBottom w:val="300"/>
          <w:divBdr>
            <w:top w:val="none" w:sz="0" w:space="0" w:color="auto"/>
            <w:left w:val="none" w:sz="0" w:space="0" w:color="auto"/>
            <w:bottom w:val="none" w:sz="0" w:space="0" w:color="auto"/>
            <w:right w:val="none" w:sz="0" w:space="0" w:color="auto"/>
          </w:divBdr>
          <w:divsChild>
            <w:div w:id="460923774">
              <w:marLeft w:val="0"/>
              <w:marRight w:val="0"/>
              <w:marTop w:val="0"/>
              <w:marBottom w:val="0"/>
              <w:divBdr>
                <w:top w:val="none" w:sz="0" w:space="0" w:color="auto"/>
                <w:left w:val="none" w:sz="0" w:space="0" w:color="auto"/>
                <w:bottom w:val="none" w:sz="0" w:space="0" w:color="auto"/>
                <w:right w:val="none" w:sz="0" w:space="0" w:color="auto"/>
              </w:divBdr>
            </w:div>
          </w:divsChild>
        </w:div>
        <w:div w:id="398989415">
          <w:marLeft w:val="0"/>
          <w:marRight w:val="0"/>
          <w:marTop w:val="0"/>
          <w:marBottom w:val="300"/>
          <w:divBdr>
            <w:top w:val="none" w:sz="0" w:space="0" w:color="auto"/>
            <w:left w:val="none" w:sz="0" w:space="0" w:color="auto"/>
            <w:bottom w:val="none" w:sz="0" w:space="0" w:color="auto"/>
            <w:right w:val="none" w:sz="0" w:space="0" w:color="auto"/>
          </w:divBdr>
          <w:divsChild>
            <w:div w:id="148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7822">
      <w:bodyDiv w:val="1"/>
      <w:marLeft w:val="0"/>
      <w:marRight w:val="0"/>
      <w:marTop w:val="0"/>
      <w:marBottom w:val="0"/>
      <w:divBdr>
        <w:top w:val="none" w:sz="0" w:space="0" w:color="auto"/>
        <w:left w:val="none" w:sz="0" w:space="0" w:color="auto"/>
        <w:bottom w:val="none" w:sz="0" w:space="0" w:color="auto"/>
        <w:right w:val="none" w:sz="0" w:space="0" w:color="auto"/>
      </w:divBdr>
      <w:divsChild>
        <w:div w:id="1300459965">
          <w:marLeft w:val="0"/>
          <w:marRight w:val="0"/>
          <w:marTop w:val="0"/>
          <w:marBottom w:val="300"/>
          <w:divBdr>
            <w:top w:val="none" w:sz="0" w:space="0" w:color="auto"/>
            <w:left w:val="none" w:sz="0" w:space="0" w:color="auto"/>
            <w:bottom w:val="none" w:sz="0" w:space="0" w:color="auto"/>
            <w:right w:val="none" w:sz="0" w:space="0" w:color="auto"/>
          </w:divBdr>
          <w:divsChild>
            <w:div w:id="499934207">
              <w:marLeft w:val="0"/>
              <w:marRight w:val="0"/>
              <w:marTop w:val="0"/>
              <w:marBottom w:val="0"/>
              <w:divBdr>
                <w:top w:val="none" w:sz="0" w:space="0" w:color="auto"/>
                <w:left w:val="none" w:sz="0" w:space="0" w:color="auto"/>
                <w:bottom w:val="none" w:sz="0" w:space="0" w:color="auto"/>
                <w:right w:val="none" w:sz="0" w:space="0" w:color="auto"/>
              </w:divBdr>
            </w:div>
          </w:divsChild>
        </w:div>
        <w:div w:id="175733777">
          <w:marLeft w:val="0"/>
          <w:marRight w:val="0"/>
          <w:marTop w:val="0"/>
          <w:marBottom w:val="300"/>
          <w:divBdr>
            <w:top w:val="none" w:sz="0" w:space="0" w:color="auto"/>
            <w:left w:val="none" w:sz="0" w:space="0" w:color="auto"/>
            <w:bottom w:val="none" w:sz="0" w:space="0" w:color="auto"/>
            <w:right w:val="none" w:sz="0" w:space="0" w:color="auto"/>
          </w:divBdr>
          <w:divsChild>
            <w:div w:id="20135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roeducation.com/blog/top-7-reasons-for-job-change-interview-tips/" TargetMode="External"/><Relationship Id="rId3" Type="http://schemas.openxmlformats.org/officeDocument/2006/relationships/settings" Target="settings.xml"/><Relationship Id="rId7" Type="http://schemas.openxmlformats.org/officeDocument/2006/relationships/hyperlink" Target="https://dataexpertise.in/data-collection-methods-strategies-techniq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aroeducation.com/blog/web-analytics-insights-to-achieve-business-goals/" TargetMode="External"/><Relationship Id="rId4" Type="http://schemas.openxmlformats.org/officeDocument/2006/relationships/webSettings" Target="webSettings.xml"/><Relationship Id="rId9" Type="http://schemas.openxmlformats.org/officeDocument/2006/relationships/hyperlink" Target="https://www.jaroeducation.com/blog/social-media-project-topic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2025-04-20T17:58:00Z</dcterms:created>
  <dcterms:modified xsi:type="dcterms:W3CDTF">2025-04-20T18:09:00Z</dcterms:modified>
</cp:coreProperties>
</file>