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28" w:rsidRPr="00887228" w:rsidRDefault="00887228" w:rsidP="00874077">
      <w:pPr>
        <w:shd w:val="clear" w:color="auto" w:fill="FFC00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74077">
        <w:rPr>
          <w:rFonts w:asciiTheme="majorBidi" w:hAnsiTheme="majorBidi" w:cstheme="majorBidi"/>
          <w:b/>
          <w:bCs/>
          <w:sz w:val="24"/>
          <w:szCs w:val="24"/>
        </w:rPr>
        <w:t>Les objectifs du commentaire de texte</w:t>
      </w:r>
    </w:p>
    <w:p w:rsidR="00887228" w:rsidRPr="00887228" w:rsidRDefault="00887228" w:rsidP="00887228">
      <w:pPr>
        <w:jc w:val="both"/>
        <w:rPr>
          <w:rFonts w:asciiTheme="majorBidi" w:hAnsiTheme="majorBidi" w:cstheme="majorBidi"/>
          <w:sz w:val="24"/>
          <w:szCs w:val="24"/>
        </w:rPr>
      </w:pPr>
      <w:r w:rsidRPr="00887228">
        <w:rPr>
          <w:rFonts w:asciiTheme="majorBidi" w:hAnsiTheme="majorBidi" w:cstheme="majorBidi"/>
          <w:sz w:val="24"/>
          <w:szCs w:val="24"/>
        </w:rPr>
        <w:t>Le commentaire de texte est un exercice d'analyse et d'interprétation qui poursuit plusieurs objectifs essentiels :</w:t>
      </w:r>
    </w:p>
    <w:p w:rsidR="00887228" w:rsidRPr="00887228" w:rsidRDefault="00887228" w:rsidP="00887228">
      <w:pPr>
        <w:jc w:val="both"/>
        <w:rPr>
          <w:rFonts w:asciiTheme="majorBidi" w:hAnsiTheme="majorBidi" w:cstheme="majorBidi"/>
          <w:sz w:val="24"/>
          <w:szCs w:val="24"/>
        </w:rPr>
      </w:pPr>
      <w:r w:rsidRPr="00887228">
        <w:rPr>
          <w:rFonts w:asciiTheme="majorBidi" w:hAnsiTheme="majorBidi" w:cstheme="majorBidi"/>
          <w:sz w:val="24"/>
          <w:szCs w:val="24"/>
        </w:rPr>
        <w:t>1. **Comprendre le texte en profondeur** : Dégager son sens global, identifier sa structure et sa logique interne.</w:t>
      </w:r>
    </w:p>
    <w:p w:rsidR="00887228" w:rsidRPr="00887228" w:rsidRDefault="00887228" w:rsidP="00887228">
      <w:pPr>
        <w:jc w:val="both"/>
        <w:rPr>
          <w:rFonts w:asciiTheme="majorBidi" w:hAnsiTheme="majorBidi" w:cstheme="majorBidi"/>
          <w:sz w:val="24"/>
          <w:szCs w:val="24"/>
        </w:rPr>
      </w:pPr>
      <w:r w:rsidRPr="00887228">
        <w:rPr>
          <w:rFonts w:asciiTheme="majorBidi" w:hAnsiTheme="majorBidi" w:cstheme="majorBidi"/>
          <w:sz w:val="24"/>
          <w:szCs w:val="24"/>
        </w:rPr>
        <w:t>2. **Analyser la forme et le fond** : É</w:t>
      </w:r>
      <w:bookmarkStart w:id="0" w:name="_GoBack"/>
      <w:bookmarkEnd w:id="0"/>
      <w:r w:rsidRPr="00887228">
        <w:rPr>
          <w:rFonts w:asciiTheme="majorBidi" w:hAnsiTheme="majorBidi" w:cstheme="majorBidi"/>
          <w:sz w:val="24"/>
          <w:szCs w:val="24"/>
        </w:rPr>
        <w:t>tudier à la fois le contenu (idées, arguments, thèmes) et la manière dont ils sont exprimés (style, registre, figures, rythme).</w:t>
      </w:r>
    </w:p>
    <w:p w:rsidR="00887228" w:rsidRPr="00887228" w:rsidRDefault="00887228" w:rsidP="00887228">
      <w:pPr>
        <w:jc w:val="both"/>
        <w:rPr>
          <w:rFonts w:asciiTheme="majorBidi" w:hAnsiTheme="majorBidi" w:cstheme="majorBidi"/>
          <w:sz w:val="24"/>
          <w:szCs w:val="24"/>
        </w:rPr>
      </w:pPr>
      <w:r w:rsidRPr="00887228">
        <w:rPr>
          <w:rFonts w:asciiTheme="majorBidi" w:hAnsiTheme="majorBidi" w:cstheme="majorBidi"/>
          <w:sz w:val="24"/>
          <w:szCs w:val="24"/>
        </w:rPr>
        <w:t>3. **Contextualiser l'œuvre** : Situer le texte dans son contexte historique, culturel, littéraire et dans l'ensemble de l'œuvre de l'auteur.</w:t>
      </w:r>
    </w:p>
    <w:p w:rsidR="00887228" w:rsidRPr="00887228" w:rsidRDefault="00887228" w:rsidP="00887228">
      <w:pPr>
        <w:jc w:val="both"/>
        <w:rPr>
          <w:rFonts w:asciiTheme="majorBidi" w:hAnsiTheme="majorBidi" w:cstheme="majorBidi"/>
          <w:sz w:val="24"/>
          <w:szCs w:val="24"/>
        </w:rPr>
      </w:pPr>
      <w:r w:rsidRPr="00887228">
        <w:rPr>
          <w:rFonts w:asciiTheme="majorBidi" w:hAnsiTheme="majorBidi" w:cstheme="majorBidi"/>
          <w:sz w:val="24"/>
          <w:szCs w:val="24"/>
        </w:rPr>
        <w:t>4. **Interpréter** : Proposer une lecture personnelle mais justifiée par des éléments textuels précis.</w:t>
      </w:r>
    </w:p>
    <w:p w:rsidR="00887228" w:rsidRPr="00887228" w:rsidRDefault="00887228" w:rsidP="00887228">
      <w:pPr>
        <w:jc w:val="both"/>
        <w:rPr>
          <w:rFonts w:asciiTheme="majorBidi" w:hAnsiTheme="majorBidi" w:cstheme="majorBidi"/>
          <w:sz w:val="24"/>
          <w:szCs w:val="24"/>
        </w:rPr>
      </w:pPr>
      <w:r w:rsidRPr="00887228">
        <w:rPr>
          <w:rFonts w:asciiTheme="majorBidi" w:hAnsiTheme="majorBidi" w:cstheme="majorBidi"/>
          <w:sz w:val="24"/>
          <w:szCs w:val="24"/>
        </w:rPr>
        <w:t>5. **Développer une réflexion critique** : Porter un regard distancié sur le texte, évaluer sa portée, sa pertinence et sa valeur.</w:t>
      </w:r>
    </w:p>
    <w:p w:rsidR="00887228" w:rsidRPr="00887228" w:rsidRDefault="00887228" w:rsidP="00887228">
      <w:pPr>
        <w:jc w:val="both"/>
        <w:rPr>
          <w:rFonts w:asciiTheme="majorBidi" w:hAnsiTheme="majorBidi" w:cstheme="majorBidi"/>
          <w:sz w:val="24"/>
          <w:szCs w:val="24"/>
        </w:rPr>
      </w:pPr>
      <w:r w:rsidRPr="00887228">
        <w:rPr>
          <w:rFonts w:asciiTheme="majorBidi" w:hAnsiTheme="majorBidi" w:cstheme="majorBidi"/>
          <w:sz w:val="24"/>
          <w:szCs w:val="24"/>
        </w:rPr>
        <w:t>6. **Mettre en valeur les spécificités** : Faire ressortir l'originalité du texte, ce qui le distingue d'autres productions similaires.</w:t>
      </w:r>
    </w:p>
    <w:p w:rsidR="00887228" w:rsidRPr="00887228" w:rsidRDefault="00887228" w:rsidP="00887228">
      <w:pPr>
        <w:jc w:val="both"/>
        <w:rPr>
          <w:rFonts w:asciiTheme="majorBidi" w:hAnsiTheme="majorBidi" w:cstheme="majorBidi"/>
          <w:sz w:val="24"/>
          <w:szCs w:val="24"/>
        </w:rPr>
      </w:pPr>
      <w:r w:rsidRPr="00887228">
        <w:rPr>
          <w:rFonts w:asciiTheme="majorBidi" w:hAnsiTheme="majorBidi" w:cstheme="majorBidi"/>
          <w:sz w:val="24"/>
          <w:szCs w:val="24"/>
        </w:rPr>
        <w:t>Le commentaire de texte est donc un exercice qui favorise le développement d'une lecture active, critique et approfondie, tout en permettant d'affiner des compétences d'analyse et d'expression.</w:t>
      </w:r>
    </w:p>
    <w:sectPr w:rsidR="00887228" w:rsidRPr="0088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28"/>
    <w:rsid w:val="0012571D"/>
    <w:rsid w:val="00874077"/>
    <w:rsid w:val="008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info</dc:creator>
  <cp:lastModifiedBy>admin info</cp:lastModifiedBy>
  <cp:revision>2</cp:revision>
  <dcterms:created xsi:type="dcterms:W3CDTF">2025-04-12T16:09:00Z</dcterms:created>
  <dcterms:modified xsi:type="dcterms:W3CDTF">2025-04-12T16:12:00Z</dcterms:modified>
</cp:coreProperties>
</file>