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2E" w:rsidRDefault="001A45C4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A5E55" wp14:editId="64C19CD3">
                <wp:simplePos x="0" y="0"/>
                <wp:positionH relativeFrom="page">
                  <wp:align>left</wp:align>
                </wp:positionH>
                <wp:positionV relativeFrom="paragraph">
                  <wp:posOffset>1786255</wp:posOffset>
                </wp:positionV>
                <wp:extent cx="8235315" cy="1692771"/>
                <wp:effectExtent l="0" t="0" r="0" b="0"/>
                <wp:wrapNone/>
                <wp:docPr id="2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5315" cy="16927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45C4" w:rsidRDefault="001A45C4" w:rsidP="001A4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  <w:rtl/>
                                <w:lang w:bidi="ar-DZ"/>
                              </w:rPr>
                              <w:t xml:space="preserve">الأهداف الإجرائية للدرس </w:t>
                            </w:r>
                            <w:proofErr w:type="gramStart"/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  <w:rtl/>
                                <w:lang w:bidi="ar-DZ"/>
                              </w:rPr>
                              <w:t>الأول :</w:t>
                            </w:r>
                            <w:proofErr w:type="gramEnd"/>
                          </w:p>
                          <w:p w:rsidR="001A45C4" w:rsidRDefault="001A45C4" w:rsidP="001A4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أن يفهم الطالب مدلولات مفهوم </w:t>
                            </w:r>
                            <w:proofErr w:type="spellStart"/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الإتصال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وأبعاد المفهوم المختلفة</w:t>
                            </w:r>
                          </w:p>
                          <w:p w:rsidR="001A45C4" w:rsidRDefault="001A45C4" w:rsidP="001A4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أن يميز الطالب بين مفهوم الاتصال والتواصل</w:t>
                            </w:r>
                          </w:p>
                          <w:p w:rsidR="001A45C4" w:rsidRDefault="001A45C4" w:rsidP="001A4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أن يحدد خصائص الاتصال وأهدافه بدقة</w:t>
                            </w:r>
                          </w:p>
                          <w:p w:rsidR="001A45C4" w:rsidRDefault="001A45C4" w:rsidP="001A45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أن يميز بين </w:t>
                            </w:r>
                            <w:proofErr w:type="gramStart"/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مختلف  أشكال</w:t>
                            </w:r>
                            <w:proofErr w:type="gramEnd"/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الإتصال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BA5E55" id="_x0000_t202" coordsize="21600,21600" o:spt="202" path="m,l,21600r21600,l21600,xe">
                <v:stroke joinstyle="miter"/>
                <v:path gradientshapeok="t" o:connecttype="rect"/>
              </v:shapetype>
              <v:shape id="ZoneTexte 1" o:spid="_x0000_s1026" type="#_x0000_t202" style="position:absolute;margin-left:0;margin-top:140.65pt;width:648.45pt;height:133.3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" filled="f" stroked="f">
                <v:textbox style="mso-fit-shape-to-text:t">
                  <w:txbxContent>
                    <w:p w:rsidR="001A45C4" w:rsidRDefault="001A45C4" w:rsidP="001A45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  <w:rtl/>
                          <w:lang w:bidi="ar-DZ"/>
                        </w:rPr>
                        <w:t xml:space="preserve">الأهداف الإجرائية للدرس </w:t>
                      </w:r>
                      <w:proofErr w:type="gramStart"/>
                      <w:r>
                        <w:rPr>
                          <w:rFonts w:asciiTheme="minorHAnsi" w:hAnsi="Arial" w:cstheme="minorBidi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  <w:rtl/>
                          <w:lang w:bidi="ar-DZ"/>
                        </w:rPr>
                        <w:t>الأول :</w:t>
                      </w:r>
                      <w:proofErr w:type="gramEnd"/>
                    </w:p>
                    <w:p w:rsidR="001A45C4" w:rsidRDefault="001A45C4" w:rsidP="001A45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 xml:space="preserve">أن يفهم الطالب مدلولات مفهوم </w:t>
                      </w:r>
                      <w:proofErr w:type="spellStart"/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>الإتصال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 xml:space="preserve"> وأبعاد المفهوم المختلفة</w:t>
                      </w:r>
                    </w:p>
                    <w:p w:rsidR="001A45C4" w:rsidRDefault="001A45C4" w:rsidP="001A45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>أن يميز الطالب بين مفهوم الاتصال والتواصل</w:t>
                      </w:r>
                    </w:p>
                    <w:p w:rsidR="001A45C4" w:rsidRDefault="001A45C4" w:rsidP="001A45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>أن يحدد خصائص الاتصال وأهدافه بدقة</w:t>
                      </w:r>
                    </w:p>
                    <w:p w:rsidR="001A45C4" w:rsidRDefault="001A45C4" w:rsidP="001A45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 xml:space="preserve">أن يميز بين </w:t>
                      </w:r>
                      <w:proofErr w:type="gramStart"/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>مختلف  أشكال</w:t>
                      </w:r>
                      <w:proofErr w:type="gramEnd"/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  <w:lang w:bidi="ar-DZ"/>
                        </w:rPr>
                        <w:t>الإتصال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F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E4"/>
    <w:rsid w:val="001A45C4"/>
    <w:rsid w:val="009B5EE4"/>
    <w:rsid w:val="00B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281BD-5B50-4C1D-A667-4821351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5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2025-03-05T22:42:00Z</dcterms:created>
  <dcterms:modified xsi:type="dcterms:W3CDTF">2025-03-05T22:42:00Z</dcterms:modified>
</cp:coreProperties>
</file>