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EDA2D" w14:textId="77777777" w:rsidR="009F0A9B" w:rsidRDefault="009F0A9B" w:rsidP="009F0A9B">
      <w:pPr>
        <w:bidi/>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المقياس : مناهج البحث العلمي 2</w:t>
      </w:r>
    </w:p>
    <w:p w14:paraId="7CB4985B" w14:textId="77777777" w:rsidR="009F0A9B" w:rsidRDefault="009F0A9B" w:rsidP="009F0A9B">
      <w:pPr>
        <w:bidi/>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السنة : الثانية ماستر </w:t>
      </w:r>
    </w:p>
    <w:p w14:paraId="3745DB1D" w14:textId="77777777" w:rsidR="009F0A9B" w:rsidRDefault="009F0A9B" w:rsidP="009F0A9B">
      <w:pPr>
        <w:bidi/>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 xml:space="preserve">الأستاذ : خيرالدين </w:t>
      </w:r>
      <w:proofErr w:type="spellStart"/>
      <w:r>
        <w:rPr>
          <w:rFonts w:ascii="Simplified Arabic" w:hAnsi="Simplified Arabic" w:cs="Simplified Arabic"/>
          <w:b/>
          <w:bCs/>
          <w:sz w:val="28"/>
          <w:szCs w:val="28"/>
          <w:rtl/>
          <w:lang w:bidi="ar-DZ"/>
        </w:rPr>
        <w:t>دعيش</w:t>
      </w:r>
      <w:proofErr w:type="spellEnd"/>
    </w:p>
    <w:p w14:paraId="0DF3AB59" w14:textId="77777777" w:rsidR="009F0A9B" w:rsidRDefault="009F0A9B" w:rsidP="009F0A9B">
      <w:pPr>
        <w:bidi/>
        <w:rPr>
          <w:rFonts w:ascii="Simplified Arabic" w:hAnsi="Simplified Arabic" w:cs="Simplified Arabic"/>
          <w:b/>
          <w:bCs/>
          <w:sz w:val="28"/>
          <w:szCs w:val="28"/>
          <w:rtl/>
          <w:lang w:bidi="ar-DZ"/>
        </w:rPr>
      </w:pPr>
    </w:p>
    <w:p w14:paraId="58013791" w14:textId="773237B0" w:rsidR="009F0A9B" w:rsidRDefault="009F0A9B" w:rsidP="009F0A9B">
      <w:pPr>
        <w:bidi/>
        <w:jc w:val="center"/>
        <w:rPr>
          <w:rFonts w:ascii="Simplified Arabic" w:hAnsi="Simplified Arabic" w:cs="Simplified Arabic"/>
          <w:b/>
          <w:bCs/>
          <w:sz w:val="32"/>
          <w:szCs w:val="32"/>
          <w:rtl/>
          <w:lang w:bidi="ar-DZ"/>
        </w:rPr>
      </w:pPr>
      <w:r>
        <w:rPr>
          <w:rFonts w:ascii="Simplified Arabic" w:hAnsi="Simplified Arabic" w:cs="Simplified Arabic"/>
          <w:b/>
          <w:bCs/>
          <w:sz w:val="32"/>
          <w:szCs w:val="32"/>
          <w:rtl/>
          <w:lang w:bidi="ar-DZ"/>
        </w:rPr>
        <w:t xml:space="preserve">المحاضرة </w:t>
      </w:r>
      <w:r>
        <w:rPr>
          <w:rFonts w:ascii="Simplified Arabic" w:hAnsi="Simplified Arabic" w:cs="Simplified Arabic" w:hint="cs"/>
          <w:b/>
          <w:bCs/>
          <w:sz w:val="32"/>
          <w:szCs w:val="32"/>
          <w:rtl/>
          <w:lang w:bidi="ar-DZ"/>
        </w:rPr>
        <w:t>7</w:t>
      </w:r>
      <w:r>
        <w:rPr>
          <w:rFonts w:ascii="Simplified Arabic" w:hAnsi="Simplified Arabic" w:cs="Simplified Arabic"/>
          <w:b/>
          <w:bCs/>
          <w:sz w:val="32"/>
          <w:szCs w:val="32"/>
          <w:rtl/>
          <w:lang w:bidi="ar-DZ"/>
        </w:rPr>
        <w:t xml:space="preserve"> :  </w:t>
      </w:r>
      <w:r>
        <w:rPr>
          <w:rFonts w:ascii="Simplified Arabic" w:hAnsi="Simplified Arabic" w:cs="Simplified Arabic" w:hint="cs"/>
          <w:b/>
          <w:bCs/>
          <w:sz w:val="32"/>
          <w:szCs w:val="32"/>
          <w:rtl/>
          <w:lang w:bidi="ar-DZ"/>
        </w:rPr>
        <w:t>خصائص التفكير المنطقي</w:t>
      </w:r>
    </w:p>
    <w:p w14:paraId="01BC906F" w14:textId="77777777" w:rsidR="009F0A9B" w:rsidRDefault="009F0A9B" w:rsidP="009F0A9B">
      <w:pPr>
        <w:bidi/>
        <w:rPr>
          <w:rFonts w:ascii="Simplified Arabic" w:hAnsi="Simplified Arabic" w:cs="Simplified Arabic"/>
          <w:b/>
          <w:bCs/>
          <w:sz w:val="32"/>
          <w:szCs w:val="32"/>
          <w:rtl/>
          <w:lang w:bidi="ar-DZ"/>
        </w:rPr>
      </w:pPr>
    </w:p>
    <w:p w14:paraId="0A33AC89" w14:textId="240E1A50" w:rsidR="009F0A9B" w:rsidRPr="009F0A9B" w:rsidRDefault="009F0A9B" w:rsidP="009F0A9B">
      <w:pPr>
        <w:bidi/>
        <w:jc w:val="both"/>
        <w:rPr>
          <w:rFonts w:ascii="Simplified Arabic" w:hAnsi="Simplified Arabic" w:cs="Simplified Arabic"/>
          <w:b/>
          <w:bCs/>
          <w:color w:val="333333"/>
          <w:sz w:val="32"/>
          <w:szCs w:val="32"/>
          <w:shd w:val="clear" w:color="auto" w:fill="FFFFFF"/>
          <w:rtl/>
        </w:rPr>
      </w:pPr>
      <w:r w:rsidRPr="009F0A9B">
        <w:rPr>
          <w:rFonts w:ascii="Simplified Arabic" w:hAnsi="Simplified Arabic" w:cs="Simplified Arabic"/>
          <w:b/>
          <w:bCs/>
          <w:color w:val="333333"/>
          <w:sz w:val="32"/>
          <w:szCs w:val="32"/>
          <w:shd w:val="clear" w:color="auto" w:fill="FFFFFF"/>
          <w:rtl/>
        </w:rPr>
        <w:t>التفكير المنطقي</w:t>
      </w:r>
      <w:r>
        <w:rPr>
          <w:rFonts w:ascii="Simplified Arabic" w:hAnsi="Simplified Arabic" w:cs="Simplified Arabic" w:hint="cs"/>
          <w:b/>
          <w:bCs/>
          <w:color w:val="333333"/>
          <w:sz w:val="32"/>
          <w:szCs w:val="32"/>
          <w:shd w:val="clear" w:color="auto" w:fill="FFFFFF"/>
          <w:rtl/>
        </w:rPr>
        <w:t xml:space="preserve"> :</w:t>
      </w:r>
    </w:p>
    <w:p w14:paraId="3B0830BC" w14:textId="4442692C" w:rsidR="009F0A9B" w:rsidRDefault="009F0A9B" w:rsidP="009F0A9B">
      <w:pPr>
        <w:bidi/>
        <w:jc w:val="both"/>
        <w:rPr>
          <w:rFonts w:ascii="Simplified Arabic" w:hAnsi="Simplified Arabic" w:cs="Simplified Arabic"/>
          <w:color w:val="333333"/>
          <w:sz w:val="32"/>
          <w:szCs w:val="32"/>
          <w:shd w:val="clear" w:color="auto" w:fill="FFFFFF"/>
          <w:rtl/>
        </w:rPr>
      </w:pPr>
      <w:r>
        <w:rPr>
          <w:rFonts w:ascii="Simplified Arabic" w:hAnsi="Simplified Arabic" w:cs="Simplified Arabic" w:hint="cs"/>
          <w:color w:val="333333"/>
          <w:sz w:val="32"/>
          <w:szCs w:val="32"/>
          <w:shd w:val="clear" w:color="auto" w:fill="FFFFFF"/>
          <w:rtl/>
        </w:rPr>
        <w:t xml:space="preserve"> </w:t>
      </w:r>
      <w:r w:rsidRPr="009F0A9B">
        <w:rPr>
          <w:rFonts w:ascii="Simplified Arabic" w:hAnsi="Simplified Arabic" w:cs="Simplified Arabic"/>
          <w:color w:val="333333"/>
          <w:sz w:val="32"/>
          <w:szCs w:val="32"/>
          <w:shd w:val="clear" w:color="auto" w:fill="FFFFFF"/>
          <w:rtl/>
        </w:rPr>
        <w:t xml:space="preserve"> يُعرَف التفكير المنطقيّ بأنّه الانتقال من بيان ذي صلة إلى آخر أو من فكرة محدّدة ذات صلة إلى فكرة أخرى، حيث تسمى العبارات الأولى بالتفكير المنطقيّ بالسوابق والعبارات اللاحقة باللواحق. ويتّخذ المثال الكلاسيكيّ للتفكير المنطقيّ شكلاً من أشكال التفكير، ومثال ذلك: إذا كان التفكير ينطوي على أنّ جميع الأبقار حيوانات، فهذا يعني أنّ كل بقرة حيوان، ويبدأ التعميم بفرضية يُفترض أن تكون صحيحة، ومن ثمّ محاولة إيجاد استنتاج حول حالة معينة. ويشار إلى أنّ هناك ثلاثة أشياء تستحق الملاحظة حول هذا الشكل من التفكير، فالأول هو أنّه يحاول أن يكون موضوعياً، وألا يعتمد الاستنتاج على وجهة النظر، أو الآراء، أو المعتقدات الخاصة، كما وينبغي أن تكون حقيقة الاستنتاج واضحة بالنسبة للجميع، أمّا الثاني فهو من الضروري أن ينشأ الاستنتاج من الفرضية، فلا يمكن التشكيك في صحة كون جميع البقر حيوانات أو لا، كما أنّ بنية هذا التفكير تكون متسلسلة على شكل (إذا كان/فإن)، وغالباً ما يتضمّن التفكير المنطقيّ سلسلة من الأفكار، أو مجموعة من السلاسل، كما وتشير كلمة سلسة على أنّها وسيلة لربط الأفكار أو البيانات</w:t>
      </w:r>
      <w:r>
        <w:rPr>
          <w:rFonts w:ascii="Simplified Arabic" w:hAnsi="Simplified Arabic" w:cs="Simplified Arabic" w:hint="cs"/>
          <w:color w:val="333333"/>
          <w:sz w:val="32"/>
          <w:szCs w:val="32"/>
          <w:shd w:val="clear" w:color="auto" w:fill="FFFFFF"/>
          <w:rtl/>
        </w:rPr>
        <w:t>.</w:t>
      </w:r>
    </w:p>
    <w:p w14:paraId="50A3DED8" w14:textId="39A8E20E" w:rsidR="009F0A9B" w:rsidRPr="009F0A9B" w:rsidRDefault="009F0A9B" w:rsidP="009F0A9B">
      <w:pPr>
        <w:bidi/>
        <w:jc w:val="both"/>
        <w:rPr>
          <w:rFonts w:ascii="Simplified Arabic" w:hAnsi="Simplified Arabic" w:cs="Simplified Arabic"/>
          <w:b/>
          <w:bCs/>
          <w:color w:val="333333"/>
          <w:sz w:val="32"/>
          <w:szCs w:val="32"/>
          <w:shd w:val="clear" w:color="auto" w:fill="FFFFFF"/>
          <w:rtl/>
        </w:rPr>
      </w:pPr>
      <w:r w:rsidRPr="009F0A9B">
        <w:rPr>
          <w:rFonts w:ascii="Simplified Arabic" w:hAnsi="Simplified Arabic" w:cs="Simplified Arabic"/>
          <w:b/>
          <w:bCs/>
          <w:color w:val="333333"/>
          <w:sz w:val="32"/>
          <w:szCs w:val="32"/>
          <w:shd w:val="clear" w:color="auto" w:fill="FFFFFF"/>
          <w:rtl/>
        </w:rPr>
        <w:t xml:space="preserve">أنواع التفكير المنطقي </w:t>
      </w:r>
      <w:r w:rsidRPr="009F0A9B">
        <w:rPr>
          <w:rFonts w:ascii="Simplified Arabic" w:hAnsi="Simplified Arabic" w:cs="Simplified Arabic"/>
          <w:b/>
          <w:bCs/>
          <w:color w:val="333333"/>
          <w:sz w:val="32"/>
          <w:szCs w:val="32"/>
          <w:shd w:val="clear" w:color="auto" w:fill="FFFFFF"/>
          <w:rtl/>
        </w:rPr>
        <w:t>:</w:t>
      </w:r>
    </w:p>
    <w:p w14:paraId="09EF0979" w14:textId="77777777" w:rsidR="009F0A9B" w:rsidRDefault="009F0A9B" w:rsidP="009F0A9B">
      <w:pPr>
        <w:bidi/>
        <w:jc w:val="both"/>
        <w:rPr>
          <w:rFonts w:ascii="Simplified Arabic" w:hAnsi="Simplified Arabic" w:cs="Simplified Arabic"/>
          <w:color w:val="333333"/>
          <w:sz w:val="32"/>
          <w:szCs w:val="32"/>
          <w:shd w:val="clear" w:color="auto" w:fill="FFFFFF"/>
          <w:rtl/>
        </w:rPr>
      </w:pPr>
      <w:r w:rsidRPr="009F0A9B">
        <w:rPr>
          <w:rFonts w:ascii="Simplified Arabic" w:hAnsi="Simplified Arabic" w:cs="Simplified Arabic"/>
          <w:color w:val="333333"/>
          <w:sz w:val="32"/>
          <w:szCs w:val="32"/>
          <w:shd w:val="clear" w:color="auto" w:fill="FFFFFF"/>
          <w:rtl/>
        </w:rPr>
        <w:t>هناك أنواع للتفكير المنطقي</w:t>
      </w:r>
      <w:r>
        <w:rPr>
          <w:rFonts w:ascii="Simplified Arabic" w:hAnsi="Simplified Arabic" w:cs="Simplified Arabic" w:hint="cs"/>
          <w:color w:val="333333"/>
          <w:sz w:val="32"/>
          <w:szCs w:val="32"/>
          <w:shd w:val="clear" w:color="auto" w:fill="FFFFFF"/>
          <w:rtl/>
        </w:rPr>
        <w:t xml:space="preserve"> </w:t>
      </w:r>
      <w:r w:rsidRPr="009F0A9B">
        <w:rPr>
          <w:rFonts w:ascii="Simplified Arabic" w:hAnsi="Simplified Arabic" w:cs="Simplified Arabic"/>
          <w:color w:val="333333"/>
          <w:sz w:val="32"/>
          <w:szCs w:val="32"/>
          <w:shd w:val="clear" w:color="auto" w:fill="FFFFFF"/>
          <w:rtl/>
        </w:rPr>
        <w:t>، ومنها</w:t>
      </w:r>
      <w:r>
        <w:rPr>
          <w:rFonts w:ascii="Simplified Arabic" w:hAnsi="Simplified Arabic" w:cs="Simplified Arabic" w:hint="cs"/>
          <w:color w:val="333333"/>
          <w:sz w:val="32"/>
          <w:szCs w:val="32"/>
          <w:shd w:val="clear" w:color="auto" w:fill="FFFFFF"/>
          <w:rtl/>
        </w:rPr>
        <w:t xml:space="preserve"> </w:t>
      </w:r>
      <w:r w:rsidRPr="009F0A9B">
        <w:rPr>
          <w:rFonts w:ascii="Simplified Arabic" w:hAnsi="Simplified Arabic" w:cs="Simplified Arabic"/>
          <w:color w:val="333333"/>
          <w:sz w:val="32"/>
          <w:szCs w:val="32"/>
          <w:shd w:val="clear" w:color="auto" w:fill="FFFFFF"/>
          <w:rtl/>
        </w:rPr>
        <w:t xml:space="preserve">: </w:t>
      </w:r>
    </w:p>
    <w:p w14:paraId="3973AC62" w14:textId="77777777" w:rsidR="009F0A9B" w:rsidRDefault="009F0A9B" w:rsidP="009F0A9B">
      <w:pPr>
        <w:bidi/>
        <w:jc w:val="both"/>
        <w:rPr>
          <w:rFonts w:ascii="Simplified Arabic" w:hAnsi="Simplified Arabic" w:cs="Simplified Arabic"/>
          <w:color w:val="333333"/>
          <w:sz w:val="32"/>
          <w:szCs w:val="32"/>
          <w:shd w:val="clear" w:color="auto" w:fill="FFFFFF"/>
          <w:rtl/>
        </w:rPr>
      </w:pPr>
    </w:p>
    <w:p w14:paraId="0D2F238C" w14:textId="77777777" w:rsidR="009F0A9B" w:rsidRDefault="009F0A9B" w:rsidP="009F0A9B">
      <w:pPr>
        <w:bidi/>
        <w:jc w:val="both"/>
        <w:rPr>
          <w:rFonts w:ascii="Simplified Arabic" w:hAnsi="Simplified Arabic" w:cs="Simplified Arabic"/>
          <w:color w:val="333333"/>
          <w:sz w:val="32"/>
          <w:szCs w:val="32"/>
          <w:shd w:val="clear" w:color="auto" w:fill="FFFFFF"/>
          <w:rtl/>
        </w:rPr>
      </w:pPr>
      <w:r w:rsidRPr="009F0A9B">
        <w:rPr>
          <w:rFonts w:ascii="Simplified Arabic" w:hAnsi="Simplified Arabic" w:cs="Simplified Arabic" w:hint="cs"/>
          <w:b/>
          <w:bCs/>
          <w:color w:val="333333"/>
          <w:sz w:val="32"/>
          <w:szCs w:val="32"/>
          <w:shd w:val="clear" w:color="auto" w:fill="FFFFFF"/>
          <w:rtl/>
        </w:rPr>
        <w:lastRenderedPageBreak/>
        <w:t xml:space="preserve">1 - </w:t>
      </w:r>
      <w:r w:rsidRPr="009F0A9B">
        <w:rPr>
          <w:rFonts w:ascii="Simplified Arabic" w:hAnsi="Simplified Arabic" w:cs="Simplified Arabic"/>
          <w:b/>
          <w:bCs/>
          <w:color w:val="333333"/>
          <w:sz w:val="32"/>
          <w:szCs w:val="32"/>
          <w:shd w:val="clear" w:color="auto" w:fill="FFFFFF"/>
          <w:rtl/>
        </w:rPr>
        <w:t>الاستدلال بالاستنتاج</w:t>
      </w:r>
      <w:r w:rsidRPr="009F0A9B">
        <w:rPr>
          <w:rFonts w:ascii="Simplified Arabic" w:hAnsi="Simplified Arabic" w:cs="Simplified Arabic" w:hint="cs"/>
          <w:b/>
          <w:bCs/>
          <w:color w:val="333333"/>
          <w:sz w:val="32"/>
          <w:szCs w:val="32"/>
          <w:shd w:val="clear" w:color="auto" w:fill="FFFFFF"/>
          <w:rtl/>
        </w:rPr>
        <w:t xml:space="preserve"> </w:t>
      </w:r>
      <w:r w:rsidRPr="009F0A9B">
        <w:rPr>
          <w:rFonts w:ascii="Simplified Arabic" w:hAnsi="Simplified Arabic" w:cs="Simplified Arabic"/>
          <w:b/>
          <w:bCs/>
          <w:color w:val="333333"/>
          <w:sz w:val="32"/>
          <w:szCs w:val="32"/>
          <w:shd w:val="clear" w:color="auto" w:fill="FFFFFF"/>
          <w:rtl/>
        </w:rPr>
        <w:t>:</w:t>
      </w:r>
      <w:r w:rsidRPr="009F0A9B">
        <w:rPr>
          <w:rFonts w:ascii="Simplified Arabic" w:hAnsi="Simplified Arabic" w:cs="Simplified Arabic"/>
          <w:color w:val="333333"/>
          <w:sz w:val="32"/>
          <w:szCs w:val="32"/>
          <w:shd w:val="clear" w:color="auto" w:fill="FFFFFF"/>
          <w:rtl/>
        </w:rPr>
        <w:t xml:space="preserve"> </w:t>
      </w:r>
    </w:p>
    <w:p w14:paraId="224EB661" w14:textId="124F7459" w:rsidR="009F0A9B" w:rsidRDefault="009F0A9B" w:rsidP="009F0A9B">
      <w:pPr>
        <w:bidi/>
        <w:jc w:val="both"/>
        <w:rPr>
          <w:rFonts w:ascii="Simplified Arabic" w:hAnsi="Simplified Arabic" w:cs="Simplified Arabic"/>
          <w:color w:val="333333"/>
          <w:sz w:val="32"/>
          <w:szCs w:val="32"/>
          <w:shd w:val="clear" w:color="auto" w:fill="FFFFFF"/>
          <w:rtl/>
        </w:rPr>
      </w:pPr>
      <w:r w:rsidRPr="009F0A9B">
        <w:rPr>
          <w:rFonts w:ascii="Simplified Arabic" w:hAnsi="Simplified Arabic" w:cs="Simplified Arabic"/>
          <w:color w:val="333333"/>
          <w:sz w:val="32"/>
          <w:szCs w:val="32"/>
          <w:shd w:val="clear" w:color="auto" w:fill="FFFFFF"/>
          <w:rtl/>
        </w:rPr>
        <w:t xml:space="preserve">هو الاستنتاج بالمضمون، فالتفكير المنطقي يبدأ بالاستنتاج بالتفكير المنطقيّ الاستنتاجيّ، من خلال تأكيد قاعدة عامة، ثمّ ينتهي باستدلال محدّد ومضمون، أي أنّه ينتقل من القاعدة العامة إلى التطبيق المحدّد، فمثلاً إذا كانت الحقائق الأصلية صحيحة، فلا بد أن يكون الاستنتاج صحيحاً. </w:t>
      </w:r>
    </w:p>
    <w:p w14:paraId="67E9E051" w14:textId="1633FAAD" w:rsidR="009F0A9B" w:rsidRPr="009F0A9B" w:rsidRDefault="009F0A9B" w:rsidP="009F0A9B">
      <w:pPr>
        <w:bidi/>
        <w:jc w:val="both"/>
        <w:rPr>
          <w:rFonts w:ascii="Simplified Arabic" w:hAnsi="Simplified Arabic" w:cs="Simplified Arabic"/>
          <w:b/>
          <w:bCs/>
          <w:color w:val="333333"/>
          <w:sz w:val="32"/>
          <w:szCs w:val="32"/>
          <w:shd w:val="clear" w:color="auto" w:fill="FFFFFF"/>
          <w:rtl/>
        </w:rPr>
      </w:pPr>
      <w:r w:rsidRPr="009F0A9B">
        <w:rPr>
          <w:rFonts w:ascii="Simplified Arabic" w:hAnsi="Simplified Arabic" w:cs="Simplified Arabic" w:hint="cs"/>
          <w:b/>
          <w:bCs/>
          <w:color w:val="333333"/>
          <w:sz w:val="32"/>
          <w:szCs w:val="32"/>
          <w:shd w:val="clear" w:color="auto" w:fill="FFFFFF"/>
          <w:rtl/>
        </w:rPr>
        <w:t xml:space="preserve">2 - </w:t>
      </w:r>
      <w:r w:rsidRPr="009F0A9B">
        <w:rPr>
          <w:rFonts w:ascii="Simplified Arabic" w:hAnsi="Simplified Arabic" w:cs="Simplified Arabic"/>
          <w:b/>
          <w:bCs/>
          <w:color w:val="333333"/>
          <w:sz w:val="32"/>
          <w:szCs w:val="32"/>
          <w:shd w:val="clear" w:color="auto" w:fill="FFFFFF"/>
          <w:rtl/>
        </w:rPr>
        <w:t>الاستدلال الاستقرائي</w:t>
      </w:r>
      <w:r>
        <w:rPr>
          <w:rFonts w:ascii="Simplified Arabic" w:hAnsi="Simplified Arabic" w:cs="Simplified Arabic" w:hint="cs"/>
          <w:b/>
          <w:bCs/>
          <w:color w:val="333333"/>
          <w:sz w:val="32"/>
          <w:szCs w:val="32"/>
          <w:shd w:val="clear" w:color="auto" w:fill="FFFFFF"/>
          <w:rtl/>
        </w:rPr>
        <w:t xml:space="preserve"> </w:t>
      </w:r>
      <w:r w:rsidRPr="009F0A9B">
        <w:rPr>
          <w:rFonts w:ascii="Simplified Arabic" w:hAnsi="Simplified Arabic" w:cs="Simplified Arabic"/>
          <w:b/>
          <w:bCs/>
          <w:color w:val="333333"/>
          <w:sz w:val="32"/>
          <w:szCs w:val="32"/>
          <w:shd w:val="clear" w:color="auto" w:fill="FFFFFF"/>
          <w:rtl/>
        </w:rPr>
        <w:t>:</w:t>
      </w:r>
      <w:r w:rsidRPr="009F0A9B">
        <w:rPr>
          <w:rFonts w:ascii="Simplified Arabic" w:hAnsi="Simplified Arabic" w:cs="Simplified Arabic" w:hint="cs"/>
          <w:b/>
          <w:bCs/>
          <w:color w:val="333333"/>
          <w:sz w:val="32"/>
          <w:szCs w:val="32"/>
          <w:shd w:val="clear" w:color="auto" w:fill="FFFFFF"/>
          <w:rtl/>
        </w:rPr>
        <w:t xml:space="preserve"> </w:t>
      </w:r>
    </w:p>
    <w:p w14:paraId="5C93BC24" w14:textId="77777777" w:rsidR="009F0A9B" w:rsidRDefault="009F0A9B" w:rsidP="009F0A9B">
      <w:pPr>
        <w:bidi/>
        <w:jc w:val="both"/>
        <w:rPr>
          <w:rFonts w:ascii="Simplified Arabic" w:hAnsi="Simplified Arabic" w:cs="Simplified Arabic"/>
          <w:color w:val="333333"/>
          <w:sz w:val="32"/>
          <w:szCs w:val="32"/>
          <w:shd w:val="clear" w:color="auto" w:fill="FFFFFF"/>
          <w:rtl/>
        </w:rPr>
      </w:pPr>
      <w:r w:rsidRPr="009F0A9B">
        <w:rPr>
          <w:rFonts w:ascii="Simplified Arabic" w:hAnsi="Simplified Arabic" w:cs="Simplified Arabic"/>
          <w:color w:val="333333"/>
          <w:sz w:val="32"/>
          <w:szCs w:val="32"/>
          <w:shd w:val="clear" w:color="auto" w:fill="FFFFFF"/>
          <w:rtl/>
        </w:rPr>
        <w:t xml:space="preserve"> يبدأ الاستدلال الاستقرائيّ بملاحظات دقيقة ومحدّدة، حتى ينتهي باستنتاج عام، حيث يكون هذا </w:t>
      </w:r>
      <w:proofErr w:type="spellStart"/>
      <w:r w:rsidRPr="009F0A9B">
        <w:rPr>
          <w:rFonts w:ascii="Simplified Arabic" w:hAnsi="Simplified Arabic" w:cs="Simplified Arabic"/>
          <w:color w:val="333333"/>
          <w:sz w:val="32"/>
          <w:szCs w:val="32"/>
          <w:shd w:val="clear" w:color="auto" w:fill="FFFFFF"/>
          <w:rtl/>
        </w:rPr>
        <w:t>الاسنتناج</w:t>
      </w:r>
      <w:proofErr w:type="spellEnd"/>
      <w:r w:rsidRPr="009F0A9B">
        <w:rPr>
          <w:rFonts w:ascii="Simplified Arabic" w:hAnsi="Simplified Arabic" w:cs="Simplified Arabic"/>
          <w:color w:val="333333"/>
          <w:sz w:val="32"/>
          <w:szCs w:val="32"/>
          <w:shd w:val="clear" w:color="auto" w:fill="FFFFFF"/>
          <w:rtl/>
        </w:rPr>
        <w:t xml:space="preserve"> مبنيّ على أدلّة متراكمة، فالاستنتاجات التي تمّ التوصّل إليها ليس بالضرورة أن تكون منطقية، وإنّما في الأسلوب الاستقرائيّ يتم إجراء الكثير من البحوث العلميّة، وجمع الأدلّة، وأنماط البحث، وتشكيل نظرية لشرح ما يتم اكتشافه.</w:t>
      </w:r>
    </w:p>
    <w:p w14:paraId="2D16DC4D" w14:textId="632482CE" w:rsidR="009F0A9B" w:rsidRPr="009F0A9B" w:rsidRDefault="009F0A9B" w:rsidP="009F0A9B">
      <w:pPr>
        <w:bidi/>
        <w:jc w:val="both"/>
        <w:rPr>
          <w:rFonts w:ascii="Simplified Arabic" w:hAnsi="Simplified Arabic" w:cs="Simplified Arabic"/>
          <w:b/>
          <w:bCs/>
          <w:color w:val="333333"/>
          <w:sz w:val="32"/>
          <w:szCs w:val="32"/>
          <w:shd w:val="clear" w:color="auto" w:fill="FFFFFF"/>
          <w:rtl/>
        </w:rPr>
      </w:pPr>
      <w:r w:rsidRPr="009F0A9B">
        <w:rPr>
          <w:rFonts w:ascii="Simplified Arabic" w:hAnsi="Simplified Arabic" w:cs="Simplified Arabic" w:hint="cs"/>
          <w:b/>
          <w:bCs/>
          <w:color w:val="333333"/>
          <w:sz w:val="32"/>
          <w:szCs w:val="32"/>
          <w:shd w:val="clear" w:color="auto" w:fill="FFFFFF"/>
          <w:rtl/>
        </w:rPr>
        <w:t xml:space="preserve">3 - </w:t>
      </w:r>
      <w:r w:rsidRPr="009F0A9B">
        <w:rPr>
          <w:rFonts w:ascii="Simplified Arabic" w:hAnsi="Simplified Arabic" w:cs="Simplified Arabic"/>
          <w:b/>
          <w:bCs/>
          <w:color w:val="333333"/>
          <w:sz w:val="32"/>
          <w:szCs w:val="32"/>
          <w:shd w:val="clear" w:color="auto" w:fill="FFFFFF"/>
          <w:rtl/>
        </w:rPr>
        <w:t xml:space="preserve"> الاستدلال العقلي</w:t>
      </w:r>
      <w:r>
        <w:rPr>
          <w:rFonts w:ascii="Simplified Arabic" w:hAnsi="Simplified Arabic" w:cs="Simplified Arabic" w:hint="cs"/>
          <w:b/>
          <w:bCs/>
          <w:color w:val="333333"/>
          <w:sz w:val="32"/>
          <w:szCs w:val="32"/>
          <w:shd w:val="clear" w:color="auto" w:fill="FFFFFF"/>
          <w:rtl/>
        </w:rPr>
        <w:t xml:space="preserve"> </w:t>
      </w:r>
      <w:r w:rsidRPr="009F0A9B">
        <w:rPr>
          <w:rFonts w:ascii="Simplified Arabic" w:hAnsi="Simplified Arabic" w:cs="Simplified Arabic"/>
          <w:b/>
          <w:bCs/>
          <w:color w:val="333333"/>
          <w:sz w:val="32"/>
          <w:szCs w:val="32"/>
          <w:shd w:val="clear" w:color="auto" w:fill="FFFFFF"/>
          <w:rtl/>
        </w:rPr>
        <w:t>:</w:t>
      </w:r>
    </w:p>
    <w:p w14:paraId="312DC64C" w14:textId="77777777" w:rsidR="002D6959" w:rsidRDefault="009F0A9B" w:rsidP="009F0A9B">
      <w:pPr>
        <w:bidi/>
        <w:jc w:val="both"/>
        <w:rPr>
          <w:rFonts w:ascii="Simplified Arabic" w:hAnsi="Simplified Arabic" w:cs="Simplified Arabic"/>
          <w:color w:val="333333"/>
          <w:sz w:val="32"/>
          <w:szCs w:val="32"/>
          <w:shd w:val="clear" w:color="auto" w:fill="FFFFFF"/>
          <w:rtl/>
        </w:rPr>
      </w:pPr>
      <w:r w:rsidRPr="009F0A9B">
        <w:rPr>
          <w:rFonts w:ascii="Simplified Arabic" w:hAnsi="Simplified Arabic" w:cs="Simplified Arabic"/>
          <w:color w:val="333333"/>
          <w:sz w:val="32"/>
          <w:szCs w:val="32"/>
          <w:shd w:val="clear" w:color="auto" w:fill="FFFFFF"/>
          <w:rtl/>
        </w:rPr>
        <w:t xml:space="preserve"> وهذا النوع من التفكير المنطقيّ يكون محاولة لتجربة الحظ، حيث يبدأ بمجموعة غير مكتملة من الملاحظات، وينتهي بتفسير قريب للمجموعة، ويفيد أيضاً هذا النوع في صنع القرار اليوميّ، في ظلّ وجود المعلومات غير المكتملة</w:t>
      </w:r>
      <w:r w:rsidRPr="009F0A9B">
        <w:rPr>
          <w:rFonts w:ascii="Simplified Arabic" w:hAnsi="Simplified Arabic" w:cs="Simplified Arabic"/>
          <w:color w:val="333333"/>
          <w:sz w:val="32"/>
          <w:szCs w:val="32"/>
          <w:shd w:val="clear" w:color="auto" w:fill="FFFFFF"/>
        </w:rPr>
        <w:t>.</w:t>
      </w:r>
    </w:p>
    <w:p w14:paraId="6E163DBE" w14:textId="79F27269" w:rsidR="002D6959" w:rsidRPr="002D6959" w:rsidRDefault="002D6959" w:rsidP="002D6959">
      <w:pPr>
        <w:bidi/>
        <w:jc w:val="both"/>
        <w:rPr>
          <w:rFonts w:ascii="Simplified Arabic" w:hAnsi="Simplified Arabic" w:cs="Simplified Arabic"/>
          <w:b/>
          <w:bCs/>
          <w:color w:val="333333"/>
          <w:sz w:val="32"/>
          <w:szCs w:val="32"/>
          <w:shd w:val="clear" w:color="auto" w:fill="FFFFFF"/>
          <w:rtl/>
        </w:rPr>
      </w:pPr>
      <w:r w:rsidRPr="002D6959">
        <w:rPr>
          <w:rFonts w:ascii="Simplified Arabic" w:hAnsi="Simplified Arabic" w:cs="Simplified Arabic"/>
          <w:b/>
          <w:bCs/>
          <w:color w:val="333333"/>
          <w:sz w:val="32"/>
          <w:szCs w:val="32"/>
          <w:shd w:val="clear" w:color="auto" w:fill="FFFFFF"/>
          <w:rtl/>
        </w:rPr>
        <w:t>خطوات التفكير المنطقي</w:t>
      </w:r>
      <w:r>
        <w:rPr>
          <w:rFonts w:ascii="Simplified Arabic" w:hAnsi="Simplified Arabic" w:cs="Simplified Arabic" w:hint="cs"/>
          <w:b/>
          <w:bCs/>
          <w:color w:val="333333"/>
          <w:sz w:val="32"/>
          <w:szCs w:val="32"/>
          <w:shd w:val="clear" w:color="auto" w:fill="FFFFFF"/>
          <w:rtl/>
        </w:rPr>
        <w:t xml:space="preserve"> :</w:t>
      </w:r>
    </w:p>
    <w:p w14:paraId="27E1B3A9" w14:textId="77777777" w:rsidR="002D6959" w:rsidRDefault="002D6959" w:rsidP="002D6959">
      <w:pPr>
        <w:bidi/>
        <w:jc w:val="both"/>
        <w:rPr>
          <w:rFonts w:ascii="Simplified Arabic" w:hAnsi="Simplified Arabic" w:cs="Simplified Arabic"/>
          <w:color w:val="333333"/>
          <w:sz w:val="32"/>
          <w:szCs w:val="32"/>
          <w:shd w:val="clear" w:color="auto" w:fill="FFFFFF"/>
          <w:rtl/>
        </w:rPr>
      </w:pPr>
      <w:r w:rsidRPr="002D6959">
        <w:rPr>
          <w:rFonts w:ascii="Simplified Arabic" w:hAnsi="Simplified Arabic" w:cs="Simplified Arabic"/>
          <w:color w:val="333333"/>
          <w:sz w:val="32"/>
          <w:szCs w:val="32"/>
          <w:shd w:val="clear" w:color="auto" w:fill="FFFFFF"/>
          <w:rtl/>
        </w:rPr>
        <w:t xml:space="preserve"> خطوات التفكير المنطقيّ تتمثل على عدّة خطوات، ومنها: </w:t>
      </w:r>
    </w:p>
    <w:p w14:paraId="6867A620" w14:textId="478509E4" w:rsidR="002D6959" w:rsidRPr="002D6959" w:rsidRDefault="002D6959" w:rsidP="002D6959">
      <w:pPr>
        <w:bidi/>
        <w:jc w:val="both"/>
        <w:rPr>
          <w:rFonts w:ascii="Simplified Arabic" w:hAnsi="Simplified Arabic" w:cs="Simplified Arabic"/>
          <w:b/>
          <w:bCs/>
          <w:color w:val="333333"/>
          <w:sz w:val="32"/>
          <w:szCs w:val="32"/>
          <w:shd w:val="clear" w:color="auto" w:fill="FFFFFF"/>
          <w:rtl/>
        </w:rPr>
      </w:pPr>
      <w:r w:rsidRPr="002D6959">
        <w:rPr>
          <w:rFonts w:ascii="Simplified Arabic" w:hAnsi="Simplified Arabic" w:cs="Simplified Arabic" w:hint="cs"/>
          <w:b/>
          <w:bCs/>
          <w:color w:val="333333"/>
          <w:sz w:val="32"/>
          <w:szCs w:val="32"/>
          <w:shd w:val="clear" w:color="auto" w:fill="FFFFFF"/>
          <w:rtl/>
        </w:rPr>
        <w:t xml:space="preserve">1 </w:t>
      </w:r>
      <w:r>
        <w:rPr>
          <w:rFonts w:ascii="Simplified Arabic" w:hAnsi="Simplified Arabic" w:cs="Simplified Arabic"/>
          <w:b/>
          <w:bCs/>
          <w:color w:val="333333"/>
          <w:sz w:val="32"/>
          <w:szCs w:val="32"/>
          <w:shd w:val="clear" w:color="auto" w:fill="FFFFFF"/>
          <w:rtl/>
        </w:rPr>
        <w:t>–</w:t>
      </w:r>
      <w:r w:rsidRPr="002D6959">
        <w:rPr>
          <w:rFonts w:ascii="Simplified Arabic" w:hAnsi="Simplified Arabic" w:cs="Simplified Arabic" w:hint="cs"/>
          <w:b/>
          <w:bCs/>
          <w:color w:val="333333"/>
          <w:sz w:val="32"/>
          <w:szCs w:val="32"/>
          <w:shd w:val="clear" w:color="auto" w:fill="FFFFFF"/>
          <w:rtl/>
        </w:rPr>
        <w:t xml:space="preserve"> </w:t>
      </w:r>
      <w:r w:rsidRPr="002D6959">
        <w:rPr>
          <w:rFonts w:ascii="Simplified Arabic" w:hAnsi="Simplified Arabic" w:cs="Simplified Arabic"/>
          <w:b/>
          <w:bCs/>
          <w:color w:val="333333"/>
          <w:sz w:val="32"/>
          <w:szCs w:val="32"/>
          <w:shd w:val="clear" w:color="auto" w:fill="FFFFFF"/>
          <w:rtl/>
        </w:rPr>
        <w:t>التجريد</w:t>
      </w:r>
      <w:r>
        <w:rPr>
          <w:rFonts w:ascii="Simplified Arabic" w:hAnsi="Simplified Arabic" w:cs="Simplified Arabic" w:hint="cs"/>
          <w:b/>
          <w:bCs/>
          <w:color w:val="333333"/>
          <w:sz w:val="32"/>
          <w:szCs w:val="32"/>
          <w:shd w:val="clear" w:color="auto" w:fill="FFFFFF"/>
          <w:rtl/>
        </w:rPr>
        <w:t xml:space="preserve"> </w:t>
      </w:r>
      <w:r w:rsidRPr="002D6959">
        <w:rPr>
          <w:rFonts w:ascii="Simplified Arabic" w:hAnsi="Simplified Arabic" w:cs="Simplified Arabic"/>
          <w:b/>
          <w:bCs/>
          <w:color w:val="333333"/>
          <w:sz w:val="32"/>
          <w:szCs w:val="32"/>
          <w:shd w:val="clear" w:color="auto" w:fill="FFFFFF"/>
          <w:rtl/>
        </w:rPr>
        <w:t xml:space="preserve">: </w:t>
      </w:r>
    </w:p>
    <w:p w14:paraId="6D1C528A" w14:textId="77777777" w:rsidR="002D6959" w:rsidRDefault="002D6959" w:rsidP="002D6959">
      <w:pPr>
        <w:bidi/>
        <w:jc w:val="both"/>
        <w:rPr>
          <w:rFonts w:ascii="Simplified Arabic" w:hAnsi="Simplified Arabic" w:cs="Simplified Arabic"/>
          <w:color w:val="333333"/>
          <w:sz w:val="32"/>
          <w:szCs w:val="32"/>
          <w:shd w:val="clear" w:color="auto" w:fill="FFFFFF"/>
          <w:rtl/>
        </w:rPr>
      </w:pPr>
      <w:r w:rsidRPr="002D6959">
        <w:rPr>
          <w:rFonts w:ascii="Simplified Arabic" w:hAnsi="Simplified Arabic" w:cs="Simplified Arabic"/>
          <w:color w:val="333333"/>
          <w:sz w:val="32"/>
          <w:szCs w:val="32"/>
          <w:shd w:val="clear" w:color="auto" w:fill="FFFFFF"/>
          <w:rtl/>
        </w:rPr>
        <w:t xml:space="preserve">يتم في هذه العملية </w:t>
      </w:r>
      <w:proofErr w:type="spellStart"/>
      <w:r w:rsidRPr="002D6959">
        <w:rPr>
          <w:rFonts w:ascii="Simplified Arabic" w:hAnsi="Simplified Arabic" w:cs="Simplified Arabic"/>
          <w:color w:val="333333"/>
          <w:sz w:val="32"/>
          <w:szCs w:val="32"/>
          <w:shd w:val="clear" w:color="auto" w:fill="FFFFFF"/>
          <w:rtl/>
        </w:rPr>
        <w:t>استصقاء</w:t>
      </w:r>
      <w:proofErr w:type="spellEnd"/>
      <w:r w:rsidRPr="002D6959">
        <w:rPr>
          <w:rFonts w:ascii="Simplified Arabic" w:hAnsi="Simplified Arabic" w:cs="Simplified Arabic"/>
          <w:color w:val="333333"/>
          <w:sz w:val="32"/>
          <w:szCs w:val="32"/>
          <w:shd w:val="clear" w:color="auto" w:fill="FFFFFF"/>
          <w:rtl/>
        </w:rPr>
        <w:t xml:space="preserve"> أيّ موضوع، أو شخص، أو شيء، حيث يتم استقصاء هذه الأشياء لتصبح موضوعاً منفصلاً للتحليل والتفكير. </w:t>
      </w:r>
    </w:p>
    <w:p w14:paraId="09A0556E" w14:textId="6B63548A" w:rsidR="002D6959" w:rsidRPr="002D6959" w:rsidRDefault="002D6959" w:rsidP="002D6959">
      <w:pPr>
        <w:bidi/>
        <w:jc w:val="both"/>
        <w:rPr>
          <w:rFonts w:ascii="Simplified Arabic" w:hAnsi="Simplified Arabic" w:cs="Simplified Arabic"/>
          <w:b/>
          <w:bCs/>
          <w:color w:val="333333"/>
          <w:sz w:val="32"/>
          <w:szCs w:val="32"/>
          <w:shd w:val="clear" w:color="auto" w:fill="FFFFFF"/>
          <w:rtl/>
        </w:rPr>
      </w:pPr>
      <w:r w:rsidRPr="002D6959">
        <w:rPr>
          <w:rFonts w:ascii="Simplified Arabic" w:hAnsi="Simplified Arabic" w:cs="Simplified Arabic" w:hint="cs"/>
          <w:b/>
          <w:bCs/>
          <w:color w:val="333333"/>
          <w:sz w:val="32"/>
          <w:szCs w:val="32"/>
          <w:shd w:val="clear" w:color="auto" w:fill="FFFFFF"/>
          <w:rtl/>
        </w:rPr>
        <w:t xml:space="preserve">2 </w:t>
      </w:r>
      <w:r>
        <w:rPr>
          <w:rFonts w:ascii="Simplified Arabic" w:hAnsi="Simplified Arabic" w:cs="Simplified Arabic"/>
          <w:b/>
          <w:bCs/>
          <w:color w:val="333333"/>
          <w:sz w:val="32"/>
          <w:szCs w:val="32"/>
          <w:shd w:val="clear" w:color="auto" w:fill="FFFFFF"/>
          <w:rtl/>
        </w:rPr>
        <w:t>–</w:t>
      </w:r>
      <w:r w:rsidRPr="002D6959">
        <w:rPr>
          <w:rFonts w:ascii="Simplified Arabic" w:hAnsi="Simplified Arabic" w:cs="Simplified Arabic" w:hint="cs"/>
          <w:b/>
          <w:bCs/>
          <w:color w:val="333333"/>
          <w:sz w:val="32"/>
          <w:szCs w:val="32"/>
          <w:shd w:val="clear" w:color="auto" w:fill="FFFFFF"/>
          <w:rtl/>
        </w:rPr>
        <w:t xml:space="preserve"> </w:t>
      </w:r>
      <w:r w:rsidRPr="002D6959">
        <w:rPr>
          <w:rFonts w:ascii="Simplified Arabic" w:hAnsi="Simplified Arabic" w:cs="Simplified Arabic"/>
          <w:b/>
          <w:bCs/>
          <w:color w:val="333333"/>
          <w:sz w:val="32"/>
          <w:szCs w:val="32"/>
          <w:shd w:val="clear" w:color="auto" w:fill="FFFFFF"/>
          <w:rtl/>
        </w:rPr>
        <w:t>التعميم</w:t>
      </w:r>
      <w:r>
        <w:rPr>
          <w:rFonts w:ascii="Simplified Arabic" w:hAnsi="Simplified Arabic" w:cs="Simplified Arabic" w:hint="cs"/>
          <w:b/>
          <w:bCs/>
          <w:color w:val="333333"/>
          <w:sz w:val="32"/>
          <w:szCs w:val="32"/>
          <w:shd w:val="clear" w:color="auto" w:fill="FFFFFF"/>
          <w:rtl/>
        </w:rPr>
        <w:t xml:space="preserve"> </w:t>
      </w:r>
      <w:r w:rsidRPr="002D6959">
        <w:rPr>
          <w:rFonts w:ascii="Simplified Arabic" w:hAnsi="Simplified Arabic" w:cs="Simplified Arabic"/>
          <w:b/>
          <w:bCs/>
          <w:color w:val="333333"/>
          <w:sz w:val="32"/>
          <w:szCs w:val="32"/>
          <w:shd w:val="clear" w:color="auto" w:fill="FFFFFF"/>
          <w:rtl/>
        </w:rPr>
        <w:t xml:space="preserve">: </w:t>
      </w:r>
    </w:p>
    <w:p w14:paraId="4A8D94A1" w14:textId="77777777" w:rsidR="00C62388" w:rsidRDefault="002D6959" w:rsidP="002D6959">
      <w:pPr>
        <w:bidi/>
        <w:jc w:val="both"/>
        <w:rPr>
          <w:rFonts w:ascii="Simplified Arabic" w:hAnsi="Simplified Arabic" w:cs="Simplified Arabic"/>
          <w:color w:val="333333"/>
          <w:sz w:val="32"/>
          <w:szCs w:val="32"/>
          <w:shd w:val="clear" w:color="auto" w:fill="FFFFFF"/>
          <w:rtl/>
        </w:rPr>
      </w:pPr>
      <w:r w:rsidRPr="002D6959">
        <w:rPr>
          <w:rFonts w:ascii="Simplified Arabic" w:hAnsi="Simplified Arabic" w:cs="Simplified Arabic"/>
          <w:color w:val="333333"/>
          <w:sz w:val="32"/>
          <w:szCs w:val="32"/>
          <w:shd w:val="clear" w:color="auto" w:fill="FFFFFF"/>
          <w:rtl/>
        </w:rPr>
        <w:lastRenderedPageBreak/>
        <w:t>يتمّ تشكيل مفهوم أو فكرة عامة، وذلك لتحديد اتجاه الصفات المشتركة للمواضيع، والأشخاص، والأشياء، والجمع بينها، وتوحيدها في فكرة واحدة.</w:t>
      </w:r>
    </w:p>
    <w:p w14:paraId="74BDC421" w14:textId="2F1A2E5C" w:rsidR="00C62388" w:rsidRPr="00C62388" w:rsidRDefault="00C62388" w:rsidP="00C62388">
      <w:pPr>
        <w:bidi/>
        <w:jc w:val="both"/>
        <w:rPr>
          <w:rFonts w:ascii="Simplified Arabic" w:hAnsi="Simplified Arabic" w:cs="Simplified Arabic"/>
          <w:b/>
          <w:bCs/>
          <w:color w:val="333333"/>
          <w:sz w:val="32"/>
          <w:szCs w:val="32"/>
          <w:shd w:val="clear" w:color="auto" w:fill="FFFFFF"/>
          <w:rtl/>
        </w:rPr>
      </w:pPr>
      <w:r w:rsidRPr="00C62388">
        <w:rPr>
          <w:rFonts w:ascii="Simplified Arabic" w:hAnsi="Simplified Arabic" w:cs="Simplified Arabic" w:hint="cs"/>
          <w:b/>
          <w:bCs/>
          <w:color w:val="333333"/>
          <w:sz w:val="32"/>
          <w:szCs w:val="32"/>
          <w:shd w:val="clear" w:color="auto" w:fill="FFFFFF"/>
          <w:rtl/>
        </w:rPr>
        <w:t xml:space="preserve">3 - </w:t>
      </w:r>
      <w:r w:rsidR="002D6959" w:rsidRPr="00C62388">
        <w:rPr>
          <w:rFonts w:ascii="Simplified Arabic" w:hAnsi="Simplified Arabic" w:cs="Simplified Arabic"/>
          <w:b/>
          <w:bCs/>
          <w:color w:val="333333"/>
          <w:sz w:val="32"/>
          <w:szCs w:val="32"/>
          <w:shd w:val="clear" w:color="auto" w:fill="FFFFFF"/>
          <w:rtl/>
        </w:rPr>
        <w:t xml:space="preserve"> الحكم</w:t>
      </w:r>
      <w:r w:rsidRPr="00C62388">
        <w:rPr>
          <w:rFonts w:ascii="Simplified Arabic" w:hAnsi="Simplified Arabic" w:cs="Simplified Arabic" w:hint="cs"/>
          <w:b/>
          <w:bCs/>
          <w:color w:val="333333"/>
          <w:sz w:val="32"/>
          <w:szCs w:val="32"/>
          <w:shd w:val="clear" w:color="auto" w:fill="FFFFFF"/>
          <w:rtl/>
        </w:rPr>
        <w:t xml:space="preserve"> </w:t>
      </w:r>
      <w:r w:rsidR="002D6959" w:rsidRPr="00C62388">
        <w:rPr>
          <w:rFonts w:ascii="Simplified Arabic" w:hAnsi="Simplified Arabic" w:cs="Simplified Arabic"/>
          <w:b/>
          <w:bCs/>
          <w:color w:val="333333"/>
          <w:sz w:val="32"/>
          <w:szCs w:val="32"/>
          <w:shd w:val="clear" w:color="auto" w:fill="FFFFFF"/>
          <w:rtl/>
        </w:rPr>
        <w:t xml:space="preserve">: </w:t>
      </w:r>
    </w:p>
    <w:p w14:paraId="0718CC6F" w14:textId="77777777" w:rsidR="00C62388" w:rsidRDefault="002D6959" w:rsidP="00C62388">
      <w:pPr>
        <w:bidi/>
        <w:jc w:val="both"/>
        <w:rPr>
          <w:rFonts w:ascii="Simplified Arabic" w:hAnsi="Simplified Arabic" w:cs="Simplified Arabic"/>
          <w:color w:val="333333"/>
          <w:sz w:val="32"/>
          <w:szCs w:val="32"/>
          <w:shd w:val="clear" w:color="auto" w:fill="FFFFFF"/>
          <w:rtl/>
        </w:rPr>
      </w:pPr>
      <w:r w:rsidRPr="002D6959">
        <w:rPr>
          <w:rFonts w:ascii="Simplified Arabic" w:hAnsi="Simplified Arabic" w:cs="Simplified Arabic"/>
          <w:color w:val="333333"/>
          <w:sz w:val="32"/>
          <w:szCs w:val="32"/>
          <w:shd w:val="clear" w:color="auto" w:fill="FFFFFF"/>
          <w:rtl/>
        </w:rPr>
        <w:t xml:space="preserve">في هذه الخطوة يتم مقارنة شيئين، أو موضوعين، أو شخصين، وذلك لاكتشاف التشابه والاختلاف بينهما. </w:t>
      </w:r>
    </w:p>
    <w:p w14:paraId="334CF935" w14:textId="4B56242B" w:rsidR="00C62388" w:rsidRPr="00C62388" w:rsidRDefault="00C62388" w:rsidP="00C62388">
      <w:pPr>
        <w:bidi/>
        <w:jc w:val="both"/>
        <w:rPr>
          <w:rFonts w:ascii="Simplified Arabic" w:hAnsi="Simplified Arabic" w:cs="Simplified Arabic"/>
          <w:b/>
          <w:bCs/>
          <w:color w:val="333333"/>
          <w:sz w:val="32"/>
          <w:szCs w:val="32"/>
          <w:shd w:val="clear" w:color="auto" w:fill="FFFFFF"/>
          <w:rtl/>
        </w:rPr>
      </w:pPr>
      <w:r w:rsidRPr="00C62388">
        <w:rPr>
          <w:rFonts w:ascii="Simplified Arabic" w:hAnsi="Simplified Arabic" w:cs="Simplified Arabic" w:hint="cs"/>
          <w:b/>
          <w:bCs/>
          <w:color w:val="333333"/>
          <w:sz w:val="32"/>
          <w:szCs w:val="32"/>
          <w:shd w:val="clear" w:color="auto" w:fill="FFFFFF"/>
          <w:rtl/>
        </w:rPr>
        <w:t xml:space="preserve">4 </w:t>
      </w:r>
      <w:r>
        <w:rPr>
          <w:rFonts w:ascii="Simplified Arabic" w:hAnsi="Simplified Arabic" w:cs="Simplified Arabic"/>
          <w:b/>
          <w:bCs/>
          <w:color w:val="333333"/>
          <w:sz w:val="32"/>
          <w:szCs w:val="32"/>
          <w:shd w:val="clear" w:color="auto" w:fill="FFFFFF"/>
          <w:rtl/>
        </w:rPr>
        <w:t>–</w:t>
      </w:r>
      <w:r w:rsidRPr="00C62388">
        <w:rPr>
          <w:rFonts w:ascii="Simplified Arabic" w:hAnsi="Simplified Arabic" w:cs="Simplified Arabic" w:hint="cs"/>
          <w:b/>
          <w:bCs/>
          <w:color w:val="333333"/>
          <w:sz w:val="32"/>
          <w:szCs w:val="32"/>
          <w:shd w:val="clear" w:color="auto" w:fill="FFFFFF"/>
          <w:rtl/>
        </w:rPr>
        <w:t xml:space="preserve"> </w:t>
      </w:r>
      <w:r w:rsidR="002D6959" w:rsidRPr="00C62388">
        <w:rPr>
          <w:rFonts w:ascii="Simplified Arabic" w:hAnsi="Simplified Arabic" w:cs="Simplified Arabic"/>
          <w:b/>
          <w:bCs/>
          <w:color w:val="333333"/>
          <w:sz w:val="32"/>
          <w:szCs w:val="32"/>
          <w:shd w:val="clear" w:color="auto" w:fill="FFFFFF"/>
          <w:rtl/>
        </w:rPr>
        <w:t>المنطق</w:t>
      </w:r>
      <w:r>
        <w:rPr>
          <w:rFonts w:ascii="Simplified Arabic" w:hAnsi="Simplified Arabic" w:cs="Simplified Arabic" w:hint="cs"/>
          <w:b/>
          <w:bCs/>
          <w:color w:val="333333"/>
          <w:sz w:val="32"/>
          <w:szCs w:val="32"/>
          <w:shd w:val="clear" w:color="auto" w:fill="FFFFFF"/>
          <w:rtl/>
        </w:rPr>
        <w:t xml:space="preserve"> </w:t>
      </w:r>
      <w:r w:rsidR="002D6959" w:rsidRPr="00C62388">
        <w:rPr>
          <w:rFonts w:ascii="Simplified Arabic" w:hAnsi="Simplified Arabic" w:cs="Simplified Arabic"/>
          <w:b/>
          <w:bCs/>
          <w:color w:val="333333"/>
          <w:sz w:val="32"/>
          <w:szCs w:val="32"/>
          <w:shd w:val="clear" w:color="auto" w:fill="FFFFFF"/>
          <w:rtl/>
        </w:rPr>
        <w:t xml:space="preserve">: </w:t>
      </w:r>
    </w:p>
    <w:p w14:paraId="65925D9A" w14:textId="77777777" w:rsidR="00C62388" w:rsidRDefault="002D6959" w:rsidP="00C62388">
      <w:pPr>
        <w:bidi/>
        <w:jc w:val="both"/>
        <w:rPr>
          <w:rFonts w:ascii="Simplified Arabic" w:hAnsi="Simplified Arabic" w:cs="Simplified Arabic"/>
          <w:color w:val="333333"/>
          <w:sz w:val="32"/>
          <w:szCs w:val="32"/>
          <w:shd w:val="clear" w:color="auto" w:fill="FFFFFF"/>
          <w:rtl/>
        </w:rPr>
      </w:pPr>
      <w:r w:rsidRPr="002D6959">
        <w:rPr>
          <w:rFonts w:ascii="Simplified Arabic" w:hAnsi="Simplified Arabic" w:cs="Simplified Arabic"/>
          <w:color w:val="333333"/>
          <w:sz w:val="32"/>
          <w:szCs w:val="32"/>
          <w:shd w:val="clear" w:color="auto" w:fill="FFFFFF"/>
          <w:rtl/>
        </w:rPr>
        <w:t>ويتم بهذه الخطوة مقارنة شخصين، أو موضوعين، أو شيئين، وذلك لتوضيح علاقتهم بشخص أو بموضوع</w:t>
      </w:r>
      <w:r w:rsidRPr="002D6959">
        <w:rPr>
          <w:rFonts w:ascii="Simplified Arabic" w:hAnsi="Simplified Arabic" w:cs="Simplified Arabic"/>
          <w:color w:val="333333"/>
          <w:sz w:val="32"/>
          <w:szCs w:val="32"/>
          <w:shd w:val="clear" w:color="auto" w:fill="FFFFFF"/>
        </w:rPr>
        <w:t>.</w:t>
      </w:r>
    </w:p>
    <w:p w14:paraId="4CC29645" w14:textId="2B01226C" w:rsidR="009F0A9B" w:rsidRPr="002D6959" w:rsidRDefault="002D6959" w:rsidP="00C62388">
      <w:pPr>
        <w:bidi/>
        <w:jc w:val="both"/>
        <w:rPr>
          <w:rFonts w:ascii="Simplified Arabic" w:hAnsi="Simplified Arabic" w:cs="Simplified Arabic"/>
          <w:color w:val="333333"/>
          <w:sz w:val="32"/>
          <w:szCs w:val="32"/>
          <w:shd w:val="clear" w:color="auto" w:fill="FFFFFF"/>
          <w:rtl/>
        </w:rPr>
      </w:pPr>
      <w:r w:rsidRPr="002D6959">
        <w:rPr>
          <w:rFonts w:ascii="Simplified Arabic" w:hAnsi="Simplified Arabic" w:cs="Simplified Arabic"/>
          <w:color w:val="333333"/>
          <w:sz w:val="32"/>
          <w:szCs w:val="32"/>
        </w:rPr>
        <w:br/>
      </w:r>
      <w:r w:rsidRPr="002D6959">
        <w:rPr>
          <w:rFonts w:ascii="Simplified Arabic" w:hAnsi="Simplified Arabic" w:cs="Simplified Arabic"/>
          <w:color w:val="333333"/>
          <w:sz w:val="32"/>
          <w:szCs w:val="32"/>
        </w:rPr>
        <w:br/>
      </w:r>
    </w:p>
    <w:p w14:paraId="52AEDC92" w14:textId="69569E6A" w:rsidR="009F0A9B" w:rsidRPr="009F0A9B" w:rsidRDefault="009F0A9B" w:rsidP="009F0A9B">
      <w:pPr>
        <w:bidi/>
        <w:jc w:val="both"/>
        <w:rPr>
          <w:rFonts w:ascii="Simplified Arabic" w:hAnsi="Simplified Arabic" w:cs="Simplified Arabic"/>
          <w:b/>
          <w:bCs/>
          <w:sz w:val="32"/>
          <w:szCs w:val="32"/>
          <w:rtl/>
          <w:lang w:bidi="ar-DZ"/>
        </w:rPr>
      </w:pPr>
      <w:r w:rsidRPr="009F0A9B">
        <w:rPr>
          <w:rFonts w:ascii="Simplified Arabic" w:hAnsi="Simplified Arabic" w:cs="Simplified Arabic"/>
          <w:color w:val="333333"/>
          <w:sz w:val="32"/>
          <w:szCs w:val="32"/>
        </w:rPr>
        <w:br/>
      </w:r>
      <w:r w:rsidRPr="009F0A9B">
        <w:rPr>
          <w:rFonts w:ascii="Simplified Arabic" w:hAnsi="Simplified Arabic" w:cs="Simplified Arabic"/>
          <w:color w:val="333333"/>
          <w:sz w:val="32"/>
          <w:szCs w:val="32"/>
        </w:rPr>
        <w:br/>
      </w:r>
    </w:p>
    <w:p w14:paraId="5BAEB1D8" w14:textId="77777777" w:rsidR="00F86D5E" w:rsidRPr="009F0A9B" w:rsidRDefault="00F86D5E" w:rsidP="009F0A9B">
      <w:pPr>
        <w:bidi/>
        <w:jc w:val="both"/>
        <w:rPr>
          <w:rFonts w:ascii="Simplified Arabic" w:hAnsi="Simplified Arabic" w:cs="Simplified Arabic"/>
          <w:sz w:val="32"/>
          <w:szCs w:val="32"/>
          <w:lang w:bidi="ar-DZ"/>
        </w:rPr>
      </w:pPr>
    </w:p>
    <w:sectPr w:rsidR="00F86D5E" w:rsidRPr="009F0A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63"/>
    <w:rsid w:val="002D6959"/>
    <w:rsid w:val="0062469B"/>
    <w:rsid w:val="006F57BF"/>
    <w:rsid w:val="009F0A9B"/>
    <w:rsid w:val="00C62388"/>
    <w:rsid w:val="00E83663"/>
    <w:rsid w:val="00EA5C10"/>
    <w:rsid w:val="00F86D5E"/>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A4A7"/>
  <w15:chartTrackingRefBased/>
  <w15:docId w15:val="{A1CB85E7-722E-49D6-A25B-5BED23D4C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A9B"/>
    <w:pPr>
      <w:spacing w:line="254"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F0A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73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kheiro daiche</dc:creator>
  <cp:keywords/>
  <dc:description/>
  <cp:lastModifiedBy>kheiro daiche</cp:lastModifiedBy>
  <cp:revision>5</cp:revision>
  <dcterms:created xsi:type="dcterms:W3CDTF">2025-01-05T23:52:00Z</dcterms:created>
  <dcterms:modified xsi:type="dcterms:W3CDTF">2025-01-06T00:01:00Z</dcterms:modified>
</cp:coreProperties>
</file>