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FC" w:rsidRDefault="000B3CFC" w:rsidP="00D7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90909"/>
          <w:sz w:val="96"/>
          <w:szCs w:val="96"/>
          <w:lang w:val="en-GB"/>
        </w:rPr>
      </w:pPr>
    </w:p>
    <w:p w:rsidR="000B3CFC" w:rsidRDefault="000B3CFC" w:rsidP="00D7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90909"/>
          <w:sz w:val="96"/>
          <w:szCs w:val="96"/>
          <w:lang w:val="en-GB"/>
        </w:rPr>
      </w:pPr>
    </w:p>
    <w:p w:rsidR="000B3CFC" w:rsidRDefault="000B3CFC" w:rsidP="00D7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90909"/>
          <w:sz w:val="96"/>
          <w:szCs w:val="96"/>
          <w:lang w:val="en-GB"/>
        </w:rPr>
      </w:pPr>
    </w:p>
    <w:p w:rsidR="002200C5" w:rsidRPr="000B3CFC" w:rsidRDefault="002200C5" w:rsidP="00D7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90909"/>
          <w:sz w:val="96"/>
          <w:szCs w:val="96"/>
          <w:lang w:val="en-GB"/>
        </w:rPr>
      </w:pPr>
      <w:r w:rsidRPr="000B3CFC">
        <w:rPr>
          <w:rFonts w:ascii="Times New Roman" w:hAnsi="Times New Roman" w:cs="Times New Roman"/>
          <w:b/>
          <w:bCs/>
          <w:color w:val="090909"/>
          <w:sz w:val="96"/>
          <w:szCs w:val="96"/>
          <w:lang w:val="en-GB"/>
        </w:rPr>
        <w:t>Error Analysis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</w:p>
    <w:p w:rsidR="004D4B3D" w:rsidRDefault="004D4B3D" w:rsidP="004D4B3D">
      <w:pPr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</w:p>
    <w:p w:rsidR="000B3CFC" w:rsidRDefault="000B3CFC" w:rsidP="004D4B3D">
      <w:pPr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</w:p>
    <w:p w:rsidR="000B3CFC" w:rsidRDefault="000B3CFC" w:rsidP="004D4B3D">
      <w:pPr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</w:p>
    <w:p w:rsidR="000B3CFC" w:rsidRDefault="000B3CFC" w:rsidP="004D4B3D">
      <w:pPr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</w:p>
    <w:p w:rsidR="000B3CFC" w:rsidRDefault="000B3CFC" w:rsidP="004D4B3D">
      <w:pPr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</w:p>
    <w:p w:rsidR="000B3CFC" w:rsidRDefault="000B3CFC" w:rsidP="004D4B3D">
      <w:pPr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90909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b/>
          <w:bCs/>
          <w:color w:val="090909"/>
          <w:sz w:val="48"/>
          <w:szCs w:val="48"/>
          <w:lang w:val="en-GB"/>
        </w:rPr>
        <w:t>Introduction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sz w:val="48"/>
          <w:szCs w:val="48"/>
          <w:lang w:val="en-GB"/>
        </w:rPr>
      </w:pPr>
    </w:p>
    <w:p w:rsidR="004D4B3D" w:rsidRPr="00D743CA" w:rsidRDefault="004D4B3D" w:rsidP="00F4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>Arising from the shortcomings of CAH to adequately account for</w:t>
      </w:r>
    </w:p>
    <w:p w:rsidR="004D4B3D" w:rsidRPr="00D743CA" w:rsidRDefault="004D4B3D" w:rsidP="00F4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>many</w:t>
      </w:r>
      <w:proofErr w:type="gramEnd"/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 xml:space="preserve"> aspects of second-language learners' language</w:t>
      </w:r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 xml:space="preserve">, </w:t>
      </w:r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>a number of</w:t>
      </w:r>
    </w:p>
    <w:p w:rsidR="004D4B3D" w:rsidRPr="00D743CA" w:rsidRDefault="004D4B3D" w:rsidP="00F4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90909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>researchers</w:t>
      </w:r>
      <w:proofErr w:type="gramEnd"/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 xml:space="preserve"> began to look for an alternative approach for the study of errors; an approach which would be theoretically more justifiable and pedagogically practicable. This new approach, which is based on theories of first and second language acquisition and possible</w:t>
      </w:r>
    </w:p>
    <w:p w:rsidR="004D4B3D" w:rsidRPr="00D743CA" w:rsidRDefault="004D4B3D" w:rsidP="00F43DC3">
      <w:pPr>
        <w:jc w:val="both"/>
        <w:rPr>
          <w:sz w:val="48"/>
          <w:szCs w:val="48"/>
          <w:rtl/>
          <w:lang w:val="en-GB" w:bidi="ar-DZ"/>
        </w:rPr>
      </w:pPr>
      <w:proofErr w:type="gramStart"/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>similarities</w:t>
      </w:r>
      <w:proofErr w:type="gramEnd"/>
      <w:r w:rsidRPr="00D743CA">
        <w:rPr>
          <w:rFonts w:ascii="Times New Roman" w:hAnsi="Times New Roman" w:cs="Times New Roman"/>
          <w:color w:val="090909"/>
          <w:sz w:val="48"/>
          <w:szCs w:val="48"/>
          <w:lang w:val="en-GB"/>
        </w:rPr>
        <w:t xml:space="preserve"> between them, became known as Error Analysis (EA).</w:t>
      </w:r>
    </w:p>
    <w:p w:rsidR="004D4B3D" w:rsidRPr="00D743CA" w:rsidRDefault="004D4B3D" w:rsidP="004D4B3D">
      <w:pPr>
        <w:rPr>
          <w:sz w:val="48"/>
          <w:szCs w:val="48"/>
          <w:rtl/>
          <w:lang w:val="en-GB" w:bidi="ar-DZ"/>
        </w:rPr>
      </w:pPr>
    </w:p>
    <w:p w:rsidR="004D4B3D" w:rsidRDefault="004D4B3D" w:rsidP="004D4B3D">
      <w:pPr>
        <w:rPr>
          <w:sz w:val="48"/>
          <w:szCs w:val="48"/>
          <w:lang w:val="en-GB" w:bidi="ar-DZ"/>
        </w:rPr>
      </w:pPr>
    </w:p>
    <w:p w:rsidR="00F43DC3" w:rsidRPr="00D743CA" w:rsidRDefault="00F43DC3" w:rsidP="004D4B3D">
      <w:pPr>
        <w:rPr>
          <w:sz w:val="48"/>
          <w:szCs w:val="48"/>
          <w:rtl/>
          <w:lang w:val="en-GB" w:bidi="ar-DZ"/>
        </w:rPr>
      </w:pP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lastRenderedPageBreak/>
        <w:t>In second-language learning, a more positive attitude developed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towards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learners' errors compared to what was prevalent in the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Contrastive Analysis tradition.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Errors were no longer considered as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evil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signs of failure, in teaching and/or learning, to be eradicated at</w:t>
      </w:r>
    </w:p>
    <w:p w:rsidR="004D4B3D" w:rsidRPr="009712F0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any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cost</w:t>
      </w:r>
      <w:r w:rsidRPr="00D743CA">
        <w:rPr>
          <w:rFonts w:ascii="Times New Roman" w:hAnsi="Times New Roman" w:cs="Times New Roman"/>
          <w:color w:val="2C2C2C"/>
          <w:sz w:val="48"/>
          <w:szCs w:val="48"/>
          <w:lang w:val="en-GB"/>
        </w:rPr>
        <w:t xml:space="preserve">;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rather</w:t>
      </w:r>
      <w:r w:rsidRPr="00D743CA">
        <w:rPr>
          <w:rFonts w:ascii="Times New Roman" w:hAnsi="Times New Roman" w:cs="Times New Roman"/>
          <w:color w:val="2C2C2C"/>
          <w:sz w:val="48"/>
          <w:szCs w:val="48"/>
          <w:lang w:val="en-GB"/>
        </w:rPr>
        <w:t xml:space="preserve">,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they were seen as </w:t>
      </w:r>
      <w:r w:rsidRPr="009712F0"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  <w:lang w:val="en-GB"/>
        </w:rPr>
        <w:t>a necessary part of language</w:t>
      </w:r>
    </w:p>
    <w:p w:rsidR="004D4B3D" w:rsidRDefault="004D4B3D" w:rsidP="004D4B3D">
      <w:pPr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</w:pPr>
      <w:proofErr w:type="spellStart"/>
      <w:proofErr w:type="gramStart"/>
      <w:r w:rsidRPr="009712F0"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  <w:t>learning</w:t>
      </w:r>
      <w:proofErr w:type="spellEnd"/>
      <w:proofErr w:type="gramEnd"/>
      <w:r w:rsidRPr="009712F0"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  <w:t xml:space="preserve"> </w:t>
      </w:r>
      <w:proofErr w:type="spellStart"/>
      <w:r w:rsidRPr="009712F0"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  <w:t>process</w:t>
      </w:r>
      <w:proofErr w:type="spellEnd"/>
      <w:r w:rsidRPr="009712F0"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  <w:t>.</w:t>
      </w:r>
    </w:p>
    <w:p w:rsidR="009712F0" w:rsidRDefault="009712F0" w:rsidP="004D4B3D">
      <w:pPr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</w:pPr>
    </w:p>
    <w:p w:rsidR="009712F0" w:rsidRDefault="009712F0" w:rsidP="004D4B3D">
      <w:pPr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</w:pPr>
    </w:p>
    <w:p w:rsidR="009712F0" w:rsidRDefault="009712F0" w:rsidP="004D4B3D">
      <w:pPr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</w:pPr>
    </w:p>
    <w:p w:rsidR="009712F0" w:rsidRDefault="009712F0" w:rsidP="004D4B3D">
      <w:pPr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</w:pPr>
    </w:p>
    <w:p w:rsidR="009712F0" w:rsidRDefault="009712F0" w:rsidP="004D4B3D">
      <w:pPr>
        <w:rPr>
          <w:rFonts w:ascii="Times New Roman" w:hAnsi="Times New Roman" w:cs="Times New Roman"/>
          <w:b/>
          <w:bCs/>
          <w:i/>
          <w:iCs/>
          <w:color w:val="0B0B0B"/>
          <w:sz w:val="48"/>
          <w:szCs w:val="48"/>
        </w:rPr>
      </w:pPr>
    </w:p>
    <w:p w:rsidR="009712F0" w:rsidRPr="009712F0" w:rsidRDefault="009712F0" w:rsidP="004D4B3D">
      <w:pPr>
        <w:rPr>
          <w:b/>
          <w:bCs/>
          <w:i/>
          <w:iCs/>
          <w:sz w:val="48"/>
          <w:szCs w:val="48"/>
          <w:rtl/>
          <w:lang w:val="en-GB" w:bidi="ar-DZ"/>
        </w:rPr>
      </w:pP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lastRenderedPageBreak/>
        <w:t>Error Analysis emerged as a reaction to the view of second</w:t>
      </w:r>
      <w:r w:rsidR="009712F0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language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learning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proposed by contrastive analysis theory, which saw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language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transfer as the </w:t>
      </w:r>
      <w:r w:rsidRPr="00D743CA">
        <w:rPr>
          <w:rFonts w:ascii="Times New Roman" w:hAnsi="Times New Roman" w:cs="Times New Roman"/>
          <w:color w:val="CFCFCF"/>
          <w:sz w:val="48"/>
          <w:szCs w:val="48"/>
          <w:lang w:val="en-GB"/>
        </w:rPr>
        <w:t>,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central process involved in second and foreign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language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learning. Error Analysis tries to account for learner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performance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in terms of the cognitive processes learners make use of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in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reorganizing the input they receive from the target language. </w:t>
      </w:r>
      <w:r w:rsidRPr="00D743CA">
        <w:rPr>
          <w:rFonts w:ascii="Arial" w:hAnsi="Arial" w:cs="Arial"/>
          <w:color w:val="0B0B0B"/>
          <w:sz w:val="48"/>
          <w:szCs w:val="48"/>
          <w:lang w:val="en-GB"/>
        </w:rPr>
        <w:t>A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primary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focus of error analysis is on the evidence that learners' errors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provide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to </w:t>
      </w:r>
      <w:r w:rsidRPr="00D743CA">
        <w:rPr>
          <w:rFonts w:ascii="Arial" w:hAnsi="Arial" w:cs="Arial"/>
          <w:color w:val="0B0B0B"/>
          <w:sz w:val="48"/>
          <w:szCs w:val="48"/>
          <w:lang w:val="en-GB"/>
        </w:rPr>
        <w:t xml:space="preserve">an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understanding of the underlying processes of second</w:t>
      </w:r>
      <w:r w:rsidR="009712F0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language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acquisition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. It studies the unacceptable forms produced by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second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or foreign language learners.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It is widely believed that language learning, like acquiring virtually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any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other human learning, involves the making of errors. </w:t>
      </w:r>
      <w:r w:rsidRPr="00D743CA">
        <w:rPr>
          <w:rFonts w:ascii="Arial" w:hAnsi="Arial" w:cs="Arial"/>
          <w:color w:val="0B0B0B"/>
          <w:sz w:val="48"/>
          <w:szCs w:val="48"/>
          <w:lang w:val="en-GB"/>
        </w:rPr>
        <w:t xml:space="preserve">As </w:t>
      </w:r>
      <w:proofErr w:type="spell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Dulay</w:t>
      </w:r>
      <w:proofErr w:type="spell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,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Burt &amp; </w:t>
      </w:r>
      <w:proofErr w:type="spell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Krashen</w:t>
      </w:r>
      <w:proofErr w:type="spell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(1982) assert, people cannot learn language without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spellStart"/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frrst</w:t>
      </w:r>
      <w:proofErr w:type="spellEnd"/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systematically committing errors. The </w:t>
      </w:r>
      <w:proofErr w:type="spell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Ieamer</w:t>
      </w:r>
      <w:proofErr w:type="spell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profits from his/her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errors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by using them to obtain feedback from the environment and in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Arial" w:hAnsi="Arial" w:cs="Arial"/>
          <w:color w:val="0B0B0B"/>
          <w:sz w:val="48"/>
          <w:szCs w:val="48"/>
          <w:lang w:val="en-GB"/>
        </w:rPr>
        <w:t>turn</w:t>
      </w:r>
      <w:proofErr w:type="gramEnd"/>
      <w:r w:rsidRPr="00D743CA">
        <w:rPr>
          <w:rFonts w:ascii="Arial" w:hAnsi="Arial" w:cs="Arial"/>
          <w:color w:val="0B0B0B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use that feedback to test and modify his/her hypotheses about the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target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language. Thus, from the study of learner's errors (Error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Analysis) we are able to get some information about the nature of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his/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her knowledge of the target language at a given point in his/her</w:t>
      </w:r>
    </w:p>
    <w:p w:rsidR="009712F0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learning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career and discover what s/he still has to learn. </w:t>
      </w:r>
    </w:p>
    <w:p w:rsidR="009712F0" w:rsidRDefault="004D4B3D" w:rsidP="00971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By describing</w:t>
      </w:r>
      <w:r w:rsidR="009712F0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and classifying the </w:t>
      </w:r>
      <w:proofErr w:type="spellStart"/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Ieamer</w:t>
      </w:r>
      <w:proofErr w:type="spell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' s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errors in linguistic terms, we build up </w:t>
      </w:r>
      <w:proofErr w:type="spell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apicture</w:t>
      </w:r>
      <w:proofErr w:type="spell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of the features of the language which are causing him/her</w:t>
      </w:r>
      <w:r w:rsidR="009712F0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learning problems. In this respect, the information we get is similar to</w:t>
      </w:r>
      <w:r w:rsidR="009712F0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that provided by Contrastive Analysis. </w:t>
      </w:r>
    </w:p>
    <w:p w:rsidR="004D4B3D" w:rsidRPr="00D743CA" w:rsidRDefault="004D4B3D" w:rsidP="00971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Error Analysis, thus, provides a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0B0B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>check</w:t>
      </w:r>
      <w:proofErr w:type="gramEnd"/>
      <w:r w:rsidRPr="00D743CA">
        <w:rPr>
          <w:rFonts w:ascii="Times New Roman" w:hAnsi="Times New Roman" w:cs="Times New Roman"/>
          <w:color w:val="0B0B0B"/>
          <w:sz w:val="48"/>
          <w:szCs w:val="48"/>
          <w:lang w:val="en-GB"/>
        </w:rPr>
        <w:t xml:space="preserve"> on the predictions of bilingual comparisons, and in as much as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it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does this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 xml:space="preserve">,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it is an important additional source of information for the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838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>selection</w:t>
      </w:r>
      <w:proofErr w:type="gramEnd"/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of items to be incorporated into the syllabus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>.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The claim for using error analysis as the primary pedagogical tool</w:t>
      </w:r>
    </w:p>
    <w:p w:rsidR="009712F0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838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was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based on three arguments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>: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 xml:space="preserve">(I)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error analysis does not </w:t>
      </w:r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 xml:space="preserve">suffer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from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the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inherent limitations of CA 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 xml:space="preserve">-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restriction to errors caused by mother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tongue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interference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 xml:space="preserve">: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EA brings to light many other types of errors</w:t>
      </w:r>
    </w:p>
    <w:p w:rsidR="009712F0" w:rsidRDefault="00D743CA" w:rsidP="00D74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>
        <w:rPr>
          <w:rFonts w:ascii="Times New Roman" w:hAnsi="Times New Roman" w:cs="Times New Roman"/>
          <w:color w:val="0F0F0F"/>
          <w:sz w:val="48"/>
          <w:szCs w:val="48"/>
          <w:lang w:val="en-GB"/>
        </w:rPr>
        <w:t>frequently</w:t>
      </w:r>
      <w:proofErr w:type="gramEnd"/>
      <w:r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made by learners, </w:t>
      </w:r>
    </w:p>
    <w:p w:rsidR="004D4B3D" w:rsidRPr="00D743CA" w:rsidRDefault="004D4B3D" w:rsidP="00D74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(2) </w:t>
      </w: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error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analysis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 xml:space="preserve">,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unlike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>contrastive</w:t>
      </w:r>
      <w:proofErr w:type="gramEnd"/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 xml:space="preserve"> </w:t>
      </w:r>
      <w:r w:rsidRPr="00D743CA">
        <w:rPr>
          <w:rFonts w:ascii="HiddenHorzOCR" w:eastAsia="HiddenHorzOCR" w:hAnsi="Times New Roman" w:cs="HiddenHorzOCR"/>
          <w:color w:val="0F0F0F"/>
          <w:sz w:val="48"/>
          <w:szCs w:val="48"/>
          <w:lang w:val="en-GB"/>
        </w:rPr>
        <w:t>analysis</w:t>
      </w:r>
      <w:r w:rsidRPr="00D743CA">
        <w:rPr>
          <w:rFonts w:ascii="HiddenHorzOCR" w:eastAsia="HiddenHorzOCR" w:hAnsi="Times New Roman" w:cs="HiddenHorzOCR"/>
          <w:color w:val="383838"/>
          <w:sz w:val="48"/>
          <w:szCs w:val="48"/>
          <w:lang w:val="en-GB"/>
        </w:rPr>
        <w:t xml:space="preserve">~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provides data on actual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 xml:space="preserve">,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attested problems and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not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hypothetical problems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 xml:space="preserve">,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and thus forms a more efficient and</w:t>
      </w:r>
    </w:p>
    <w:p w:rsidR="009712F0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economical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basis for designing pedagogical strategies; and </w:t>
      </w:r>
    </w:p>
    <w:p w:rsidR="004D4B3D" w:rsidRPr="00D743CA" w:rsidRDefault="004D4B3D" w:rsidP="00971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(3) </w:t>
      </w: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error</w:t>
      </w:r>
      <w:proofErr w:type="gramEnd"/>
      <w:r w:rsidR="009712F0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analysis is not confronted with the complex theoretical problems</w:t>
      </w:r>
      <w:r w:rsidR="009712F0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</w:t>
      </w:r>
      <w:r w:rsidRPr="00D743CA">
        <w:rPr>
          <w:rFonts w:ascii="Times New Roman" w:hAnsi="Times New Roman" w:cs="Times New Roman"/>
          <w:color w:val="262626"/>
          <w:sz w:val="48"/>
          <w:szCs w:val="48"/>
          <w:lang w:val="en-GB"/>
        </w:rPr>
        <w:t xml:space="preserve">encountered </w:t>
      </w: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by CA.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On the basis of the foregoing discussion it can be concluded that</w:t>
      </w:r>
    </w:p>
    <w:p w:rsidR="004D4B3D" w:rsidRPr="00D743CA" w:rsidRDefault="004D4B3D" w:rsidP="004D4B3D">
      <w:pPr>
        <w:rPr>
          <w:sz w:val="48"/>
          <w:szCs w:val="48"/>
          <w:rtl/>
          <w:lang w:val="en-GB" w:bidi="ar-DZ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error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analysis is based on three important assumptions, as follows:</w:t>
      </w:r>
    </w:p>
    <w:p w:rsidR="004D4B3D" w:rsidRPr="00D743CA" w:rsidRDefault="004D4B3D" w:rsidP="004D4B3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Errors are inevitable as we cannot learn a language, be it </w:t>
      </w:r>
      <w:proofErr w:type="spell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frrst</w:t>
      </w:r>
      <w:proofErr w:type="spellEnd"/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or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 xml:space="preserve"> second, without goofing, i.e. without committing errors.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838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2. Errors are significant in different ways</w:t>
      </w:r>
      <w:r w:rsidRPr="00D743CA">
        <w:rPr>
          <w:rFonts w:ascii="Times New Roman" w:hAnsi="Times New Roman" w:cs="Times New Roman"/>
          <w:color w:val="383838"/>
          <w:sz w:val="48"/>
          <w:szCs w:val="48"/>
          <w:lang w:val="en-GB"/>
        </w:rPr>
        <w:t>.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3. Not all errors are attributable to the learner's mother tongue,</w:t>
      </w:r>
    </w:p>
    <w:p w:rsidR="004D4B3D" w:rsidRPr="00D743CA" w:rsidRDefault="004D4B3D" w:rsidP="004D4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F0F0F"/>
          <w:sz w:val="48"/>
          <w:szCs w:val="48"/>
          <w:lang w:val="en-GB"/>
        </w:rPr>
      </w:pPr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i.e</w:t>
      </w:r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  <w:lang w:val="en-GB"/>
        </w:rPr>
        <w:t>. first language interference is not the only source of</w:t>
      </w:r>
    </w:p>
    <w:p w:rsidR="00B158EF" w:rsidRDefault="004D4B3D" w:rsidP="004D4B3D">
      <w:pPr>
        <w:rPr>
          <w:rFonts w:ascii="Times New Roman" w:hAnsi="Times New Roman" w:cs="Times New Roman"/>
          <w:color w:val="0F0F0F"/>
          <w:sz w:val="48"/>
          <w:szCs w:val="48"/>
        </w:rPr>
      </w:pPr>
      <w:proofErr w:type="spellStart"/>
      <w:proofErr w:type="gramStart"/>
      <w:r w:rsidRPr="00D743CA">
        <w:rPr>
          <w:rFonts w:ascii="Times New Roman" w:hAnsi="Times New Roman" w:cs="Times New Roman"/>
          <w:color w:val="0F0F0F"/>
          <w:sz w:val="48"/>
          <w:szCs w:val="48"/>
        </w:rPr>
        <w:t>errors</w:t>
      </w:r>
      <w:proofErr w:type="spellEnd"/>
      <w:proofErr w:type="gramEnd"/>
      <w:r w:rsidRPr="00D743CA">
        <w:rPr>
          <w:rFonts w:ascii="Times New Roman" w:hAnsi="Times New Roman" w:cs="Times New Roman"/>
          <w:color w:val="0F0F0F"/>
          <w:sz w:val="48"/>
          <w:szCs w:val="48"/>
        </w:rPr>
        <w:t>.</w:t>
      </w:r>
    </w:p>
    <w:p w:rsidR="00D743CA" w:rsidRDefault="00D743CA" w:rsidP="004D4B3D">
      <w:pPr>
        <w:rPr>
          <w:rFonts w:ascii="Times New Roman" w:hAnsi="Times New Roman" w:cs="Times New Roman"/>
          <w:color w:val="0F0F0F"/>
          <w:sz w:val="48"/>
          <w:szCs w:val="48"/>
        </w:rPr>
      </w:pPr>
    </w:p>
    <w:p w:rsidR="00D743CA" w:rsidRPr="00D743CA" w:rsidRDefault="00D743CA" w:rsidP="00D743CA">
      <w:pPr>
        <w:tabs>
          <w:tab w:val="left" w:pos="5483"/>
        </w:tabs>
        <w:jc w:val="center"/>
        <w:rPr>
          <w:rFonts w:ascii="Times New Roman" w:hAnsi="Times New Roman" w:cs="Times New Roman"/>
          <w:b/>
          <w:bCs/>
          <w:color w:val="0F0F0F"/>
          <w:sz w:val="48"/>
          <w:szCs w:val="48"/>
        </w:rPr>
      </w:pPr>
      <w:r w:rsidRPr="00D743CA">
        <w:rPr>
          <w:rFonts w:ascii="Times New Roman" w:hAnsi="Times New Roman" w:cs="Times New Roman"/>
          <w:b/>
          <w:bCs/>
          <w:color w:val="0F0F0F"/>
          <w:sz w:val="48"/>
          <w:szCs w:val="48"/>
        </w:rPr>
        <w:t>RECEPTIVE AND PRODUCTIVE ERRORS</w:t>
      </w:r>
    </w:p>
    <w:p w:rsidR="00D743CA" w:rsidRPr="00D743CA" w:rsidRDefault="00D743CA" w:rsidP="004D4B3D">
      <w:pPr>
        <w:rPr>
          <w:sz w:val="48"/>
          <w:szCs w:val="48"/>
          <w:rtl/>
          <w:lang w:val="en-GB" w:bidi="ar-DZ"/>
        </w:rPr>
      </w:pPr>
    </w:p>
    <w:p w:rsidR="00B158EF" w:rsidRP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color w:val="FF0000"/>
          <w:sz w:val="48"/>
          <w:szCs w:val="48"/>
          <w:lang w:val="en-GB" w:eastAsia="fr-FR"/>
        </w:rPr>
        <w:t>Receptive Errors</w:t>
      </w: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: Receptive errors occur when a learner misunderstands or misinterprets language input they receive through listening or reading.</w:t>
      </w:r>
    </w:p>
    <w:p w:rsidR="00B158EF" w:rsidRP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proofErr w:type="spellStart"/>
      <w:r w:rsidRPr="00B158EF">
        <w:rPr>
          <w:rFonts w:ascii="Times New Roman" w:eastAsia="Times New Roman" w:hAnsi="Times New Roman" w:cs="Times New Roman"/>
          <w:sz w:val="48"/>
          <w:szCs w:val="48"/>
          <w:lang w:eastAsia="fr-FR"/>
        </w:rPr>
        <w:t>Examples</w:t>
      </w:r>
      <w:proofErr w:type="spellEnd"/>
      <w:r w:rsidRPr="00B158EF">
        <w:rPr>
          <w:rFonts w:ascii="Times New Roman" w:eastAsia="Times New Roman" w:hAnsi="Times New Roman" w:cs="Times New Roman"/>
          <w:sz w:val="48"/>
          <w:szCs w:val="48"/>
          <w:lang w:eastAsia="fr-FR"/>
        </w:rPr>
        <w:t>:</w:t>
      </w:r>
    </w:p>
    <w:p w:rsidR="00B158EF" w:rsidRPr="00B158EF" w:rsidRDefault="00B158EF" w:rsidP="00B1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 student hears "can't" but understands it as "can" because they don't catch the negative contraction.</w:t>
      </w:r>
    </w:p>
    <w:p w:rsidR="00B158EF" w:rsidRPr="00B158EF" w:rsidRDefault="00B158EF" w:rsidP="00B1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 learner reads "lead" (as in leadership) but interprets it as the metal "lead" due to the same spelling.</w:t>
      </w:r>
    </w:p>
    <w:p w:rsidR="00B158EF" w:rsidRPr="00B158EF" w:rsidRDefault="00B158EF" w:rsidP="00B158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 student misunderstands idiomatic expressions like "it's raining cats and dogs" literally.</w:t>
      </w:r>
    </w:p>
    <w:p w:rsidR="00B158EF" w:rsidRP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These errors happen in the learner's mind and aren't always obvious to teachers unless they specifically test for comprehension.</w:t>
      </w:r>
    </w:p>
    <w:p w:rsidR="00B158EF" w:rsidRP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color w:val="FF0000"/>
          <w:sz w:val="48"/>
          <w:szCs w:val="48"/>
          <w:lang w:val="en-GB" w:eastAsia="fr-FR"/>
        </w:rPr>
        <w:t>Productive Errors</w:t>
      </w: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: Productive errors occur when learners make mistakes while producing language, either in speaking or writing.</w:t>
      </w:r>
    </w:p>
    <w:p w:rsidR="00B158EF" w:rsidRP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proofErr w:type="spellStart"/>
      <w:r w:rsidRPr="00B158EF">
        <w:rPr>
          <w:rFonts w:ascii="Times New Roman" w:eastAsia="Times New Roman" w:hAnsi="Times New Roman" w:cs="Times New Roman"/>
          <w:sz w:val="48"/>
          <w:szCs w:val="48"/>
          <w:lang w:eastAsia="fr-FR"/>
        </w:rPr>
        <w:t>Examples</w:t>
      </w:r>
      <w:proofErr w:type="spellEnd"/>
      <w:r w:rsidRPr="00B158EF">
        <w:rPr>
          <w:rFonts w:ascii="Times New Roman" w:eastAsia="Times New Roman" w:hAnsi="Times New Roman" w:cs="Times New Roman"/>
          <w:sz w:val="48"/>
          <w:szCs w:val="48"/>
          <w:lang w:eastAsia="fr-FR"/>
        </w:rPr>
        <w:t>:</w:t>
      </w:r>
    </w:p>
    <w:p w:rsidR="00B158EF" w:rsidRPr="00B158EF" w:rsidRDefault="00B158EF" w:rsidP="00B15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 student says "He go to school every day" instead of "He goes to school every day."</w:t>
      </w:r>
    </w:p>
    <w:p w:rsidR="00B158EF" w:rsidRPr="00B158EF" w:rsidRDefault="00B158EF" w:rsidP="00B15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 learner writes "I am study English" instead of "I am studying English."</w:t>
      </w:r>
    </w:p>
    <w:p w:rsidR="00B158EF" w:rsidRPr="00B158EF" w:rsidRDefault="00B158EF" w:rsidP="00B158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 student pronounces "island" with a clear "s" sound.</w:t>
      </w:r>
    </w:p>
    <w:p w:rsidR="00B158EF" w:rsidRP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These errors are more noticeable because they appear in the language output that learners produce.</w:t>
      </w:r>
    </w:p>
    <w:p w:rsidR="00B158EF" w:rsidRP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B158EF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Key </w:t>
      </w:r>
      <w:proofErr w:type="spellStart"/>
      <w:r w:rsidRPr="00B158EF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Differences</w:t>
      </w:r>
      <w:proofErr w:type="spellEnd"/>
      <w:r w:rsidRPr="00B158EF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:</w:t>
      </w:r>
    </w:p>
    <w:p w:rsidR="00B158EF" w:rsidRPr="00B158EF" w:rsidRDefault="00B158EF" w:rsidP="00B15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Visibility: Productive errors are more easily observed, while receptive errors often remain hidden unless specifically tested.</w:t>
      </w:r>
    </w:p>
    <w:p w:rsidR="00B158EF" w:rsidRPr="00B158EF" w:rsidRDefault="00B158EF" w:rsidP="00B15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Skills involved: Receptive errors involve listening and reading skills, while productive errors involve speaking and writing skills.</w:t>
      </w:r>
    </w:p>
    <w:p w:rsidR="00B158EF" w:rsidRPr="00B158EF" w:rsidRDefault="00B158EF" w:rsidP="00B15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Assessment: Productive errors can be </w:t>
      </w:r>
      <w:proofErr w:type="spellStart"/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assessed</w:t>
      </w:r>
      <w:proofErr w:type="spellEnd"/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through speaking and writing tasks, while receptive errors require comprehension checks or specific listening/reading tests.</w:t>
      </w:r>
    </w:p>
    <w:p w:rsidR="00B158EF" w:rsidRPr="00B158EF" w:rsidRDefault="00B158EF" w:rsidP="00B15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Feedback: It's often easier to provide immediate feedback on productive errors, while receptive errors might go unnoticed in day-to-day communication.</w:t>
      </w:r>
    </w:p>
    <w:p w:rsidR="00B158EF" w:rsidRPr="00B158EF" w:rsidRDefault="00B158EF" w:rsidP="00B158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Impact on communication: Productive errors can directly affect how well a learner communicates their ideas, while receptive errors affect how well they understand others.</w:t>
      </w:r>
    </w:p>
    <w:p w:rsidR="00B158EF" w:rsidRDefault="00B158EF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B158EF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Understanding both types of errors is crucial for teachers because it provides a more complete picture of a learner's language abilities. It helps in designing balanced lessons that address both receptive and productive skills, ensuring that students can both understand and produce language effectively.</w:t>
      </w:r>
    </w:p>
    <w:p w:rsidR="009712F0" w:rsidRDefault="009712F0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9712F0" w:rsidRDefault="009712F0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9712F0" w:rsidRPr="00B158EF" w:rsidRDefault="009712F0" w:rsidP="00B1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591E63" w:rsidRPr="00591E63" w:rsidRDefault="009712F0" w:rsidP="009712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9712F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en-GB" w:eastAsia="fr-FR"/>
        </w:rPr>
        <w:t>The</w:t>
      </w:r>
      <w:r w:rsidR="00591E63" w:rsidRPr="00591E6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en-GB" w:eastAsia="fr-FR"/>
        </w:rPr>
        <w:t xml:space="preserve"> difference between errors and mistakes in language learning</w:t>
      </w:r>
      <w:r w:rsidR="00591E63"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, </w:t>
      </w:r>
      <w:proofErr w:type="gramStart"/>
      <w:r w:rsidR="00591E63"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This</w:t>
      </w:r>
      <w:proofErr w:type="gramEnd"/>
      <w:r w:rsidR="00591E63"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distinction is important in the field of Second Language Acquisition (SLA) and Error Analysis.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  <w:t>Errors</w:t>
      </w: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: Errors are systematic deviations from the correct forms of the target language. They occur because the learner doesn't know the correct form or rule. Errors reflect a gap in the learner's competence.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  <w:t>Examples of errors:</w:t>
      </w:r>
    </w:p>
    <w:p w:rsidR="00591E63" w:rsidRPr="00591E63" w:rsidRDefault="00591E63" w:rsidP="00591E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Consistently saying "He go to school" instead of "He goes to school"</w:t>
      </w:r>
    </w:p>
    <w:p w:rsidR="00591E63" w:rsidRPr="00591E63" w:rsidRDefault="00591E63" w:rsidP="00591E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Always using "yesterday" with present tense: "Yesterday I go to the store"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  <w:t>Mistakes</w:t>
      </w: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: Mistakes are occasional lapses in performance. They occur even though the learner knows the correct form or rule. Mistakes reflect problems in language production rather than lack of competence.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proofErr w:type="spellStart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Examples</w:t>
      </w:r>
      <w:proofErr w:type="spellEnd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 of </w:t>
      </w:r>
      <w:proofErr w:type="spellStart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mistakes</w:t>
      </w:r>
      <w:proofErr w:type="spellEnd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:</w:t>
      </w:r>
    </w:p>
    <w:p w:rsidR="00591E63" w:rsidRPr="00591E63" w:rsidRDefault="00591E63" w:rsidP="00591E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Occasionally saying "</w:t>
      </w:r>
      <w:proofErr w:type="spell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goed</w:t>
      </w:r>
      <w:proofErr w:type="spell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" instead of "went," even though the learner usually uses the correct form</w:t>
      </w:r>
    </w:p>
    <w:p w:rsidR="00591E63" w:rsidRPr="00591E63" w:rsidRDefault="00591E63" w:rsidP="00591E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Mispronouncing a word that the learner normally pronounces correctly when paying more attention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 xml:space="preserve">Key </w:t>
      </w:r>
      <w:proofErr w:type="spellStart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Differences</w:t>
      </w:r>
      <w:proofErr w:type="spellEnd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:</w:t>
      </w:r>
    </w:p>
    <w:p w:rsidR="00591E63" w:rsidRPr="00591E63" w:rsidRDefault="00591E63" w:rsidP="00591E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Consistency: Errors are consistent, while mistakes are occasional.</w:t>
      </w:r>
    </w:p>
    <w:p w:rsidR="00591E63" w:rsidRPr="00591E63" w:rsidRDefault="00591E63" w:rsidP="00591E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Awareness: Learners can often self-correct mistakes but not errors.</w:t>
      </w:r>
    </w:p>
    <w:p w:rsidR="00591E63" w:rsidRPr="00591E63" w:rsidRDefault="00591E63" w:rsidP="00591E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Cause: Errors stem from lack of knowledge, while mistakes are due to factors like fatigue, stress, or lack of attention.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proofErr w:type="spellStart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References</w:t>
      </w:r>
      <w:proofErr w:type="spellEnd"/>
      <w:r w:rsidRPr="00591E63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t>:</w:t>
      </w:r>
    </w:p>
    <w:p w:rsidR="00591E63" w:rsidRPr="00591E63" w:rsidRDefault="00591E63" w:rsidP="00591E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proofErr w:type="spell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Corder</w:t>
      </w:r>
      <w:proofErr w:type="spell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, S. P. (1967). The significance of learner's errors. International Review of Applied Linguistics in Language Teaching, 5(1-4), 161-170. </w:t>
      </w:r>
      <w:proofErr w:type="spell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Corder</w:t>
      </w:r>
      <w:proofErr w:type="spell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introduced the distinction between errors and mistakes, emphasizing the importance of errors in understanding the learning process.</w:t>
      </w:r>
    </w:p>
    <w:p w:rsidR="00591E63" w:rsidRPr="00591E63" w:rsidRDefault="00591E63" w:rsidP="00591E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Ellis, R. (1994). The Study of Second Language Acquisition. Oxford University Press. Ellis discusses the error-mistake distinction in depth, relating it to the concepts of competence and performance.</w:t>
      </w:r>
    </w:p>
    <w:p w:rsidR="00591E63" w:rsidRPr="00591E63" w:rsidRDefault="00591E63" w:rsidP="00591E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Brown, H. D. (2000). Principles of Language Learning and Teaching (4th </w:t>
      </w:r>
      <w:proofErr w:type="gram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ed</w:t>
      </w:r>
      <w:proofErr w:type="gram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.). Longman. Brown provides a clear explanation of errors and mistakes, linking them to </w:t>
      </w:r>
      <w:proofErr w:type="spell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interlanguage</w:t>
      </w:r>
      <w:proofErr w:type="spell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theory.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 practical way to distinguish between errors and mistakes in the classroom:</w:t>
      </w:r>
    </w:p>
    <w:p w:rsidR="00591E63" w:rsidRPr="00591E63" w:rsidRDefault="00591E63" w:rsidP="00591E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Observe the learner's language use over time.</w:t>
      </w:r>
    </w:p>
    <w:p w:rsidR="00591E63" w:rsidRPr="00591E63" w:rsidRDefault="00591E63" w:rsidP="00591E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If a deviation occurs consistently, it's likely an error.</w:t>
      </w:r>
    </w:p>
    <w:p w:rsidR="00591E63" w:rsidRPr="00591E63" w:rsidRDefault="00591E63" w:rsidP="00591E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If a deviation occurs occasionally and the learner can self-correct when it's pointed out, it's likely a mistake.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Understanding this distinction helps teachers:</w:t>
      </w:r>
    </w:p>
    <w:p w:rsidR="00591E63" w:rsidRPr="00591E63" w:rsidRDefault="00591E63" w:rsidP="00591E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Focus on teaching what students don't know (errors) rather than what they momentarily forget or misuse (mistakes).</w:t>
      </w:r>
    </w:p>
    <w:p w:rsidR="00591E63" w:rsidRPr="00591E63" w:rsidRDefault="00591E63" w:rsidP="00591E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Provide appropriate feedback: more explicit instruction for errors, and opportunities for self-correction for mistakes.</w:t>
      </w:r>
    </w:p>
    <w:p w:rsidR="00591E63" w:rsidRPr="00591E63" w:rsidRDefault="00591E63" w:rsidP="00591E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Assess learners' true competence more accurately.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Remember, the line between errors and mistakes can sometimes be blurry, especially as learners are in the process of acquiring new language features. Continuous observation and assessment are </w:t>
      </w:r>
      <w:proofErr w:type="gram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key</w:t>
      </w:r>
      <w:proofErr w:type="gram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to making this distinction effectively.</w:t>
      </w:r>
    </w:p>
    <w:p w:rsidR="009712F0" w:rsidRDefault="009712F0" w:rsidP="00591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</w:pPr>
    </w:p>
    <w:p w:rsidR="009712F0" w:rsidRDefault="009712F0" w:rsidP="00591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</w:pPr>
    </w:p>
    <w:p w:rsidR="009712F0" w:rsidRDefault="009712F0" w:rsidP="00591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</w:pPr>
    </w:p>
    <w:p w:rsidR="00591E63" w:rsidRPr="009712F0" w:rsidRDefault="006E0B9F" w:rsidP="00591E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en-GB" w:eastAsia="fr-FR"/>
        </w:rPr>
      </w:pPr>
      <w:r w:rsidRPr="009712F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en-GB" w:eastAsia="fr-FR"/>
        </w:rPr>
        <w:t>The</w:t>
      </w:r>
      <w:r w:rsidR="00591E63" w:rsidRPr="00591E6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val="en-GB" w:eastAsia="fr-FR"/>
        </w:rPr>
        <w:t xml:space="preserve"> significance of errors in language learning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The main idea here is that when language learners make errors, these errors are actually very helpful and important. Let's break it down into three main points:</w:t>
      </w:r>
    </w:p>
    <w:p w:rsidR="00591E63" w:rsidRPr="00591E63" w:rsidRDefault="00591E63" w:rsidP="00591E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Errors help teachers: Teachers can learn a lot by looking at the errors students make. It's like a roadmap showing how far the student has come and what they still need to learn.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Example: If a teacher notices that many students are saying "He </w:t>
      </w:r>
      <w:proofErr w:type="spell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goed</w:t>
      </w:r>
      <w:proofErr w:type="spell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to the store" instead of "He went to the store", they know they need to focus more on irregular past tense verbs.</w:t>
      </w:r>
    </w:p>
    <w:p w:rsidR="00591E63" w:rsidRPr="00591E63" w:rsidRDefault="00591E63" w:rsidP="00591E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Errors help researchers: Researchers can use errors to understand how people learn languages and what methods they use to figure out language rules.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Example: If researchers notice that many learners say "I </w:t>
      </w:r>
      <w:proofErr w:type="spell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eated</w:t>
      </w:r>
      <w:proofErr w:type="spell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" before learning to say "I ate", they can understand that learners are trying to apply a rule (add -</w:t>
      </w:r>
      <w:proofErr w:type="spellStart"/>
      <w:proofErr w:type="gram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ed</w:t>
      </w:r>
      <w:proofErr w:type="spellEnd"/>
      <w:proofErr w:type="gram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for past tense) even to irregular verbs.</w:t>
      </w:r>
    </w:p>
    <w:p w:rsidR="00591E63" w:rsidRPr="00591E63" w:rsidRDefault="00591E63" w:rsidP="00591E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Errors help learners: Believe it or not, making errors actually helps students learn! It's like they're testing out their ideas about how the language works.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Example: A learner might say "</w:t>
      </w:r>
      <w:proofErr w:type="gramStart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more bigger</w:t>
      </w:r>
      <w:proofErr w:type="gramEnd"/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" instead of "bigger". This shows they've learned about comparatives but are still figuring out the exceptions to the rule.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proofErr w:type="spellStart"/>
      <w:r w:rsidRPr="00591E63">
        <w:rPr>
          <w:rFonts w:ascii="Times New Roman" w:eastAsia="Times New Roman" w:hAnsi="Times New Roman" w:cs="Times New Roman"/>
          <w:sz w:val="48"/>
          <w:szCs w:val="48"/>
          <w:lang w:eastAsia="fr-FR"/>
        </w:rPr>
        <w:t>Additional</w:t>
      </w:r>
      <w:proofErr w:type="spellEnd"/>
      <w:r w:rsidRPr="00591E63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points:</w:t>
      </w:r>
    </w:p>
    <w:p w:rsidR="00591E63" w:rsidRPr="00591E63" w:rsidRDefault="00591E63" w:rsidP="00591E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Errors interest linguists: Linguists (people who study language scientifically) find errors fascinating because they reveal how human minds work with language.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Example: The fact that children learning English often say "foots" instead of "feet" shows how human brains naturally try to find and apply patterns.</w:t>
      </w:r>
    </w:p>
    <w:p w:rsidR="00591E63" w:rsidRPr="00591E63" w:rsidRDefault="00591E63" w:rsidP="00591E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Errors interest psycholinguists: Psycholinguists (who study how the brain processes language) use errors to understand mental processes involved in language use.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Example: The fact that people sometimes mix up words like "cat" and "cap" in speech shows how our brains organize words by sound.</w:t>
      </w:r>
    </w:p>
    <w:p w:rsidR="00591E63" w:rsidRPr="00591E63" w:rsidRDefault="00591E63" w:rsidP="00591E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Errors guide teaching methods: By analyzing errors, teachers can create better teaching methods that address common problems.</w:t>
      </w:r>
    </w:p>
    <w:p w:rsidR="00591E63" w:rsidRP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Example: If many students struggle with the difference between "make" and "do" in English, teachers can develop specific lessons and activities to tackle this issue.</w:t>
      </w:r>
    </w:p>
    <w:p w:rsidR="00591E63" w:rsidRDefault="00591E63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591E6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In summary, errors aren't just mistakes to be corrected. They're valuable clues that help everyone involved in language learning - teachers, researchers, linguists, and the learners themselves. By paying attention to errors, we can understand the learning process better and find more effective ways to teach and learn languages.</w:t>
      </w:r>
    </w:p>
    <w:p w:rsidR="00CE7D99" w:rsidRDefault="00CE7D99" w:rsidP="00591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CE7D99" w:rsidRDefault="00CE7D99" w:rsidP="00CE7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CE7D99" w:rsidRPr="00591E63" w:rsidRDefault="00CE7D99" w:rsidP="00CE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en-GB" w:eastAsia="fr-FR"/>
        </w:rPr>
      </w:pPr>
      <w:r w:rsidRPr="00CE7D99">
        <w:rPr>
          <w:rFonts w:ascii="Times New Roman" w:hAnsi="Times New Roman" w:cs="Times New Roman"/>
          <w:b/>
          <w:bCs/>
          <w:color w:val="111111"/>
          <w:sz w:val="48"/>
          <w:szCs w:val="48"/>
          <w:lang w:val="en-GB"/>
        </w:rPr>
        <w:t>Types of Errors Representing Stages of Second Language Development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Stage 1: Random Errors (</w:t>
      </w: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Presystematic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) </w:t>
      </w:r>
      <w:proofErr w:type="gramStart"/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In</w:t>
      </w:r>
      <w:proofErr w:type="gramEnd"/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 this stage, learners are just beginning and make a lot of random mistakes. </w:t>
      </w: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They're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not sure about the </w:t>
      </w: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rules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</w:t>
      </w: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yet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.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Example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:</w:t>
      </w:r>
    </w:p>
    <w:p w:rsidR="006E3BC3" w:rsidRPr="006E3BC3" w:rsidRDefault="006E3BC3" w:rsidP="006E3B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Saying "The cat big is" instead of "The cat is big"</w:t>
      </w:r>
    </w:p>
    <w:p w:rsidR="006E3BC3" w:rsidRPr="006E3BC3" w:rsidRDefault="006E3BC3" w:rsidP="006E3B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Mixing up words like "he" and "she" randomly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Stage 2: Emergent Stage Learners start to figure out some rules, but they're not always correct. They can't fix their mistakes even when someone points them out.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Example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:</w:t>
      </w:r>
    </w:p>
    <w:p w:rsidR="006E3BC3" w:rsidRPr="006E3BC3" w:rsidRDefault="006E3BC3" w:rsidP="006E3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Always using present tense: "Yesterday I go to school" (instead of "went")</w:t>
      </w:r>
    </w:p>
    <w:p w:rsidR="006E3BC3" w:rsidRPr="006E3BC3" w:rsidRDefault="006E3BC3" w:rsidP="006E3B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Avoiding difficult grammar: "I New York" (instead of "I went to New York")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Stage 3: Systematic Stage Learners are more consistent and their language is closer to correct. They can fix mistakes when someone points them out.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Example:</w:t>
      </w:r>
    </w:p>
    <w:p w:rsidR="006E3BC3" w:rsidRPr="006E3BC3" w:rsidRDefault="006E3BC3" w:rsidP="006E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Learner: "The fishes are cooking in the restaurant."</w:t>
      </w:r>
    </w:p>
    <w:p w:rsidR="006E3BC3" w:rsidRPr="006E3BC3" w:rsidRDefault="006E3BC3" w:rsidP="006E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Teacher: "The fish are cooking?"</w:t>
      </w:r>
    </w:p>
    <w:p w:rsidR="006E3BC3" w:rsidRPr="006E3BC3" w:rsidRDefault="006E3BC3" w:rsidP="006E3B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Learner: "Oh! I mean the fish are being cooked in the restaurant."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Stage 4: Stabilization Stage Learners make very few mistakes and can correct themselves without help.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Example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:</w:t>
      </w:r>
    </w:p>
    <w:p w:rsidR="006E3BC3" w:rsidRPr="006E3BC3" w:rsidRDefault="006E3BC3" w:rsidP="006E3B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 xml:space="preserve">Learner: "I </w:t>
      </w:r>
      <w:proofErr w:type="spellStart"/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goed</w:t>
      </w:r>
      <w:proofErr w:type="spellEnd"/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... oh, I mean I went to the store yesterday."</w:t>
      </w:r>
    </w:p>
    <w:p w:rsidR="006E3BC3" w:rsidRPr="006E3BC3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eastAsia="fr-FR"/>
        </w:rPr>
        <w:t>Important points:</w:t>
      </w:r>
    </w:p>
    <w:p w:rsidR="006E3BC3" w:rsidRPr="006E3BC3" w:rsidRDefault="006E3BC3" w:rsidP="006E3B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These stages don't apply to all aspects of language at once. A learner might be at Stage 4 with present tense, but Stage 2 with more complex grammar.</w:t>
      </w:r>
    </w:p>
    <w:p w:rsidR="006E3BC3" w:rsidRPr="006E3BC3" w:rsidRDefault="006E3BC3" w:rsidP="006E3B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This system doesn't cover everything about language learning, like pronunciation or cultural understanding.</w:t>
      </w:r>
    </w:p>
    <w:p w:rsidR="006E3BC3" w:rsidRPr="006E3BC3" w:rsidRDefault="006E3BC3" w:rsidP="006E3B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Progress through these stages shows how learners are developing their own understanding of the language rules.</w:t>
      </w:r>
    </w:p>
    <w:p w:rsidR="006E3BC3" w:rsidRPr="007367E1" w:rsidRDefault="006E3BC3" w:rsidP="006E3B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  <w:r w:rsidRPr="006E3BC3"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  <w:t>Teachers can use this information to understand where their students are in their learning journey and what kind of help they need.</w:t>
      </w: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val="en-GB" w:eastAsia="fr-FR"/>
        </w:rPr>
      </w:pPr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b/>
          <w:bCs/>
          <w:color w:val="0A0A0A"/>
          <w:sz w:val="48"/>
          <w:szCs w:val="48"/>
          <w:lang w:val="en-GB"/>
        </w:rPr>
        <w:t>Part I. Answer the following questions.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A0A0A"/>
          <w:sz w:val="48"/>
          <w:szCs w:val="48"/>
          <w:lang w:val="en-GB"/>
        </w:rPr>
      </w:pP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ind w:left="426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1. How did the </w:t>
      </w:r>
      <w:proofErr w:type="spellStart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Behaviorist</w:t>
      </w:r>
      <w:proofErr w:type="spellEnd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Psychologists </w:t>
      </w:r>
      <w:proofErr w:type="spellStart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vtew</w:t>
      </w:r>
      <w:proofErr w:type="spellEnd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second language acquisition?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ind w:left="426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2. What was the main cause of difficulty for second language learners according to Structural Linguistics and </w:t>
      </w:r>
      <w:r w:rsidRPr="007367E1">
        <w:rPr>
          <w:rFonts w:ascii="Times New Roman" w:hAnsi="Times New Roman" w:cs="Times New Roman"/>
          <w:color w:val="1E1E1E"/>
          <w:sz w:val="48"/>
          <w:szCs w:val="48"/>
          <w:lang w:val="en-GB"/>
        </w:rPr>
        <w:t xml:space="preserve">Contrastive </w:t>
      </w: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Analysis?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ind w:left="426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3. How can learners benefit from their own errors?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    4. What are the three main bases of Error Analysis?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    5. What is the main difference between receptive and productive errors?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    6. What are the main features of the emergent stage of second language development?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    7. What is the </w:t>
      </w:r>
      <w:r w:rsidRPr="007367E1">
        <w:rPr>
          <w:rFonts w:ascii="Times New Roman" w:hAnsi="Times New Roman" w:cs="Times New Roman"/>
          <w:i/>
          <w:iCs/>
          <w:color w:val="0A0A0A"/>
          <w:sz w:val="48"/>
          <w:szCs w:val="48"/>
          <w:lang w:val="en-GB"/>
        </w:rPr>
        <w:t xml:space="preserve">day-to-day </w:t>
      </w: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value of errors for the teacher?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600" w:lineRule="auto"/>
        <w:ind w:left="426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8. What are the differences between systematic and post-systematic stages of second-language development?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A0A0A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b/>
          <w:bCs/>
          <w:color w:val="0A0A0A"/>
          <w:sz w:val="48"/>
          <w:szCs w:val="48"/>
          <w:lang w:val="en-GB"/>
        </w:rPr>
        <w:t xml:space="preserve">Part II. Write E for errors and M for mistakes in front of the following statements and/or erroneous sentences, as </w:t>
      </w:r>
      <w:proofErr w:type="gramStart"/>
      <w:r w:rsidRPr="007367E1">
        <w:rPr>
          <w:rFonts w:ascii="Times New Roman" w:hAnsi="Times New Roman" w:cs="Times New Roman"/>
          <w:b/>
          <w:bCs/>
          <w:color w:val="0A0A0A"/>
          <w:sz w:val="48"/>
          <w:szCs w:val="48"/>
          <w:lang w:val="en-GB"/>
        </w:rPr>
        <w:t>appropriate .</w:t>
      </w:r>
      <w:proofErr w:type="gramEnd"/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A0A0A"/>
          <w:sz w:val="48"/>
          <w:szCs w:val="48"/>
          <w:lang w:val="en-GB"/>
        </w:rPr>
      </w:pPr>
      <w:proofErr w:type="gramStart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1.</w:t>
      </w:r>
      <w:proofErr w:type="gramEnd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. . . </w:t>
      </w:r>
      <w:r w:rsidRPr="007367E1">
        <w:rPr>
          <w:rFonts w:ascii="Times New Roman" w:hAnsi="Times New Roman" w:cs="Times New Roman"/>
          <w:color w:val="1E1E1E"/>
          <w:sz w:val="48"/>
          <w:szCs w:val="48"/>
          <w:lang w:val="en-GB"/>
        </w:rPr>
        <w:t xml:space="preserve">. </w:t>
      </w:r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.. They show the </w:t>
      </w:r>
      <w:proofErr w:type="spellStart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>Ieamer's</w:t>
      </w:r>
      <w:proofErr w:type="spellEnd"/>
      <w:r w:rsidRPr="007367E1">
        <w:rPr>
          <w:rFonts w:ascii="Times New Roman" w:hAnsi="Times New Roman" w:cs="Times New Roman"/>
          <w:color w:val="0A0A0A"/>
          <w:sz w:val="48"/>
          <w:szCs w:val="48"/>
          <w:lang w:val="en-GB"/>
        </w:rPr>
        <w:t xml:space="preserve"> linguistic competence.</w:t>
      </w:r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      2</w:t>
      </w:r>
      <w:r w:rsidRPr="007367E1">
        <w:rPr>
          <w:rFonts w:ascii="Times New Roman" w:hAnsi="Times New Roman" w:cs="Times New Roman"/>
          <w:color w:val="2B2B2B"/>
          <w:sz w:val="48"/>
          <w:szCs w:val="48"/>
          <w:lang w:val="en-GB"/>
        </w:rPr>
        <w:t>. ...........</w:t>
      </w: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They </w:t>
      </w:r>
      <w:proofErr w:type="spellStart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>arc</w:t>
      </w:r>
      <w:proofErr w:type="spellEnd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 due to non-lingui</w:t>
      </w:r>
      <w:r w:rsidRPr="007367E1">
        <w:rPr>
          <w:rFonts w:ascii="Times New Roman" w:hAnsi="Times New Roman" w:cs="Times New Roman"/>
          <w:color w:val="2B2B2B"/>
          <w:sz w:val="48"/>
          <w:szCs w:val="48"/>
          <w:lang w:val="en-GB"/>
        </w:rPr>
        <w:t>s</w:t>
      </w: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tic </w:t>
      </w:r>
      <w:proofErr w:type="gramStart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>factors .</w:t>
      </w:r>
      <w:proofErr w:type="gramEnd"/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48"/>
          <w:szCs w:val="48"/>
        </w:rPr>
      </w:pPr>
      <w:r w:rsidRPr="007367E1">
        <w:rPr>
          <w:rFonts w:ascii="Times New Roman" w:hAnsi="Times New Roman" w:cs="Times New Roman"/>
          <w:color w:val="111111"/>
          <w:sz w:val="48"/>
          <w:szCs w:val="48"/>
        </w:rPr>
        <w:t xml:space="preserve">   .. 3. </w:t>
      </w:r>
      <w:proofErr w:type="spellStart"/>
      <w:r w:rsidRPr="007367E1">
        <w:rPr>
          <w:rFonts w:ascii="Times New Roman" w:hAnsi="Times New Roman" w:cs="Times New Roman"/>
          <w:color w:val="111111"/>
          <w:sz w:val="48"/>
          <w:szCs w:val="48"/>
        </w:rPr>
        <w:t>They</w:t>
      </w:r>
      <w:proofErr w:type="spellEnd"/>
      <w:r w:rsidRPr="007367E1">
        <w:rPr>
          <w:rFonts w:ascii="Times New Roman" w:hAnsi="Times New Roman" w:cs="Times New Roman"/>
          <w:color w:val="111111"/>
          <w:sz w:val="48"/>
          <w:szCs w:val="48"/>
        </w:rPr>
        <w:t xml:space="preserve"> arc </w:t>
      </w:r>
      <w:proofErr w:type="spellStart"/>
      <w:r w:rsidRPr="007367E1">
        <w:rPr>
          <w:rFonts w:ascii="Times New Roman" w:hAnsi="Times New Roman" w:cs="Times New Roman"/>
          <w:color w:val="111111"/>
          <w:sz w:val="48"/>
          <w:szCs w:val="48"/>
        </w:rPr>
        <w:t>rule</w:t>
      </w:r>
      <w:proofErr w:type="spellEnd"/>
      <w:r w:rsidRPr="007367E1">
        <w:rPr>
          <w:rFonts w:ascii="Times New Roman" w:hAnsi="Times New Roman" w:cs="Times New Roman"/>
          <w:color w:val="111111"/>
          <w:sz w:val="48"/>
          <w:szCs w:val="48"/>
        </w:rPr>
        <w:t>-</w:t>
      </w:r>
      <w:proofErr w:type="spellStart"/>
      <w:proofErr w:type="gramStart"/>
      <w:r w:rsidRPr="007367E1">
        <w:rPr>
          <w:rFonts w:ascii="Times New Roman" w:hAnsi="Times New Roman" w:cs="Times New Roman"/>
          <w:color w:val="111111"/>
          <w:sz w:val="48"/>
          <w:szCs w:val="48"/>
        </w:rPr>
        <w:t>governed</w:t>
      </w:r>
      <w:proofErr w:type="spellEnd"/>
      <w:r w:rsidRPr="007367E1">
        <w:rPr>
          <w:rFonts w:ascii="Times New Roman" w:hAnsi="Times New Roman" w:cs="Times New Roman"/>
          <w:color w:val="111111"/>
          <w:sz w:val="48"/>
          <w:szCs w:val="48"/>
        </w:rPr>
        <w:t xml:space="preserve"> .</w:t>
      </w:r>
      <w:proofErr w:type="gramEnd"/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   .. 4. They are due to memory </w:t>
      </w:r>
      <w:proofErr w:type="gramStart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>limitations .</w:t>
      </w:r>
      <w:proofErr w:type="gramEnd"/>
    </w:p>
    <w:p w:rsidR="006E3BC3" w:rsidRPr="007367E1" w:rsidRDefault="006E3BC3" w:rsidP="006E3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48"/>
          <w:szCs w:val="48"/>
          <w:lang w:val="en-GB"/>
        </w:rPr>
      </w:pP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      5. May I sew you to your sheet, Madam? (</w:t>
      </w:r>
      <w:proofErr w:type="gramStart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>instead</w:t>
      </w:r>
      <w:proofErr w:type="gramEnd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 of ' May </w:t>
      </w:r>
      <w:r w:rsidRPr="007367E1">
        <w:rPr>
          <w:rFonts w:ascii="Arial" w:hAnsi="Arial" w:cs="Arial"/>
          <w:color w:val="111111"/>
          <w:sz w:val="48"/>
          <w:szCs w:val="48"/>
          <w:lang w:val="en-GB"/>
        </w:rPr>
        <w:t xml:space="preserve">I </w:t>
      </w: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>show you to another seat, Madam</w:t>
      </w:r>
      <w:r w:rsidRPr="007367E1">
        <w:rPr>
          <w:rFonts w:ascii="Times New Roman" w:hAnsi="Times New Roman" w:cs="Times New Roman"/>
          <w:color w:val="2B2B2B"/>
          <w:sz w:val="48"/>
          <w:szCs w:val="48"/>
          <w:lang w:val="en-GB"/>
        </w:rPr>
        <w:t>?</w:t>
      </w: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>')</w:t>
      </w:r>
    </w:p>
    <w:p w:rsidR="0083434B" w:rsidRPr="007367E1" w:rsidRDefault="006E3BC3" w:rsidP="00546E8B">
      <w:pPr>
        <w:autoSpaceDE w:val="0"/>
        <w:autoSpaceDN w:val="0"/>
        <w:adjustRightInd w:val="0"/>
        <w:spacing w:after="0" w:line="240" w:lineRule="auto"/>
        <w:jc w:val="both"/>
        <w:rPr>
          <w:sz w:val="48"/>
          <w:szCs w:val="48"/>
          <w:rtl/>
          <w:lang w:val="en-GB" w:bidi="ar-DZ"/>
        </w:rPr>
      </w:pPr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      6. That's the man I was talking about him. (</w:t>
      </w:r>
      <w:proofErr w:type="gramStart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>instead</w:t>
      </w:r>
      <w:proofErr w:type="gramEnd"/>
      <w:r w:rsidRPr="007367E1">
        <w:rPr>
          <w:rFonts w:ascii="Times New Roman" w:hAnsi="Times New Roman" w:cs="Times New Roman"/>
          <w:color w:val="111111"/>
          <w:sz w:val="48"/>
          <w:szCs w:val="48"/>
          <w:lang w:val="en-GB"/>
        </w:rPr>
        <w:t xml:space="preserve"> of 'That's the man I was talking about.')</w:t>
      </w:r>
    </w:p>
    <w:sectPr w:rsidR="0083434B" w:rsidRPr="007367E1" w:rsidSect="00D74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053"/>
    <w:multiLevelType w:val="multilevel"/>
    <w:tmpl w:val="2580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36782"/>
    <w:multiLevelType w:val="multilevel"/>
    <w:tmpl w:val="6F2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F7329"/>
    <w:multiLevelType w:val="multilevel"/>
    <w:tmpl w:val="5FFE0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B078B"/>
    <w:multiLevelType w:val="multilevel"/>
    <w:tmpl w:val="350A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96B46"/>
    <w:multiLevelType w:val="multilevel"/>
    <w:tmpl w:val="3380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86143"/>
    <w:multiLevelType w:val="multilevel"/>
    <w:tmpl w:val="03564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7546A"/>
    <w:multiLevelType w:val="multilevel"/>
    <w:tmpl w:val="5848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45312"/>
    <w:multiLevelType w:val="multilevel"/>
    <w:tmpl w:val="5ADA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A52B4"/>
    <w:multiLevelType w:val="multilevel"/>
    <w:tmpl w:val="F87A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B27FC"/>
    <w:multiLevelType w:val="multilevel"/>
    <w:tmpl w:val="448E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450AF"/>
    <w:multiLevelType w:val="multilevel"/>
    <w:tmpl w:val="1882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21CC0"/>
    <w:multiLevelType w:val="multilevel"/>
    <w:tmpl w:val="641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0415B1"/>
    <w:multiLevelType w:val="multilevel"/>
    <w:tmpl w:val="A592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2205B9"/>
    <w:multiLevelType w:val="hybridMultilevel"/>
    <w:tmpl w:val="B1B4D0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6214F"/>
    <w:multiLevelType w:val="multilevel"/>
    <w:tmpl w:val="222E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864DA2"/>
    <w:multiLevelType w:val="multilevel"/>
    <w:tmpl w:val="06625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7C73E0"/>
    <w:multiLevelType w:val="multilevel"/>
    <w:tmpl w:val="1BF015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lang w:val="en-GB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957303"/>
    <w:multiLevelType w:val="multilevel"/>
    <w:tmpl w:val="55B8E1F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lang w:val="en-GB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17784D"/>
    <w:multiLevelType w:val="multilevel"/>
    <w:tmpl w:val="0B4E3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27582A"/>
    <w:multiLevelType w:val="multilevel"/>
    <w:tmpl w:val="28DA9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2339A0"/>
    <w:multiLevelType w:val="multilevel"/>
    <w:tmpl w:val="F626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3"/>
  </w:num>
  <w:num w:numId="5">
    <w:abstractNumId w:val="1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16"/>
  </w:num>
  <w:num w:numId="12">
    <w:abstractNumId w:val="18"/>
  </w:num>
  <w:num w:numId="13">
    <w:abstractNumId w:val="5"/>
  </w:num>
  <w:num w:numId="14">
    <w:abstractNumId w:val="15"/>
  </w:num>
  <w:num w:numId="15">
    <w:abstractNumId w:val="19"/>
  </w:num>
  <w:num w:numId="16">
    <w:abstractNumId w:val="2"/>
  </w:num>
  <w:num w:numId="17">
    <w:abstractNumId w:val="9"/>
  </w:num>
  <w:num w:numId="18">
    <w:abstractNumId w:val="12"/>
  </w:num>
  <w:num w:numId="19">
    <w:abstractNumId w:val="4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00C5"/>
    <w:rsid w:val="000B3CFC"/>
    <w:rsid w:val="002200C5"/>
    <w:rsid w:val="00234E74"/>
    <w:rsid w:val="004D4B3D"/>
    <w:rsid w:val="00546E8B"/>
    <w:rsid w:val="00591E63"/>
    <w:rsid w:val="006E0B9F"/>
    <w:rsid w:val="006E3BC3"/>
    <w:rsid w:val="007367E1"/>
    <w:rsid w:val="0083434B"/>
    <w:rsid w:val="00953EA4"/>
    <w:rsid w:val="009712F0"/>
    <w:rsid w:val="00B158EF"/>
    <w:rsid w:val="00CE7D99"/>
    <w:rsid w:val="00D743CA"/>
    <w:rsid w:val="00F4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4B3D"/>
    <w:pPr>
      <w:ind w:left="720"/>
      <w:contextualSpacing/>
    </w:pPr>
  </w:style>
  <w:style w:type="paragraph" w:customStyle="1" w:styleId="whitespace-pre-wrap">
    <w:name w:val="whitespace-pre-wrap"/>
    <w:basedOn w:val="Normal"/>
    <w:rsid w:val="00B1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69A0-0085-411F-B0CC-CAFEFC4F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4</Pages>
  <Words>2159</Words>
  <Characters>11877</Characters>
  <Application>Microsoft Office Word</Application>
  <DocSecurity>0</DocSecurity>
  <Lines>98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2024-10-20T09:04:00Z</dcterms:created>
  <dcterms:modified xsi:type="dcterms:W3CDTF">2024-10-22T10:15:00Z</dcterms:modified>
</cp:coreProperties>
</file>