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BE" w:rsidRPr="000174BE" w:rsidRDefault="000174BE" w:rsidP="000174BE">
      <w:pPr>
        <w:rPr>
          <w:b/>
          <w:bCs/>
          <w:sz w:val="28"/>
          <w:szCs w:val="28"/>
        </w:rPr>
      </w:pPr>
      <w:r w:rsidRPr="000174BE">
        <w:rPr>
          <w:b/>
          <w:bCs/>
          <w:sz w:val="28"/>
          <w:szCs w:val="28"/>
        </w:rPr>
        <w:t>La littérature ?</w:t>
      </w:r>
    </w:p>
    <w:p w:rsidR="000174BE" w:rsidRPr="000174BE" w:rsidRDefault="000174BE" w:rsidP="003F585A">
      <w:pPr>
        <w:spacing w:before="100" w:beforeAutospacing="1" w:after="100" w:afterAutospacing="1" w:line="276" w:lineRule="auto"/>
        <w:ind w:firstLine="709"/>
        <w:jc w:val="both"/>
      </w:pPr>
      <w:r w:rsidRPr="000174BE">
        <w:rPr>
          <w:sz w:val="26"/>
          <w:szCs w:val="26"/>
        </w:rPr>
        <w:t>Etymologiquement, le mot « Littérature » est issu du latin « </w:t>
      </w:r>
      <w:r w:rsidRPr="000174BE">
        <w:rPr>
          <w:b/>
          <w:bCs/>
          <w:sz w:val="26"/>
        </w:rPr>
        <w:t>littera</w:t>
      </w:r>
      <w:r w:rsidRPr="000174BE">
        <w:rPr>
          <w:sz w:val="26"/>
          <w:szCs w:val="26"/>
        </w:rPr>
        <w:t> » qui signifie lettre, et puis « </w:t>
      </w:r>
      <w:r w:rsidRPr="000174BE">
        <w:rPr>
          <w:b/>
          <w:bCs/>
          <w:sz w:val="26"/>
        </w:rPr>
        <w:t>litteratura</w:t>
      </w:r>
      <w:r w:rsidRPr="000174BE">
        <w:rPr>
          <w:sz w:val="26"/>
          <w:szCs w:val="26"/>
        </w:rPr>
        <w:t> » : écriture, grammaire et culture, et désigne :</w:t>
      </w:r>
      <w:r w:rsidRPr="000174BE">
        <w:t xml:space="preserve"> </w:t>
      </w:r>
    </w:p>
    <w:p w:rsidR="000174BE" w:rsidRPr="000174BE" w:rsidRDefault="000174BE" w:rsidP="003F585A">
      <w:pPr>
        <w:shd w:val="clear" w:color="auto" w:fill="FFFFFF"/>
        <w:spacing w:line="276" w:lineRule="auto"/>
        <w:ind w:left="1069" w:hanging="360"/>
        <w:jc w:val="both"/>
      </w:pPr>
      <w:r w:rsidRPr="000174BE">
        <w:rPr>
          <w:sz w:val="26"/>
          <w:szCs w:val="26"/>
        </w:rPr>
        <w:t>1.</w:t>
      </w:r>
      <w:r w:rsidRPr="000174BE">
        <w:rPr>
          <w:sz w:val="14"/>
          <w:szCs w:val="14"/>
        </w:rPr>
        <w:t>     </w:t>
      </w:r>
      <w:r w:rsidRPr="000174BE">
        <w:t xml:space="preserve">  </w:t>
      </w:r>
      <w:r w:rsidRPr="000174BE">
        <w:rPr>
          <w:sz w:val="26"/>
          <w:szCs w:val="26"/>
        </w:rPr>
        <w:t>L'ensemble des œuvres écrites ou orales fondées sur la langue et dont la dimension esthétique les distingue des œuvres scientifiques ou didactiques (sens attesté en 1764) ;</w:t>
      </w:r>
      <w:r w:rsidRPr="000174BE">
        <w:t xml:space="preserve"> </w:t>
      </w:r>
    </w:p>
    <w:p w:rsidR="000174BE" w:rsidRPr="000174BE" w:rsidRDefault="000174BE" w:rsidP="003F585A">
      <w:pPr>
        <w:shd w:val="clear" w:color="auto" w:fill="FFFFFF"/>
        <w:spacing w:line="276" w:lineRule="auto"/>
        <w:ind w:left="1069"/>
        <w:jc w:val="both"/>
      </w:pPr>
      <w:r w:rsidRPr="000174BE">
        <w:rPr>
          <w:sz w:val="26"/>
          <w:szCs w:val="26"/>
        </w:rPr>
        <w:t> </w:t>
      </w:r>
      <w:r w:rsidRPr="000174BE">
        <w:t xml:space="preserve"> </w:t>
      </w:r>
    </w:p>
    <w:p w:rsidR="000174BE" w:rsidRPr="000174BE" w:rsidRDefault="000174BE" w:rsidP="003F585A">
      <w:pPr>
        <w:shd w:val="clear" w:color="auto" w:fill="FFFFFF"/>
        <w:spacing w:line="276" w:lineRule="auto"/>
        <w:ind w:left="1069" w:hanging="360"/>
        <w:jc w:val="both"/>
      </w:pPr>
      <w:r w:rsidRPr="000174BE">
        <w:rPr>
          <w:sz w:val="26"/>
          <w:szCs w:val="26"/>
        </w:rPr>
        <w:t>2.</w:t>
      </w:r>
      <w:r w:rsidRPr="000174BE">
        <w:rPr>
          <w:sz w:val="14"/>
          <w:szCs w:val="14"/>
        </w:rPr>
        <w:t>     </w:t>
      </w:r>
      <w:r w:rsidRPr="000174BE">
        <w:t xml:space="preserve">  </w:t>
      </w:r>
      <w:r w:rsidRPr="000174BE">
        <w:rPr>
          <w:sz w:val="26"/>
          <w:szCs w:val="26"/>
        </w:rPr>
        <w:t>Les activités de production et d'étude de telles œuvres (sens apparu dans la première partie du XIXe siècle) ;</w:t>
      </w:r>
      <w:r w:rsidRPr="000174BE">
        <w:t xml:space="preserve"> </w:t>
      </w:r>
    </w:p>
    <w:p w:rsidR="000174BE" w:rsidRPr="000174BE" w:rsidRDefault="000174BE" w:rsidP="003F585A">
      <w:pPr>
        <w:shd w:val="clear" w:color="auto" w:fill="FFFFFF"/>
        <w:spacing w:before="100" w:beforeAutospacing="1" w:line="276" w:lineRule="auto"/>
        <w:jc w:val="both"/>
      </w:pPr>
      <w:r w:rsidRPr="000174BE">
        <w:rPr>
          <w:sz w:val="26"/>
          <w:szCs w:val="26"/>
        </w:rPr>
        <w:t> </w:t>
      </w:r>
      <w:r w:rsidRPr="000174BE">
        <w:t xml:space="preserve"> </w:t>
      </w:r>
    </w:p>
    <w:p w:rsidR="000174BE" w:rsidRPr="000174BE" w:rsidRDefault="000174BE" w:rsidP="003F585A">
      <w:pPr>
        <w:shd w:val="clear" w:color="auto" w:fill="FFFFFF"/>
        <w:spacing w:line="276" w:lineRule="auto"/>
        <w:ind w:left="1069" w:hanging="360"/>
        <w:jc w:val="both"/>
      </w:pPr>
      <w:r w:rsidRPr="000174BE">
        <w:rPr>
          <w:sz w:val="26"/>
          <w:szCs w:val="26"/>
        </w:rPr>
        <w:t>3.</w:t>
      </w:r>
      <w:r w:rsidRPr="000174BE">
        <w:rPr>
          <w:sz w:val="14"/>
          <w:szCs w:val="14"/>
        </w:rPr>
        <w:t>     </w:t>
      </w:r>
      <w:r w:rsidRPr="000174BE">
        <w:t xml:space="preserve"> </w:t>
      </w:r>
      <w:r w:rsidRPr="000174BE">
        <w:rPr>
          <w:sz w:val="26"/>
          <w:szCs w:val="26"/>
        </w:rPr>
        <w:t>Ensemble de textes publiés relatifs à un sujet, qu'ils aient ou non une dimension esthétique (d'après l'allemand Literatur, 1758). C'est en ce sens que l'on peut parler par exemple de littérature scientifique.</w:t>
      </w:r>
      <w:r w:rsidRPr="000174BE">
        <w:t xml:space="preserve"> </w:t>
      </w:r>
    </w:p>
    <w:p w:rsidR="000174BE" w:rsidRPr="000174BE" w:rsidRDefault="000174BE" w:rsidP="003F585A">
      <w:pPr>
        <w:pStyle w:val="Paragraphedeliste"/>
        <w:shd w:val="clear" w:color="auto" w:fill="FFFFFF"/>
        <w:spacing w:after="0"/>
        <w:ind w:firstLine="708"/>
        <w:jc w:val="both"/>
        <w:rPr>
          <w:rFonts w:ascii="Times New Roman" w:eastAsia="Times New Roman" w:hAnsi="Times New Roman" w:cs="Times New Roman"/>
          <w:sz w:val="24"/>
          <w:szCs w:val="24"/>
          <w:lang w:val="fr-FR" w:eastAsia="fr-FR"/>
        </w:rPr>
      </w:pPr>
      <w:r w:rsidRPr="000174BE">
        <w:rPr>
          <w:sz w:val="26"/>
          <w:szCs w:val="26"/>
        </w:rPr>
        <w:t> </w:t>
      </w:r>
      <w:r w:rsidRPr="000174BE">
        <w:rPr>
          <w:rFonts w:ascii="Times New Roman" w:eastAsia="Times New Roman" w:hAnsi="Times New Roman" w:cs="Times New Roman"/>
          <w:sz w:val="26"/>
          <w:szCs w:val="26"/>
          <w:lang w:val="fr-FR" w:eastAsia="fr-FR"/>
        </w:rPr>
        <w:t>Dans la langue française,  le mot « littérature » fut attesté pour la première fois en 1121 en restant fidèle au premier sens latin « chose écrite », et ne retrouve les autres sens développés par les penseurs sus-cités que tardivement vers la fin du XVe siècle, celui de : « érudition, savoir acquis par les livres », une acception générale qu’il va garder jusqu'au XVIIe siècle, où le mot s'appliquera de plus en plus à un savoir restreint, celui des « belles-lettres » liées au beau langage, notamment sous le règne de  </w:t>
      </w:r>
      <w:hyperlink r:id="rId7" w:tooltip="Louis XIV" w:history="1">
        <w:r w:rsidRPr="000174BE">
          <w:rPr>
            <w:rFonts w:ascii="Times New Roman" w:eastAsia="Times New Roman" w:hAnsi="Times New Roman" w:cs="Times New Roman"/>
            <w:sz w:val="26"/>
            <w:lang w:val="fr-FR" w:eastAsia="fr-FR"/>
          </w:rPr>
          <w:t>Louis XIV</w:t>
        </w:r>
      </w:hyperlink>
      <w:r w:rsidRPr="000174BE">
        <w:rPr>
          <w:rFonts w:ascii="Times New Roman" w:eastAsia="Times New Roman" w:hAnsi="Times New Roman" w:cs="Times New Roman"/>
          <w:sz w:val="24"/>
          <w:szCs w:val="24"/>
          <w:lang w:val="fr-FR" w:eastAsia="fr-FR"/>
        </w:rPr>
        <w:t xml:space="preserve"> </w:t>
      </w:r>
      <w:r w:rsidRPr="000174BE">
        <w:rPr>
          <w:rFonts w:ascii="Times New Roman" w:eastAsia="Times New Roman" w:hAnsi="Times New Roman" w:cs="Times New Roman"/>
          <w:sz w:val="26"/>
          <w:szCs w:val="26"/>
          <w:lang w:val="fr-FR" w:eastAsia="fr-FR"/>
        </w:rPr>
        <w:lastRenderedPageBreak/>
        <w:t>qui favorise la vie sociale raffinée faite de pratiques culturelles valorisées.</w:t>
      </w:r>
      <w:r w:rsidRPr="000174BE">
        <w:rPr>
          <w:rFonts w:ascii="Times New Roman" w:eastAsia="Times New Roman" w:hAnsi="Times New Roman" w:cs="Times New Roman"/>
          <w:sz w:val="24"/>
          <w:szCs w:val="24"/>
          <w:lang w:val="fr-FR" w:eastAsia="fr-FR"/>
        </w:rPr>
        <w:t xml:space="preserve"> </w:t>
      </w:r>
    </w:p>
    <w:p w:rsidR="000174BE" w:rsidRPr="000174BE" w:rsidRDefault="000174BE" w:rsidP="003F585A">
      <w:pPr>
        <w:spacing w:before="100" w:beforeAutospacing="1" w:after="100" w:afterAutospacing="1" w:line="276" w:lineRule="auto"/>
        <w:ind w:firstLine="708"/>
        <w:jc w:val="both"/>
      </w:pPr>
      <w:r w:rsidRPr="000174BE">
        <w:rPr>
          <w:sz w:val="26"/>
          <w:szCs w:val="26"/>
        </w:rPr>
        <w:t>Au XVIIIe</w:t>
      </w:r>
      <w:r w:rsidRPr="000174BE">
        <w:t xml:space="preserve"> </w:t>
      </w:r>
      <w:r w:rsidRPr="000174BE">
        <w:rPr>
          <w:sz w:val="26"/>
          <w:szCs w:val="26"/>
        </w:rPr>
        <w:t>siècle. le mot « littérature » est strictement lié aux  « belles-lettres », c'est-à-dire «  d'œuvres reconnues par les gens de goût et constituant la culture mondaine de l'époque formée par une meilleure éducation et par le monde des</w:t>
      </w:r>
      <w:r w:rsidRPr="000174BE">
        <w:t xml:space="preserve"> </w:t>
      </w:r>
      <w:hyperlink r:id="rId8" w:tooltip="Salons littéraires" w:history="1">
        <w:r w:rsidRPr="000174BE">
          <w:rPr>
            <w:sz w:val="26"/>
          </w:rPr>
          <w:t>salons littéraires</w:t>
        </w:r>
      </w:hyperlink>
      <w:r w:rsidRPr="000174BE">
        <w:t xml:space="preserve"> </w:t>
      </w:r>
      <w:r w:rsidRPr="000174BE">
        <w:rPr>
          <w:sz w:val="26"/>
          <w:szCs w:val="26"/>
        </w:rPr>
        <w:t>et des</w:t>
      </w:r>
      <w:r w:rsidRPr="000174BE">
        <w:t xml:space="preserve"> </w:t>
      </w:r>
      <w:hyperlink r:id="rId9" w:tooltip="Académie" w:history="1">
        <w:r w:rsidRPr="000174BE">
          <w:rPr>
            <w:sz w:val="26"/>
          </w:rPr>
          <w:t>académies</w:t>
        </w:r>
      </w:hyperlink>
      <w:r w:rsidRPr="000174BE">
        <w:rPr>
          <w:sz w:val="26"/>
          <w:szCs w:val="26"/>
        </w:rPr>
        <w:t> »; ainsi</w:t>
      </w:r>
      <w:r w:rsidRPr="000174BE">
        <w:t xml:space="preserve"> </w:t>
      </w:r>
      <w:hyperlink r:id="rId10" w:history="1">
        <w:r w:rsidRPr="000174BE">
          <w:rPr>
            <w:b/>
            <w:bCs/>
            <w:sz w:val="26"/>
          </w:rPr>
          <w:t>Voltaire</w:t>
        </w:r>
      </w:hyperlink>
      <w:r w:rsidRPr="000174BE">
        <w:t xml:space="preserve"> </w:t>
      </w:r>
      <w:r w:rsidRPr="000174BE">
        <w:rPr>
          <w:sz w:val="26"/>
          <w:szCs w:val="26"/>
        </w:rPr>
        <w:t>estime que : « La littérature désigne dans toute l'Europe une connaissance des ouvrages de goût ».</w:t>
      </w:r>
      <w:r w:rsidRPr="000174BE">
        <w:t xml:space="preserve"> </w:t>
      </w:r>
    </w:p>
    <w:p w:rsidR="000174BE" w:rsidRPr="000174BE" w:rsidRDefault="000174BE" w:rsidP="003F585A">
      <w:pPr>
        <w:shd w:val="clear" w:color="auto" w:fill="FFFFFF"/>
        <w:spacing w:line="276" w:lineRule="auto"/>
        <w:ind w:firstLine="708"/>
        <w:jc w:val="both"/>
      </w:pPr>
      <w:r w:rsidRPr="000174BE">
        <w:rPr>
          <w:sz w:val="26"/>
          <w:szCs w:val="26"/>
        </w:rPr>
        <w:t>Le mot évolue davantage à partir de la deuxième moitié XVIIIe siècle, vers un sens plus large celui de « la création langagière écrite » basée sur la subjectivité et  libérée de critères esthétiques contraignants.</w:t>
      </w:r>
      <w:r w:rsidRPr="000174BE">
        <w:t xml:space="preserve"> </w:t>
      </w:r>
    </w:p>
    <w:p w:rsidR="000174BE" w:rsidRPr="000174BE" w:rsidRDefault="000174BE" w:rsidP="003F585A">
      <w:pPr>
        <w:spacing w:before="100" w:beforeAutospacing="1" w:after="100" w:afterAutospacing="1" w:line="276" w:lineRule="auto"/>
        <w:ind w:firstLine="708"/>
        <w:jc w:val="both"/>
      </w:pPr>
      <w:r w:rsidRPr="000174BE">
        <w:rPr>
          <w:sz w:val="26"/>
          <w:szCs w:val="26"/>
        </w:rPr>
        <w:t>Au début du XIXe</w:t>
      </w:r>
      <w:r w:rsidRPr="000174BE">
        <w:t xml:space="preserve"> </w:t>
      </w:r>
      <w:r w:rsidRPr="000174BE">
        <w:rPr>
          <w:sz w:val="26"/>
          <w:szCs w:val="26"/>
        </w:rPr>
        <w:t>siècle</w:t>
      </w:r>
      <w:r w:rsidRPr="000174BE">
        <w:t xml:space="preserve"> </w:t>
      </w:r>
      <w:r w:rsidRPr="000174BE">
        <w:rPr>
          <w:sz w:val="26"/>
          <w:szCs w:val="26"/>
        </w:rPr>
        <w:t>le mot « littérature » acquiert son  sens moderne qui devient le sens commun et s'applique à « des textes auxquels on  accorde une qualité esthétique que l'on peut discuter ».</w:t>
      </w:r>
      <w:r w:rsidRPr="000174BE">
        <w:t xml:space="preserve"> </w:t>
      </w:r>
    </w:p>
    <w:p w:rsidR="000174BE" w:rsidRPr="000174BE" w:rsidRDefault="000174BE" w:rsidP="003F585A">
      <w:pPr>
        <w:spacing w:before="100" w:beforeAutospacing="1" w:after="100" w:afterAutospacing="1" w:line="276" w:lineRule="auto"/>
        <w:ind w:firstLine="708"/>
        <w:jc w:val="both"/>
      </w:pPr>
      <w:r w:rsidRPr="000174BE">
        <w:rPr>
          <w:sz w:val="26"/>
          <w:szCs w:val="26"/>
        </w:rPr>
        <w:t>Au milieu du XIXe siècle le grammairien Bernard Jullien distingue entre « littérature » et « grammaire », deux concepts intimement liés depuis l’antiquité.       </w:t>
      </w:r>
      <w:r w:rsidRPr="000174BE">
        <w:t xml:space="preserve"> </w:t>
      </w:r>
    </w:p>
    <w:p w:rsidR="000174BE" w:rsidRPr="000174BE" w:rsidRDefault="000174BE" w:rsidP="003F585A">
      <w:pPr>
        <w:spacing w:before="100" w:beforeAutospacing="1" w:after="100" w:afterAutospacing="1" w:line="276" w:lineRule="auto"/>
        <w:jc w:val="both"/>
      </w:pPr>
      <w:r w:rsidRPr="000174BE">
        <w:rPr>
          <w:sz w:val="26"/>
          <w:szCs w:val="26"/>
        </w:rPr>
        <w:t xml:space="preserve">Il estime que la littérature va au-delà  de la grammaire, dans la mesure où elle prend en charge l'étude et le questionnement sur le fond, sur le contenu des œuvres. Tandis que  la grammaire  se </w:t>
      </w:r>
      <w:r w:rsidRPr="000174BE">
        <w:rPr>
          <w:sz w:val="26"/>
          <w:szCs w:val="26"/>
        </w:rPr>
        <w:lastRenderedPageBreak/>
        <w:t>limite à la description de la langue, et devient alors un outil pour la littérature qui s'occupera de l'observation des aspects formels.</w:t>
      </w:r>
      <w:r w:rsidRPr="000174BE">
        <w:t xml:space="preserve"> </w:t>
      </w:r>
    </w:p>
    <w:p w:rsidR="000174BE" w:rsidRPr="000174BE" w:rsidRDefault="000174BE" w:rsidP="003F585A">
      <w:pPr>
        <w:shd w:val="clear" w:color="auto" w:fill="FFFFFF"/>
        <w:spacing w:line="276" w:lineRule="auto"/>
        <w:ind w:firstLine="708"/>
        <w:jc w:val="both"/>
      </w:pPr>
      <w:r w:rsidRPr="000174BE">
        <w:rPr>
          <w:sz w:val="26"/>
          <w:szCs w:val="26"/>
        </w:rPr>
        <w:t>Finalement, au XXe siècle, le champ de la « littérature » s'élargit à toutes les productions écrites, en prenant en considération le contenu et la forme.</w:t>
      </w:r>
      <w:r w:rsidRPr="000174BE">
        <w:t xml:space="preserve"> </w:t>
      </w:r>
    </w:p>
    <w:p w:rsidR="000174BE" w:rsidRPr="000174BE" w:rsidRDefault="000174BE" w:rsidP="000174BE">
      <w:pPr>
        <w:shd w:val="clear" w:color="auto" w:fill="FFFFFF"/>
        <w:spacing w:before="100" w:beforeAutospacing="1" w:line="360" w:lineRule="auto"/>
        <w:jc w:val="both"/>
      </w:pPr>
      <w:r w:rsidRPr="000174BE">
        <w:rPr>
          <w:sz w:val="26"/>
          <w:szCs w:val="26"/>
        </w:rPr>
        <w:t> </w:t>
      </w:r>
      <w:r w:rsidRPr="000174BE">
        <w:t xml:space="preserve"> </w:t>
      </w:r>
    </w:p>
    <w:p w:rsidR="000174BE" w:rsidRDefault="000174BE" w:rsidP="000174BE">
      <w:pPr>
        <w:spacing w:before="100" w:beforeAutospacing="1" w:after="100" w:afterAutospacing="1" w:line="360" w:lineRule="auto"/>
      </w:pPr>
    </w:p>
    <w:p w:rsidR="00673430" w:rsidRDefault="00673430" w:rsidP="000174BE">
      <w:pPr>
        <w:spacing w:before="100" w:beforeAutospacing="1" w:after="100" w:afterAutospacing="1" w:line="360" w:lineRule="auto"/>
      </w:pPr>
    </w:p>
    <w:p w:rsidR="00673430" w:rsidRPr="000174BE" w:rsidRDefault="00673430" w:rsidP="000174BE">
      <w:pPr>
        <w:spacing w:before="100" w:beforeAutospacing="1" w:after="100" w:afterAutospacing="1" w:line="360" w:lineRule="auto"/>
      </w:pPr>
    </w:p>
    <w:p w:rsidR="000174BE" w:rsidRDefault="000174BE"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673430" w:rsidRDefault="00673430"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3F585A" w:rsidRDefault="003F585A" w:rsidP="000174BE">
      <w:pPr>
        <w:rPr>
          <w:b/>
          <w:bCs/>
          <w:sz w:val="28"/>
          <w:szCs w:val="28"/>
        </w:rPr>
      </w:pPr>
    </w:p>
    <w:p w:rsidR="000174BE" w:rsidRPr="004A7C57" w:rsidRDefault="000174BE" w:rsidP="003F585A">
      <w:pPr>
        <w:spacing w:line="276" w:lineRule="auto"/>
        <w:rPr>
          <w:b/>
          <w:bCs/>
          <w:sz w:val="28"/>
          <w:szCs w:val="28"/>
        </w:rPr>
      </w:pPr>
      <w:r w:rsidRPr="004A7C57">
        <w:rPr>
          <w:b/>
          <w:bCs/>
          <w:sz w:val="28"/>
          <w:szCs w:val="28"/>
        </w:rPr>
        <w:lastRenderedPageBreak/>
        <w:t>Les genres littéraires</w:t>
      </w:r>
    </w:p>
    <w:p w:rsidR="000174BE" w:rsidRPr="00D87A0F" w:rsidRDefault="000174BE" w:rsidP="003F585A">
      <w:pPr>
        <w:spacing w:line="276" w:lineRule="auto"/>
        <w:jc w:val="center"/>
        <w:rPr>
          <w:sz w:val="26"/>
          <w:szCs w:val="26"/>
        </w:rPr>
      </w:pPr>
    </w:p>
    <w:p w:rsidR="000174BE" w:rsidRPr="00CC7DDE" w:rsidRDefault="000174BE" w:rsidP="003F585A">
      <w:pPr>
        <w:spacing w:line="276" w:lineRule="auto"/>
        <w:rPr>
          <w:sz w:val="26"/>
          <w:szCs w:val="26"/>
        </w:rPr>
      </w:pPr>
      <w:r w:rsidRPr="00CC7DDE">
        <w:rPr>
          <w:b/>
          <w:bCs/>
          <w:sz w:val="26"/>
          <w:szCs w:val="26"/>
        </w:rPr>
        <w:t>Objectif :</w:t>
      </w:r>
      <w:r w:rsidRPr="00CC7DDE">
        <w:rPr>
          <w:sz w:val="26"/>
          <w:szCs w:val="26"/>
        </w:rPr>
        <w:t xml:space="preserve"> Connaître la spécificité de chaque </w:t>
      </w:r>
      <w:r>
        <w:rPr>
          <w:sz w:val="26"/>
          <w:szCs w:val="26"/>
        </w:rPr>
        <w:t>genre</w:t>
      </w:r>
      <w:r w:rsidRPr="00CC7DDE">
        <w:rPr>
          <w:sz w:val="26"/>
          <w:szCs w:val="26"/>
        </w:rPr>
        <w:t xml:space="preserve"> </w:t>
      </w:r>
      <w:r>
        <w:rPr>
          <w:sz w:val="26"/>
          <w:szCs w:val="26"/>
        </w:rPr>
        <w:t xml:space="preserve">littéraire et, essentiellement dans ce semestre, </w:t>
      </w:r>
      <w:r w:rsidRPr="00CC7DDE">
        <w:rPr>
          <w:sz w:val="26"/>
          <w:szCs w:val="26"/>
        </w:rPr>
        <w:t xml:space="preserve">savoir </w:t>
      </w:r>
      <w:r>
        <w:rPr>
          <w:sz w:val="26"/>
          <w:szCs w:val="26"/>
        </w:rPr>
        <w:t>reconnaître et analyser un extrait</w:t>
      </w:r>
      <w:r w:rsidRPr="00CC7DDE">
        <w:rPr>
          <w:sz w:val="26"/>
          <w:szCs w:val="26"/>
        </w:rPr>
        <w:t xml:space="preserve"> </w:t>
      </w:r>
      <w:r>
        <w:rPr>
          <w:sz w:val="26"/>
          <w:szCs w:val="26"/>
        </w:rPr>
        <w:t>narratif</w:t>
      </w:r>
      <w:r w:rsidRPr="00CC7DDE">
        <w:rPr>
          <w:sz w:val="26"/>
          <w:szCs w:val="26"/>
        </w:rPr>
        <w:t>.</w:t>
      </w:r>
    </w:p>
    <w:p w:rsidR="000174BE" w:rsidRPr="00CC7DDE" w:rsidRDefault="000174BE" w:rsidP="003F585A">
      <w:pPr>
        <w:spacing w:line="276" w:lineRule="auto"/>
        <w:rPr>
          <w:b/>
          <w:bCs/>
          <w:sz w:val="26"/>
          <w:szCs w:val="26"/>
        </w:rPr>
      </w:pPr>
      <w:r w:rsidRPr="00CC7DDE">
        <w:rPr>
          <w:b/>
          <w:bCs/>
          <w:sz w:val="26"/>
          <w:szCs w:val="26"/>
        </w:rPr>
        <w:t xml:space="preserve"> Définition des genres littéraires</w:t>
      </w:r>
    </w:p>
    <w:p w:rsidR="000174BE" w:rsidRPr="00CC7DDE" w:rsidRDefault="000174BE" w:rsidP="003F585A">
      <w:pPr>
        <w:spacing w:line="276" w:lineRule="auto"/>
        <w:rPr>
          <w:sz w:val="26"/>
          <w:szCs w:val="26"/>
        </w:rPr>
      </w:pPr>
      <w:r w:rsidRPr="00CC7DDE">
        <w:rPr>
          <w:sz w:val="26"/>
          <w:szCs w:val="26"/>
        </w:rPr>
        <w:t>On désigne par genres littéraires, des </w:t>
      </w:r>
      <w:r w:rsidRPr="00CC7DDE">
        <w:rPr>
          <w:b/>
          <w:bCs/>
          <w:sz w:val="26"/>
          <w:szCs w:val="26"/>
        </w:rPr>
        <w:t>ensembles de textes</w:t>
      </w:r>
      <w:r w:rsidRPr="00CC7DDE">
        <w:rPr>
          <w:sz w:val="26"/>
          <w:szCs w:val="26"/>
        </w:rPr>
        <w:t> que l’on regroupe parce qu’ils ont des </w:t>
      </w:r>
      <w:r w:rsidRPr="00CC7DDE">
        <w:rPr>
          <w:b/>
          <w:bCs/>
          <w:sz w:val="26"/>
          <w:szCs w:val="26"/>
        </w:rPr>
        <w:t>caractéristiques communes</w:t>
      </w:r>
      <w:r w:rsidRPr="00CC7DDE">
        <w:rPr>
          <w:sz w:val="26"/>
          <w:szCs w:val="26"/>
        </w:rPr>
        <w:t>.</w:t>
      </w:r>
    </w:p>
    <w:p w:rsidR="000174BE" w:rsidRPr="00CC7DDE" w:rsidRDefault="000174BE" w:rsidP="003F585A">
      <w:pPr>
        <w:spacing w:line="276" w:lineRule="auto"/>
        <w:rPr>
          <w:sz w:val="26"/>
          <w:szCs w:val="26"/>
        </w:rPr>
      </w:pPr>
      <w:r w:rsidRPr="00CC7DDE">
        <w:rPr>
          <w:sz w:val="26"/>
          <w:szCs w:val="26"/>
        </w:rPr>
        <w:t>On distingue généralement </w:t>
      </w:r>
      <w:r w:rsidRPr="00CC7DDE">
        <w:rPr>
          <w:b/>
          <w:bCs/>
          <w:sz w:val="26"/>
          <w:szCs w:val="26"/>
        </w:rPr>
        <w:t>cinq grands genres littéraires</w:t>
      </w:r>
      <w:r w:rsidRPr="00CC7DDE">
        <w:rPr>
          <w:sz w:val="26"/>
          <w:szCs w:val="26"/>
        </w:rPr>
        <w:t> :</w:t>
      </w:r>
    </w:p>
    <w:p w:rsidR="000174BE" w:rsidRPr="00CC7DDE" w:rsidRDefault="000174BE" w:rsidP="003F585A">
      <w:pPr>
        <w:numPr>
          <w:ilvl w:val="0"/>
          <w:numId w:val="15"/>
        </w:numPr>
        <w:spacing w:line="276" w:lineRule="auto"/>
        <w:ind w:left="0"/>
        <w:rPr>
          <w:sz w:val="26"/>
          <w:szCs w:val="26"/>
        </w:rPr>
      </w:pPr>
      <w:r w:rsidRPr="00CC7DDE">
        <w:rPr>
          <w:sz w:val="26"/>
          <w:szCs w:val="26"/>
        </w:rPr>
        <w:t>le genre </w:t>
      </w:r>
      <w:r w:rsidRPr="00CC7DDE">
        <w:rPr>
          <w:b/>
          <w:bCs/>
          <w:sz w:val="26"/>
          <w:szCs w:val="26"/>
        </w:rPr>
        <w:t>narratif</w:t>
      </w:r>
      <w:r w:rsidRPr="00CC7DDE">
        <w:rPr>
          <w:sz w:val="26"/>
          <w:szCs w:val="26"/>
        </w:rPr>
        <w:t>,</w:t>
      </w:r>
    </w:p>
    <w:p w:rsidR="000174BE" w:rsidRPr="00CC7DDE" w:rsidRDefault="000174BE" w:rsidP="003F585A">
      <w:pPr>
        <w:numPr>
          <w:ilvl w:val="0"/>
          <w:numId w:val="15"/>
        </w:numPr>
        <w:spacing w:line="276" w:lineRule="auto"/>
        <w:ind w:left="0"/>
        <w:rPr>
          <w:sz w:val="26"/>
          <w:szCs w:val="26"/>
        </w:rPr>
      </w:pPr>
      <w:r w:rsidRPr="00CC7DDE">
        <w:rPr>
          <w:sz w:val="26"/>
          <w:szCs w:val="26"/>
        </w:rPr>
        <w:t>le genre </w:t>
      </w:r>
      <w:r w:rsidRPr="00CC7DDE">
        <w:rPr>
          <w:b/>
          <w:bCs/>
          <w:sz w:val="26"/>
          <w:szCs w:val="26"/>
        </w:rPr>
        <w:t>poétique</w:t>
      </w:r>
      <w:r w:rsidRPr="00CC7DDE">
        <w:rPr>
          <w:sz w:val="26"/>
          <w:szCs w:val="26"/>
        </w:rPr>
        <w:t>,</w:t>
      </w:r>
    </w:p>
    <w:p w:rsidR="000174BE" w:rsidRPr="00CC7DDE" w:rsidRDefault="000174BE" w:rsidP="003F585A">
      <w:pPr>
        <w:numPr>
          <w:ilvl w:val="0"/>
          <w:numId w:val="15"/>
        </w:numPr>
        <w:spacing w:line="276" w:lineRule="auto"/>
        <w:ind w:left="0"/>
        <w:rPr>
          <w:sz w:val="26"/>
          <w:szCs w:val="26"/>
        </w:rPr>
      </w:pPr>
      <w:r w:rsidRPr="00CC7DDE">
        <w:rPr>
          <w:sz w:val="26"/>
          <w:szCs w:val="26"/>
        </w:rPr>
        <w:t>le genre </w:t>
      </w:r>
      <w:r w:rsidRPr="00CC7DDE">
        <w:rPr>
          <w:b/>
          <w:bCs/>
          <w:sz w:val="26"/>
          <w:szCs w:val="26"/>
        </w:rPr>
        <w:t>théâtral</w:t>
      </w:r>
      <w:r w:rsidRPr="00CC7DDE">
        <w:rPr>
          <w:sz w:val="26"/>
          <w:szCs w:val="26"/>
        </w:rPr>
        <w:t>,</w:t>
      </w:r>
    </w:p>
    <w:p w:rsidR="000174BE" w:rsidRPr="00CC7DDE" w:rsidRDefault="000174BE" w:rsidP="003F585A">
      <w:pPr>
        <w:numPr>
          <w:ilvl w:val="0"/>
          <w:numId w:val="15"/>
        </w:numPr>
        <w:spacing w:line="276" w:lineRule="auto"/>
        <w:ind w:left="0"/>
        <w:rPr>
          <w:sz w:val="26"/>
          <w:szCs w:val="26"/>
        </w:rPr>
      </w:pPr>
      <w:r w:rsidRPr="00CC7DDE">
        <w:rPr>
          <w:sz w:val="26"/>
          <w:szCs w:val="26"/>
        </w:rPr>
        <w:t>le genre </w:t>
      </w:r>
      <w:r w:rsidRPr="00CC7DDE">
        <w:rPr>
          <w:b/>
          <w:bCs/>
          <w:sz w:val="26"/>
          <w:szCs w:val="26"/>
        </w:rPr>
        <w:t>argumentatif</w:t>
      </w:r>
      <w:r w:rsidRPr="00CC7DDE">
        <w:rPr>
          <w:sz w:val="26"/>
          <w:szCs w:val="26"/>
        </w:rPr>
        <w:t>,</w:t>
      </w:r>
    </w:p>
    <w:p w:rsidR="000174BE" w:rsidRPr="00CC7DDE" w:rsidRDefault="000174BE" w:rsidP="003F585A">
      <w:pPr>
        <w:numPr>
          <w:ilvl w:val="0"/>
          <w:numId w:val="15"/>
        </w:numPr>
        <w:spacing w:line="276" w:lineRule="auto"/>
        <w:ind w:left="0"/>
        <w:rPr>
          <w:sz w:val="26"/>
          <w:szCs w:val="26"/>
        </w:rPr>
      </w:pPr>
      <w:r w:rsidRPr="00CC7DDE">
        <w:rPr>
          <w:sz w:val="26"/>
          <w:szCs w:val="26"/>
        </w:rPr>
        <w:t>le genre </w:t>
      </w:r>
      <w:r w:rsidRPr="00CC7DDE">
        <w:rPr>
          <w:b/>
          <w:bCs/>
          <w:sz w:val="26"/>
          <w:szCs w:val="26"/>
        </w:rPr>
        <w:t>épistolaire.</w:t>
      </w:r>
    </w:p>
    <w:p w:rsidR="000174BE" w:rsidRPr="00CC7DDE" w:rsidRDefault="000174BE" w:rsidP="003F585A">
      <w:pPr>
        <w:spacing w:line="276" w:lineRule="auto"/>
        <w:rPr>
          <w:sz w:val="26"/>
          <w:szCs w:val="26"/>
        </w:rPr>
      </w:pPr>
      <w:r w:rsidRPr="00CC7DDE">
        <w:rPr>
          <w:sz w:val="26"/>
          <w:szCs w:val="26"/>
        </w:rPr>
        <w:t>Pour déterminer le genre d’un ensemble de textes, il faut distinguer ce qui les rapproche.</w:t>
      </w:r>
    </w:p>
    <w:p w:rsidR="000174BE" w:rsidRPr="00651946" w:rsidRDefault="000174BE" w:rsidP="003F585A">
      <w:pPr>
        <w:spacing w:line="276" w:lineRule="auto"/>
        <w:rPr>
          <w:b/>
          <w:bCs/>
          <w:sz w:val="28"/>
          <w:szCs w:val="28"/>
        </w:rPr>
      </w:pPr>
      <w:r w:rsidRPr="00651946">
        <w:rPr>
          <w:b/>
          <w:bCs/>
          <w:sz w:val="28"/>
          <w:szCs w:val="28"/>
        </w:rPr>
        <w:t>1. Le genre narratif</w:t>
      </w:r>
      <w:r w:rsidR="00651946">
        <w:rPr>
          <w:b/>
          <w:bCs/>
          <w:sz w:val="28"/>
          <w:szCs w:val="28"/>
        </w:rPr>
        <w:t xml:space="preserve"> </w:t>
      </w:r>
      <w:r w:rsidR="00651946" w:rsidRPr="00651946">
        <w:rPr>
          <w:b/>
          <w:bCs/>
          <w:color w:val="00B0F0"/>
          <w:sz w:val="28"/>
          <w:szCs w:val="28"/>
        </w:rPr>
        <w:t>(1</w:t>
      </w:r>
      <w:r w:rsidR="00651946" w:rsidRPr="00651946">
        <w:rPr>
          <w:b/>
          <w:bCs/>
          <w:color w:val="00B0F0"/>
          <w:sz w:val="28"/>
          <w:szCs w:val="28"/>
          <w:vertAlign w:val="superscript"/>
        </w:rPr>
        <w:t>er</w:t>
      </w:r>
      <w:r w:rsidR="00651946" w:rsidRPr="00651946">
        <w:rPr>
          <w:b/>
          <w:bCs/>
          <w:color w:val="00B0F0"/>
          <w:sz w:val="28"/>
          <w:szCs w:val="28"/>
        </w:rPr>
        <w:t xml:space="preserve"> semestre)</w:t>
      </w:r>
    </w:p>
    <w:p w:rsidR="000174BE" w:rsidRPr="00CC7DDE" w:rsidRDefault="000174BE" w:rsidP="003F585A">
      <w:pPr>
        <w:spacing w:line="276" w:lineRule="auto"/>
        <w:rPr>
          <w:b/>
          <w:bCs/>
          <w:sz w:val="26"/>
          <w:szCs w:val="26"/>
        </w:rPr>
      </w:pPr>
      <w:r w:rsidRPr="00CC7DDE">
        <w:rPr>
          <w:b/>
          <w:bCs/>
          <w:sz w:val="26"/>
          <w:szCs w:val="26"/>
        </w:rPr>
        <w:t>a. Définition</w:t>
      </w:r>
    </w:p>
    <w:p w:rsidR="000174BE" w:rsidRPr="00CC7DDE" w:rsidRDefault="000174BE" w:rsidP="003F585A">
      <w:pPr>
        <w:spacing w:line="276" w:lineRule="auto"/>
        <w:rPr>
          <w:sz w:val="26"/>
          <w:szCs w:val="26"/>
        </w:rPr>
      </w:pPr>
      <w:r w:rsidRPr="00CC7DDE">
        <w:rPr>
          <w:sz w:val="26"/>
          <w:szCs w:val="26"/>
        </w:rPr>
        <w:t>Le </w:t>
      </w:r>
      <w:r w:rsidRPr="00CC7DDE">
        <w:rPr>
          <w:b/>
          <w:bCs/>
          <w:sz w:val="26"/>
          <w:szCs w:val="26"/>
        </w:rPr>
        <w:t>texte narratif</w:t>
      </w:r>
      <w:r w:rsidRPr="00CC7DDE">
        <w:rPr>
          <w:sz w:val="26"/>
          <w:szCs w:val="26"/>
        </w:rPr>
        <w:t> a la particularité de </w:t>
      </w:r>
      <w:r w:rsidRPr="00CC7DDE">
        <w:rPr>
          <w:b/>
          <w:bCs/>
          <w:sz w:val="26"/>
          <w:szCs w:val="26"/>
        </w:rPr>
        <w:t>raconter une histoire</w:t>
      </w:r>
      <w:r w:rsidRPr="00CC7DDE">
        <w:rPr>
          <w:sz w:val="26"/>
          <w:szCs w:val="26"/>
        </w:rPr>
        <w:t> inventée ou réelle par l'intermédiaire d'un </w:t>
      </w:r>
      <w:r w:rsidRPr="00CC7DDE">
        <w:rPr>
          <w:b/>
          <w:bCs/>
          <w:sz w:val="26"/>
          <w:szCs w:val="26"/>
        </w:rPr>
        <w:t>narrateur</w:t>
      </w:r>
      <w:r w:rsidRPr="00CC7DDE">
        <w:rPr>
          <w:sz w:val="26"/>
          <w:szCs w:val="26"/>
        </w:rPr>
        <w:t>.</w:t>
      </w:r>
    </w:p>
    <w:p w:rsidR="000174BE" w:rsidRPr="00CC7DDE" w:rsidRDefault="000174BE" w:rsidP="003F585A">
      <w:pPr>
        <w:spacing w:line="276" w:lineRule="auto"/>
        <w:rPr>
          <w:b/>
          <w:bCs/>
          <w:sz w:val="26"/>
          <w:szCs w:val="26"/>
        </w:rPr>
      </w:pPr>
      <w:r w:rsidRPr="00CC7DDE">
        <w:rPr>
          <w:b/>
          <w:bCs/>
          <w:sz w:val="26"/>
          <w:szCs w:val="26"/>
        </w:rPr>
        <w:t>b. Classification</w:t>
      </w:r>
    </w:p>
    <w:p w:rsidR="000174BE" w:rsidRPr="00CC7DDE" w:rsidRDefault="000174BE" w:rsidP="003F585A">
      <w:pPr>
        <w:spacing w:line="276" w:lineRule="auto"/>
        <w:rPr>
          <w:sz w:val="26"/>
          <w:szCs w:val="26"/>
        </w:rPr>
      </w:pPr>
      <w:r w:rsidRPr="00CC7DDE">
        <w:rPr>
          <w:sz w:val="26"/>
          <w:szCs w:val="26"/>
        </w:rPr>
        <w:t>Cette histoire peut être racontée sous la forme de :</w:t>
      </w:r>
    </w:p>
    <w:p w:rsidR="000174BE" w:rsidRPr="00CC7DDE" w:rsidRDefault="000174BE" w:rsidP="003F585A">
      <w:pPr>
        <w:numPr>
          <w:ilvl w:val="0"/>
          <w:numId w:val="16"/>
        </w:numPr>
        <w:spacing w:line="276" w:lineRule="auto"/>
        <w:ind w:left="0"/>
        <w:rPr>
          <w:sz w:val="26"/>
          <w:szCs w:val="26"/>
        </w:rPr>
      </w:pPr>
      <w:r w:rsidRPr="00CC7DDE">
        <w:rPr>
          <w:sz w:val="26"/>
          <w:szCs w:val="26"/>
        </w:rPr>
        <w:t> </w:t>
      </w:r>
      <w:r w:rsidRPr="00CC7DDE">
        <w:rPr>
          <w:b/>
          <w:bCs/>
          <w:sz w:val="26"/>
          <w:szCs w:val="26"/>
        </w:rPr>
        <w:t>Un roman</w:t>
      </w:r>
      <w:r w:rsidRPr="00CC7DDE">
        <w:rPr>
          <w:sz w:val="26"/>
          <w:szCs w:val="26"/>
        </w:rPr>
        <w:t>.</w:t>
      </w:r>
      <w:r w:rsidRPr="00CC7DDE">
        <w:rPr>
          <w:sz w:val="26"/>
          <w:szCs w:val="26"/>
        </w:rPr>
        <w:br/>
        <w:t>C'est alors un </w:t>
      </w:r>
      <w:r w:rsidRPr="00CC7DDE">
        <w:rPr>
          <w:b/>
          <w:bCs/>
          <w:sz w:val="26"/>
          <w:szCs w:val="26"/>
        </w:rPr>
        <w:t>long récit</w:t>
      </w:r>
      <w:r w:rsidRPr="00CC7DDE">
        <w:rPr>
          <w:sz w:val="26"/>
          <w:szCs w:val="26"/>
        </w:rPr>
        <w:t> dans lequel les </w:t>
      </w:r>
      <w:r w:rsidRPr="00CC7DDE">
        <w:rPr>
          <w:b/>
          <w:bCs/>
          <w:sz w:val="26"/>
          <w:szCs w:val="26"/>
        </w:rPr>
        <w:t>actions</w:t>
      </w:r>
      <w:r w:rsidRPr="00CC7DDE">
        <w:rPr>
          <w:sz w:val="26"/>
          <w:szCs w:val="26"/>
        </w:rPr>
        <w:t> et les </w:t>
      </w:r>
      <w:r w:rsidRPr="00CC7DDE">
        <w:rPr>
          <w:b/>
          <w:bCs/>
          <w:sz w:val="26"/>
          <w:szCs w:val="26"/>
        </w:rPr>
        <w:t>personnages</w:t>
      </w:r>
      <w:r w:rsidRPr="00CC7DDE">
        <w:rPr>
          <w:sz w:val="26"/>
          <w:szCs w:val="26"/>
        </w:rPr>
        <w:t> sont </w:t>
      </w:r>
      <w:r w:rsidRPr="00CC7DDE">
        <w:rPr>
          <w:b/>
          <w:bCs/>
          <w:sz w:val="26"/>
          <w:szCs w:val="26"/>
        </w:rPr>
        <w:t>nombreux</w:t>
      </w:r>
      <w:r w:rsidRPr="00CC7DDE">
        <w:rPr>
          <w:sz w:val="26"/>
          <w:szCs w:val="26"/>
        </w:rPr>
        <w:t>.</w:t>
      </w:r>
    </w:p>
    <w:p w:rsidR="000174BE" w:rsidRPr="00CC7DDE" w:rsidRDefault="000174BE" w:rsidP="003F585A">
      <w:pPr>
        <w:spacing w:line="276" w:lineRule="auto"/>
        <w:rPr>
          <w:sz w:val="26"/>
          <w:szCs w:val="26"/>
        </w:rPr>
      </w:pPr>
      <w:r w:rsidRPr="00CC7DDE">
        <w:rPr>
          <w:sz w:val="26"/>
          <w:szCs w:val="26"/>
        </w:rPr>
        <w:t>Ex. : Dans </w:t>
      </w:r>
      <w:r w:rsidRPr="00CC7DDE">
        <w:rPr>
          <w:i/>
          <w:iCs/>
          <w:sz w:val="26"/>
          <w:szCs w:val="26"/>
        </w:rPr>
        <w:t>L'Ile au trésor</w:t>
      </w:r>
      <w:r w:rsidRPr="00CC7DDE">
        <w:rPr>
          <w:sz w:val="26"/>
          <w:szCs w:val="26"/>
        </w:rPr>
        <w:t> de Robert–Louis Stevenson, l'histoire se déroule sur une île et raconte les aventures de John Silver, parti à la recherche d’un trésor.</w:t>
      </w:r>
    </w:p>
    <w:p w:rsidR="000174BE" w:rsidRPr="00CC7DDE" w:rsidRDefault="000174BE" w:rsidP="003F585A">
      <w:pPr>
        <w:numPr>
          <w:ilvl w:val="0"/>
          <w:numId w:val="16"/>
        </w:numPr>
        <w:spacing w:line="276" w:lineRule="auto"/>
        <w:ind w:left="0"/>
        <w:rPr>
          <w:sz w:val="26"/>
          <w:szCs w:val="26"/>
        </w:rPr>
      </w:pPr>
      <w:r w:rsidRPr="00CC7DDE">
        <w:rPr>
          <w:sz w:val="26"/>
          <w:szCs w:val="26"/>
        </w:rPr>
        <w:lastRenderedPageBreak/>
        <w:t> </w:t>
      </w:r>
      <w:r w:rsidRPr="00CC7DDE">
        <w:rPr>
          <w:b/>
          <w:bCs/>
          <w:sz w:val="26"/>
          <w:szCs w:val="26"/>
        </w:rPr>
        <w:t>Une nouvelle</w:t>
      </w:r>
      <w:r w:rsidRPr="00CC7DDE">
        <w:rPr>
          <w:sz w:val="26"/>
          <w:szCs w:val="26"/>
        </w:rPr>
        <w:t>.</w:t>
      </w:r>
      <w:r w:rsidRPr="00CC7DDE">
        <w:rPr>
          <w:sz w:val="26"/>
          <w:szCs w:val="26"/>
        </w:rPr>
        <w:br/>
        <w:t>Il s’agit alors d’un </w:t>
      </w:r>
      <w:r w:rsidRPr="00CC7DDE">
        <w:rPr>
          <w:b/>
          <w:bCs/>
          <w:sz w:val="26"/>
          <w:szCs w:val="26"/>
        </w:rPr>
        <w:t>récit court</w:t>
      </w:r>
      <w:r w:rsidRPr="00CC7DDE">
        <w:rPr>
          <w:sz w:val="26"/>
          <w:szCs w:val="26"/>
        </w:rPr>
        <w:t> qui vise à surprendre ou à impressionner le lecteur. L'action est souvent concentrée autour d'un </w:t>
      </w:r>
      <w:r w:rsidRPr="00CC7DDE">
        <w:rPr>
          <w:b/>
          <w:bCs/>
          <w:sz w:val="26"/>
          <w:szCs w:val="26"/>
        </w:rPr>
        <w:t>personnage central</w:t>
      </w:r>
      <w:r w:rsidRPr="00CC7DDE">
        <w:rPr>
          <w:sz w:val="26"/>
          <w:szCs w:val="26"/>
        </w:rPr>
        <w:t>. La </w:t>
      </w:r>
      <w:r w:rsidRPr="00CC7DDE">
        <w:rPr>
          <w:b/>
          <w:bCs/>
          <w:sz w:val="26"/>
          <w:szCs w:val="26"/>
        </w:rPr>
        <w:t>brièveté</w:t>
      </w:r>
      <w:r w:rsidRPr="00CC7DDE">
        <w:rPr>
          <w:sz w:val="26"/>
          <w:szCs w:val="26"/>
        </w:rPr>
        <w:t> renforce l'effet dramatique ou humoristique.</w:t>
      </w:r>
    </w:p>
    <w:p w:rsidR="000174BE" w:rsidRPr="00CC7DDE" w:rsidRDefault="000174BE" w:rsidP="003F585A">
      <w:pPr>
        <w:spacing w:line="276" w:lineRule="auto"/>
        <w:rPr>
          <w:sz w:val="26"/>
          <w:szCs w:val="26"/>
        </w:rPr>
      </w:pPr>
      <w:r w:rsidRPr="00CC7DDE">
        <w:rPr>
          <w:sz w:val="26"/>
          <w:szCs w:val="26"/>
        </w:rPr>
        <w:t>Ex. : Dans </w:t>
      </w:r>
      <w:r w:rsidRPr="00CC7DDE">
        <w:rPr>
          <w:i/>
          <w:iCs/>
          <w:sz w:val="26"/>
          <w:szCs w:val="26"/>
        </w:rPr>
        <w:t>Double Meurtre dans la rue Morgue</w:t>
      </w:r>
      <w:r w:rsidRPr="00CC7DDE">
        <w:rPr>
          <w:sz w:val="26"/>
          <w:szCs w:val="26"/>
        </w:rPr>
        <w:t> d’Edgar Allan Poe, l'histoire se concentre autour du meurtre de deux femmes. Il faut découvrir le meurtrier, ce qui n'est pas sans poser problème.</w:t>
      </w:r>
    </w:p>
    <w:p w:rsidR="000174BE" w:rsidRPr="00CC7DDE" w:rsidRDefault="000174BE" w:rsidP="003F585A">
      <w:pPr>
        <w:spacing w:line="276" w:lineRule="auto"/>
        <w:rPr>
          <w:sz w:val="26"/>
          <w:szCs w:val="26"/>
        </w:rPr>
      </w:pPr>
      <w:r w:rsidRPr="00CC7DDE">
        <w:rPr>
          <w:b/>
          <w:bCs/>
          <w:sz w:val="26"/>
          <w:szCs w:val="26"/>
        </w:rPr>
        <w:t>Repères</w:t>
      </w:r>
      <w:r w:rsidRPr="00CC7DDE">
        <w:rPr>
          <w:sz w:val="26"/>
          <w:szCs w:val="26"/>
        </w:rPr>
        <w:br/>
        <w:t>On distingue plusieurs types de romans et de nouvelles :</w:t>
      </w:r>
      <w:r w:rsidRPr="00CC7DDE">
        <w:rPr>
          <w:sz w:val="26"/>
          <w:szCs w:val="26"/>
        </w:rPr>
        <w:br/>
        <w:t>psychologique, historique, d'aventures, réaliste, policier, fantastique, science–fiction, etc.</w:t>
      </w:r>
    </w:p>
    <w:p w:rsidR="00D86BDB" w:rsidRDefault="000174BE" w:rsidP="003F585A">
      <w:pPr>
        <w:numPr>
          <w:ilvl w:val="0"/>
          <w:numId w:val="17"/>
        </w:numPr>
        <w:spacing w:line="276" w:lineRule="auto"/>
        <w:ind w:left="0"/>
        <w:rPr>
          <w:sz w:val="26"/>
          <w:szCs w:val="26"/>
        </w:rPr>
      </w:pPr>
      <w:r w:rsidRPr="00CC7DDE">
        <w:rPr>
          <w:sz w:val="26"/>
          <w:szCs w:val="26"/>
        </w:rPr>
        <w:t> </w:t>
      </w:r>
      <w:r w:rsidRPr="00CC7DDE">
        <w:rPr>
          <w:b/>
          <w:bCs/>
          <w:sz w:val="26"/>
          <w:szCs w:val="26"/>
        </w:rPr>
        <w:t>Un conte</w:t>
      </w:r>
      <w:r w:rsidRPr="00CC7DDE">
        <w:rPr>
          <w:sz w:val="26"/>
          <w:szCs w:val="26"/>
        </w:rPr>
        <w:t>.</w:t>
      </w:r>
      <w:r w:rsidRPr="00CC7DDE">
        <w:rPr>
          <w:sz w:val="26"/>
          <w:szCs w:val="26"/>
        </w:rPr>
        <w:br/>
        <w:t>C’est un récit qui présente traditionnellement </w:t>
      </w:r>
      <w:r w:rsidRPr="00CC7DDE">
        <w:rPr>
          <w:b/>
          <w:bCs/>
          <w:sz w:val="26"/>
          <w:szCs w:val="26"/>
        </w:rPr>
        <w:t>un héros à la poursuite d'une quête</w:t>
      </w:r>
      <w:r w:rsidRPr="00CC7DDE">
        <w:rPr>
          <w:sz w:val="26"/>
          <w:szCs w:val="26"/>
        </w:rPr>
        <w:t>, dans laquelle interviennent des </w:t>
      </w:r>
      <w:r w:rsidRPr="00CC7DDE">
        <w:rPr>
          <w:b/>
          <w:bCs/>
          <w:sz w:val="26"/>
          <w:szCs w:val="26"/>
        </w:rPr>
        <w:t>éléments merveilleux</w:t>
      </w:r>
      <w:r w:rsidRPr="00CC7DDE">
        <w:rPr>
          <w:sz w:val="26"/>
          <w:szCs w:val="26"/>
        </w:rPr>
        <w:t> (ogres</w:t>
      </w:r>
      <w:r w:rsidR="00673430">
        <w:rPr>
          <w:sz w:val="26"/>
          <w:szCs w:val="26"/>
        </w:rPr>
        <w:t>, fées, animaux parlants, etc.)</w:t>
      </w: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Default="003F585A" w:rsidP="003F585A">
      <w:pPr>
        <w:spacing w:line="276" w:lineRule="auto"/>
        <w:rPr>
          <w:sz w:val="26"/>
          <w:szCs w:val="26"/>
        </w:rPr>
      </w:pPr>
    </w:p>
    <w:p w:rsidR="003F585A" w:rsidRPr="00673430" w:rsidRDefault="003F585A" w:rsidP="003F585A">
      <w:pPr>
        <w:spacing w:line="27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tblGrid>
      <w:tr w:rsidR="00D86BDB" w:rsidRPr="000174BE" w:rsidTr="00D86BDB">
        <w:tc>
          <w:tcPr>
            <w:tcW w:w="9212" w:type="dxa"/>
          </w:tcPr>
          <w:p w:rsidR="00D86BDB" w:rsidRPr="00651946" w:rsidRDefault="00D86BDB" w:rsidP="00687770">
            <w:pPr>
              <w:jc w:val="center"/>
              <w:rPr>
                <w:b/>
                <w:bCs/>
                <w:color w:val="00B0F0"/>
                <w:sz w:val="22"/>
                <w:szCs w:val="22"/>
              </w:rPr>
            </w:pPr>
            <w:r w:rsidRPr="00651946">
              <w:rPr>
                <w:b/>
                <w:bCs/>
                <w:color w:val="00B0F0"/>
                <w:sz w:val="22"/>
                <w:szCs w:val="22"/>
              </w:rPr>
              <w:lastRenderedPageBreak/>
              <w:t xml:space="preserve">Pour analyser un </w:t>
            </w:r>
            <w:r w:rsidR="00687770" w:rsidRPr="00651946">
              <w:rPr>
                <w:b/>
                <w:bCs/>
                <w:color w:val="00B0F0"/>
                <w:sz w:val="22"/>
                <w:szCs w:val="22"/>
              </w:rPr>
              <w:t>texte narratif</w:t>
            </w:r>
          </w:p>
        </w:tc>
      </w:tr>
    </w:tbl>
    <w:p w:rsidR="00D86BDB" w:rsidRPr="000174BE" w:rsidRDefault="00687770" w:rsidP="00D86BDB">
      <w:pPr>
        <w:jc w:val="both"/>
        <w:rPr>
          <w:b/>
          <w:sz w:val="22"/>
          <w:szCs w:val="22"/>
        </w:rPr>
      </w:pPr>
      <w:r w:rsidRPr="000174BE">
        <w:rPr>
          <w:b/>
          <w:sz w:val="22"/>
          <w:szCs w:val="22"/>
        </w:rPr>
        <w:t xml:space="preserve">L’auteur : </w:t>
      </w:r>
      <w:r w:rsidR="00D86BDB" w:rsidRPr="000174BE">
        <w:rPr>
          <w:b/>
          <w:sz w:val="22"/>
          <w:szCs w:val="22"/>
        </w:rPr>
        <w:t xml:space="preserve"> </w:t>
      </w:r>
    </w:p>
    <w:p w:rsidR="00D86BDB" w:rsidRPr="000174BE" w:rsidRDefault="00687770" w:rsidP="00687770">
      <w:pPr>
        <w:jc w:val="both"/>
        <w:rPr>
          <w:sz w:val="22"/>
          <w:szCs w:val="22"/>
        </w:rPr>
      </w:pPr>
      <w:r w:rsidRPr="000174BE">
        <w:rPr>
          <w:sz w:val="22"/>
          <w:szCs w:val="22"/>
        </w:rPr>
        <w:t>Pour</w:t>
      </w:r>
      <w:r w:rsidR="00D86BDB" w:rsidRPr="000174BE">
        <w:rPr>
          <w:sz w:val="22"/>
          <w:szCs w:val="22"/>
        </w:rPr>
        <w:t xml:space="preserve"> la biographie, il ne faut retenir que les éléments importants.</w:t>
      </w:r>
    </w:p>
    <w:p w:rsidR="00D86BDB" w:rsidRPr="000174BE" w:rsidRDefault="00D86BDB" w:rsidP="00D86BDB">
      <w:pPr>
        <w:jc w:val="both"/>
        <w:rPr>
          <w:sz w:val="22"/>
          <w:szCs w:val="22"/>
        </w:rPr>
      </w:pPr>
      <w:r w:rsidRPr="000174BE">
        <w:rPr>
          <w:b/>
          <w:sz w:val="22"/>
          <w:szCs w:val="22"/>
        </w:rPr>
        <w:t>Le paratexte</w:t>
      </w:r>
    </w:p>
    <w:p w:rsidR="00D86BDB" w:rsidRPr="000174BE" w:rsidRDefault="00D86BDB" w:rsidP="00687770">
      <w:pPr>
        <w:jc w:val="both"/>
        <w:rPr>
          <w:sz w:val="22"/>
          <w:szCs w:val="22"/>
        </w:rPr>
      </w:pPr>
      <w:r w:rsidRPr="000174BE">
        <w:rPr>
          <w:sz w:val="22"/>
          <w:szCs w:val="22"/>
        </w:rPr>
        <w:t xml:space="preserve">Le titre appartient à ce que l’on appelle le paratexte. L’analyse de </w:t>
      </w:r>
      <w:r w:rsidR="00687770" w:rsidRPr="000174BE">
        <w:rPr>
          <w:sz w:val="22"/>
          <w:szCs w:val="22"/>
        </w:rPr>
        <w:t>ce dernier</w:t>
      </w:r>
      <w:r w:rsidRPr="000174BE">
        <w:rPr>
          <w:sz w:val="22"/>
          <w:szCs w:val="22"/>
        </w:rPr>
        <w:t xml:space="preserve"> permet de donner des indices sur le récit. </w:t>
      </w:r>
    </w:p>
    <w:p w:rsidR="00D86BDB" w:rsidRPr="000174BE" w:rsidRDefault="00D86BDB" w:rsidP="00D86BDB">
      <w:pPr>
        <w:jc w:val="both"/>
        <w:rPr>
          <w:b/>
          <w:sz w:val="22"/>
          <w:szCs w:val="22"/>
        </w:rPr>
      </w:pPr>
      <w:r w:rsidRPr="000174BE">
        <w:rPr>
          <w:b/>
          <w:sz w:val="22"/>
          <w:szCs w:val="22"/>
        </w:rPr>
        <w:t>La structure du récit</w:t>
      </w:r>
    </w:p>
    <w:p w:rsidR="00D86BDB" w:rsidRPr="000174BE" w:rsidRDefault="00D86BDB" w:rsidP="00D86BDB">
      <w:pPr>
        <w:jc w:val="both"/>
        <w:rPr>
          <w:sz w:val="22"/>
          <w:szCs w:val="22"/>
          <w:u w:val="single"/>
        </w:rPr>
      </w:pPr>
      <w:r w:rsidRPr="000174BE">
        <w:rPr>
          <w:sz w:val="22"/>
          <w:szCs w:val="22"/>
          <w:u w:val="single"/>
        </w:rPr>
        <w:t>Le schéma fonctionnel (quinaire)</w:t>
      </w:r>
    </w:p>
    <w:p w:rsidR="00D86BDB" w:rsidRPr="000174BE" w:rsidRDefault="00D86BDB" w:rsidP="00D86BDB">
      <w:pPr>
        <w:jc w:val="both"/>
        <w:rPr>
          <w:sz w:val="22"/>
          <w:szCs w:val="22"/>
        </w:rPr>
      </w:pPr>
      <w:r w:rsidRPr="000174BE">
        <w:rPr>
          <w:sz w:val="22"/>
          <w:szCs w:val="22"/>
        </w:rPr>
        <w:t xml:space="preserve">L’intrigue est la suite d’actions qui constituent la charpente de la fiction. Cette suite d’actions est structurée (elle a un début, un milieu et une fin) et logique (ce qui vient après est provoqué par ce qui se passe avant), selon un modèle invariant abstrait (le schéma « quinaire ») :  Ce modèle est celui du récit, défini comme la transformation d’un état (initial) en un autre état (final). </w:t>
      </w:r>
    </w:p>
    <w:p w:rsidR="00D86BDB" w:rsidRPr="000174BE" w:rsidRDefault="009F13D6" w:rsidP="00D86BDB">
      <w:pPr>
        <w:jc w:val="both"/>
        <w:rPr>
          <w:sz w:val="22"/>
          <w:szCs w:val="22"/>
        </w:rPr>
      </w:pPr>
      <w:r w:rsidRPr="000174BE">
        <w:rPr>
          <w:b/>
          <w:noProof/>
          <w:sz w:val="22"/>
          <w:szCs w:val="22"/>
        </w:rPr>
        <w:drawing>
          <wp:anchor distT="0" distB="0" distL="114300" distR="114300" simplePos="0" relativeHeight="251657216" behindDoc="0" locked="0" layoutInCell="1" allowOverlap="1">
            <wp:simplePos x="0" y="0"/>
            <wp:positionH relativeFrom="column">
              <wp:posOffset>-148590</wp:posOffset>
            </wp:positionH>
            <wp:positionV relativeFrom="paragraph">
              <wp:posOffset>22860</wp:posOffset>
            </wp:positionV>
            <wp:extent cx="2101215" cy="3073400"/>
            <wp:effectExtent l="19050" t="0" r="0" b="0"/>
            <wp:wrapSquare wrapText="bothSides"/>
            <wp:docPr id="6" name="Picture 9" descr="narr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rratif.jpg"/>
                    <pic:cNvPicPr>
                      <a:picLocks noChangeAspect="1" noChangeArrowheads="1"/>
                    </pic:cNvPicPr>
                  </pic:nvPicPr>
                  <pic:blipFill>
                    <a:blip r:embed="rId11"/>
                    <a:srcRect/>
                    <a:stretch>
                      <a:fillRect/>
                    </a:stretch>
                  </pic:blipFill>
                  <pic:spPr bwMode="auto">
                    <a:xfrm>
                      <a:off x="0" y="0"/>
                      <a:ext cx="2101215" cy="3073400"/>
                    </a:xfrm>
                    <a:prstGeom prst="rect">
                      <a:avLst/>
                    </a:prstGeom>
                    <a:noFill/>
                  </pic:spPr>
                </pic:pic>
              </a:graphicData>
            </a:graphic>
          </wp:anchor>
        </w:drawing>
      </w:r>
    </w:p>
    <w:p w:rsidR="00D86BDB" w:rsidRPr="000174BE" w:rsidRDefault="00D86BDB" w:rsidP="00D86BDB">
      <w:pPr>
        <w:numPr>
          <w:ilvl w:val="0"/>
          <w:numId w:val="1"/>
        </w:numPr>
        <w:jc w:val="both"/>
        <w:rPr>
          <w:sz w:val="22"/>
          <w:szCs w:val="22"/>
        </w:rPr>
      </w:pPr>
      <w:r w:rsidRPr="000174BE">
        <w:rPr>
          <w:sz w:val="22"/>
          <w:szCs w:val="22"/>
        </w:rPr>
        <w:t>L’état initial : la situation première, l’équilibre qui précède l’action.</w:t>
      </w:r>
    </w:p>
    <w:p w:rsidR="00D86BDB" w:rsidRPr="000174BE" w:rsidRDefault="00D86BDB" w:rsidP="00D86BDB">
      <w:pPr>
        <w:numPr>
          <w:ilvl w:val="0"/>
          <w:numId w:val="1"/>
        </w:numPr>
        <w:jc w:val="both"/>
        <w:rPr>
          <w:sz w:val="22"/>
          <w:szCs w:val="22"/>
        </w:rPr>
      </w:pPr>
      <w:r w:rsidRPr="000174BE">
        <w:rPr>
          <w:sz w:val="22"/>
          <w:szCs w:val="22"/>
        </w:rPr>
        <w:t>La complication (force perturbatrice) : le méfait, le manque, l’évènement qui rompt l’équilibre et déclenche l’action.</w:t>
      </w:r>
    </w:p>
    <w:p w:rsidR="00D86BDB" w:rsidRPr="000174BE" w:rsidRDefault="00D86BDB" w:rsidP="00D86BDB">
      <w:pPr>
        <w:numPr>
          <w:ilvl w:val="0"/>
          <w:numId w:val="1"/>
        </w:numPr>
        <w:jc w:val="both"/>
        <w:rPr>
          <w:sz w:val="22"/>
          <w:szCs w:val="22"/>
        </w:rPr>
      </w:pPr>
      <w:r w:rsidRPr="000174BE">
        <w:rPr>
          <w:sz w:val="22"/>
          <w:szCs w:val="22"/>
        </w:rPr>
        <w:t>La dynamique : l’épreuve, le conflit, les péripéties éventuelles. C’est l’enchainement des actions.</w:t>
      </w:r>
    </w:p>
    <w:p w:rsidR="00D86BDB" w:rsidRPr="000174BE" w:rsidRDefault="00D86BDB" w:rsidP="00D86BDB">
      <w:pPr>
        <w:numPr>
          <w:ilvl w:val="0"/>
          <w:numId w:val="1"/>
        </w:numPr>
        <w:jc w:val="both"/>
        <w:rPr>
          <w:sz w:val="22"/>
          <w:szCs w:val="22"/>
        </w:rPr>
      </w:pPr>
      <w:r w:rsidRPr="000174BE">
        <w:rPr>
          <w:sz w:val="22"/>
          <w:szCs w:val="22"/>
        </w:rPr>
        <w:t>La résolution (force équilibrante) met un terme à l’épreuve.</w:t>
      </w:r>
    </w:p>
    <w:p w:rsidR="00D86BDB" w:rsidRPr="000174BE" w:rsidRDefault="00D86BDB" w:rsidP="00D86BDB">
      <w:pPr>
        <w:numPr>
          <w:ilvl w:val="0"/>
          <w:numId w:val="1"/>
        </w:numPr>
        <w:jc w:val="both"/>
        <w:rPr>
          <w:sz w:val="22"/>
          <w:szCs w:val="22"/>
        </w:rPr>
      </w:pPr>
      <w:r w:rsidRPr="000174BE">
        <w:rPr>
          <w:sz w:val="22"/>
          <w:szCs w:val="22"/>
        </w:rPr>
        <w:t xml:space="preserve">L’état final : un nouvel équilibre, qui peut à son tour être le point de départ (l’état initial) d’un nouvel épisode. </w:t>
      </w:r>
    </w:p>
    <w:p w:rsidR="00D86BDB" w:rsidRPr="000174BE" w:rsidRDefault="00D86BDB" w:rsidP="00D86BDB">
      <w:pPr>
        <w:ind w:left="360"/>
        <w:jc w:val="both"/>
        <w:rPr>
          <w:sz w:val="22"/>
          <w:szCs w:val="22"/>
        </w:rPr>
      </w:pPr>
    </w:p>
    <w:p w:rsidR="00687770" w:rsidRPr="000174BE" w:rsidRDefault="00687770" w:rsidP="00D86BDB">
      <w:pPr>
        <w:jc w:val="both"/>
        <w:rPr>
          <w:sz w:val="22"/>
          <w:szCs w:val="22"/>
        </w:rPr>
      </w:pPr>
    </w:p>
    <w:p w:rsidR="00687770" w:rsidRPr="000174BE" w:rsidRDefault="00687770" w:rsidP="00D86BDB">
      <w:pPr>
        <w:jc w:val="both"/>
        <w:rPr>
          <w:sz w:val="22"/>
          <w:szCs w:val="22"/>
        </w:rPr>
      </w:pPr>
    </w:p>
    <w:p w:rsidR="00687770" w:rsidRPr="000174BE" w:rsidRDefault="00687770" w:rsidP="00D86BDB">
      <w:pPr>
        <w:jc w:val="both"/>
        <w:rPr>
          <w:sz w:val="22"/>
          <w:szCs w:val="22"/>
        </w:rPr>
      </w:pPr>
    </w:p>
    <w:p w:rsidR="00687770" w:rsidRPr="000174BE" w:rsidRDefault="00687770" w:rsidP="00D86BDB">
      <w:pPr>
        <w:jc w:val="both"/>
        <w:rPr>
          <w:sz w:val="22"/>
          <w:szCs w:val="22"/>
        </w:rPr>
      </w:pPr>
    </w:p>
    <w:p w:rsidR="00687770" w:rsidRPr="000174BE" w:rsidRDefault="00687770" w:rsidP="00D86BDB">
      <w:pPr>
        <w:jc w:val="both"/>
        <w:rPr>
          <w:sz w:val="22"/>
          <w:szCs w:val="22"/>
        </w:rPr>
      </w:pPr>
    </w:p>
    <w:p w:rsidR="00687770" w:rsidRPr="000174BE" w:rsidRDefault="00687770" w:rsidP="00D86BDB">
      <w:pPr>
        <w:jc w:val="both"/>
        <w:rPr>
          <w:sz w:val="22"/>
          <w:szCs w:val="22"/>
        </w:rPr>
      </w:pPr>
    </w:p>
    <w:p w:rsidR="00D86BDB" w:rsidRPr="000174BE" w:rsidRDefault="00D86BDB" w:rsidP="00D86BDB">
      <w:pPr>
        <w:jc w:val="both"/>
        <w:rPr>
          <w:sz w:val="22"/>
          <w:szCs w:val="22"/>
        </w:rPr>
      </w:pPr>
      <w:r w:rsidRPr="000174BE">
        <w:rPr>
          <w:sz w:val="22"/>
          <w:szCs w:val="22"/>
        </w:rPr>
        <w:t xml:space="preserve"> </w:t>
      </w:r>
      <w:r w:rsidRPr="000174BE">
        <w:rPr>
          <w:b/>
          <w:sz w:val="22"/>
          <w:szCs w:val="22"/>
        </w:rPr>
        <w:t>L’analyse de l’action</w:t>
      </w:r>
    </w:p>
    <w:p w:rsidR="00D86BDB" w:rsidRPr="000174BE" w:rsidRDefault="00D86BDB" w:rsidP="00687770">
      <w:pPr>
        <w:jc w:val="both"/>
        <w:rPr>
          <w:b/>
          <w:sz w:val="22"/>
          <w:szCs w:val="22"/>
        </w:rPr>
      </w:pPr>
      <w:r w:rsidRPr="000174BE">
        <w:rPr>
          <w:b/>
          <w:sz w:val="22"/>
          <w:szCs w:val="22"/>
        </w:rPr>
        <w:t>Le schéma actantiel et fonctionnel de Greimas</w:t>
      </w:r>
    </w:p>
    <w:p w:rsidR="00D86BDB" w:rsidRPr="000174BE" w:rsidRDefault="00D86BDB" w:rsidP="00D86BDB">
      <w:pPr>
        <w:jc w:val="both"/>
        <w:rPr>
          <w:sz w:val="22"/>
          <w:szCs w:val="22"/>
        </w:rPr>
      </w:pPr>
      <w:r w:rsidRPr="000174BE">
        <w:rPr>
          <w:sz w:val="22"/>
          <w:szCs w:val="22"/>
          <w:u w:val="single"/>
        </w:rPr>
        <w:lastRenderedPageBreak/>
        <w:t>Le schéma actantiel</w:t>
      </w:r>
      <w:r w:rsidRPr="000174BE">
        <w:rPr>
          <w:sz w:val="22"/>
          <w:szCs w:val="22"/>
        </w:rPr>
        <w:t xml:space="preserve"> Si l’on s’attache plus particulièrement aux actions des personnages, on verra que, sous la diversité des rôles, toutes les histoires proposent des participants à l’intrigue (des « actants ») en nombre limité : un </w:t>
      </w:r>
      <w:r w:rsidRPr="000174BE">
        <w:rPr>
          <w:i/>
          <w:sz w:val="22"/>
          <w:szCs w:val="22"/>
        </w:rPr>
        <w:t>sujet</w:t>
      </w:r>
      <w:r w:rsidRPr="000174BE">
        <w:rPr>
          <w:sz w:val="22"/>
          <w:szCs w:val="22"/>
        </w:rPr>
        <w:t xml:space="preserve"> veut s’emparer d’un </w:t>
      </w:r>
      <w:r w:rsidRPr="000174BE">
        <w:rPr>
          <w:i/>
          <w:sz w:val="22"/>
          <w:szCs w:val="22"/>
        </w:rPr>
        <w:t>objet</w:t>
      </w:r>
      <w:r w:rsidRPr="000174BE">
        <w:rPr>
          <w:sz w:val="22"/>
          <w:szCs w:val="22"/>
        </w:rPr>
        <w:t xml:space="preserve">, sous l’impulsion d’un </w:t>
      </w:r>
      <w:r w:rsidRPr="000174BE">
        <w:rPr>
          <w:i/>
          <w:sz w:val="22"/>
          <w:szCs w:val="22"/>
        </w:rPr>
        <w:t>destinateur</w:t>
      </w:r>
      <w:r w:rsidRPr="000174BE">
        <w:rPr>
          <w:sz w:val="22"/>
          <w:szCs w:val="22"/>
        </w:rPr>
        <w:t xml:space="preserve"> pour le remettre à un </w:t>
      </w:r>
      <w:r w:rsidRPr="000174BE">
        <w:rPr>
          <w:i/>
          <w:sz w:val="22"/>
          <w:szCs w:val="22"/>
        </w:rPr>
        <w:t>destinataire</w:t>
      </w:r>
      <w:r w:rsidRPr="000174BE">
        <w:rPr>
          <w:sz w:val="22"/>
          <w:szCs w:val="22"/>
        </w:rPr>
        <w:t xml:space="preserve"> (bénéficiaire) avec l’aide d’un ou plusieurs </w:t>
      </w:r>
      <w:r w:rsidRPr="000174BE">
        <w:rPr>
          <w:i/>
          <w:sz w:val="22"/>
          <w:szCs w:val="22"/>
        </w:rPr>
        <w:t>adjuvants</w:t>
      </w:r>
      <w:r w:rsidRPr="000174BE">
        <w:rPr>
          <w:sz w:val="22"/>
          <w:szCs w:val="22"/>
        </w:rPr>
        <w:t xml:space="preserve"> et en se heurtant à un ou plusieurs </w:t>
      </w:r>
      <w:r w:rsidRPr="000174BE">
        <w:rPr>
          <w:i/>
          <w:sz w:val="22"/>
          <w:szCs w:val="22"/>
        </w:rPr>
        <w:t>opposants</w:t>
      </w:r>
      <w:r w:rsidRPr="000174BE">
        <w:rPr>
          <w:sz w:val="22"/>
          <w:szCs w:val="22"/>
        </w:rPr>
        <w:t xml:space="preserve">.  </w:t>
      </w:r>
    </w:p>
    <w:p w:rsidR="00D86BDB" w:rsidRPr="000174BE" w:rsidRDefault="009F13D6" w:rsidP="00D86BDB">
      <w:pPr>
        <w:jc w:val="both"/>
        <w:rPr>
          <w:sz w:val="22"/>
          <w:szCs w:val="22"/>
        </w:rPr>
      </w:pPr>
      <w:r w:rsidRPr="000174BE">
        <w:rPr>
          <w:noProof/>
          <w:sz w:val="22"/>
          <w:szCs w:val="22"/>
        </w:rPr>
        <w:drawing>
          <wp:anchor distT="0" distB="0" distL="114300" distR="114300" simplePos="0" relativeHeight="251658240" behindDoc="1" locked="0" layoutInCell="1" allowOverlap="1">
            <wp:simplePos x="0" y="0"/>
            <wp:positionH relativeFrom="column">
              <wp:posOffset>-4445</wp:posOffset>
            </wp:positionH>
            <wp:positionV relativeFrom="paragraph">
              <wp:posOffset>6350</wp:posOffset>
            </wp:positionV>
            <wp:extent cx="4464685" cy="1270000"/>
            <wp:effectExtent l="19050" t="0" r="0" b="0"/>
            <wp:wrapSquare wrapText="bothSides"/>
            <wp:docPr id="8" name="Picture 10" descr="actanti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antiel2.jpg"/>
                    <pic:cNvPicPr>
                      <a:picLocks noChangeAspect="1" noChangeArrowheads="1"/>
                    </pic:cNvPicPr>
                  </pic:nvPicPr>
                  <pic:blipFill>
                    <a:blip r:embed="rId12"/>
                    <a:srcRect/>
                    <a:stretch>
                      <a:fillRect/>
                    </a:stretch>
                  </pic:blipFill>
                  <pic:spPr bwMode="auto">
                    <a:xfrm>
                      <a:off x="0" y="0"/>
                      <a:ext cx="4464685" cy="1270000"/>
                    </a:xfrm>
                    <a:prstGeom prst="rect">
                      <a:avLst/>
                    </a:prstGeom>
                    <a:noFill/>
                  </pic:spPr>
                </pic:pic>
              </a:graphicData>
            </a:graphic>
          </wp:anchor>
        </w:drawing>
      </w:r>
    </w:p>
    <w:p w:rsidR="00D86BDB" w:rsidRPr="000174BE" w:rsidRDefault="00D86BDB" w:rsidP="00D86BDB">
      <w:pPr>
        <w:jc w:val="both"/>
        <w:rPr>
          <w:sz w:val="22"/>
          <w:szCs w:val="22"/>
        </w:rPr>
      </w:pPr>
      <w:r w:rsidRPr="000174BE">
        <w:rPr>
          <w:sz w:val="22"/>
          <w:szCs w:val="22"/>
        </w:rPr>
        <w:t>Ce modèle s’assortit de deux règles :</w:t>
      </w:r>
    </w:p>
    <w:p w:rsidR="00D86BDB" w:rsidRPr="000174BE" w:rsidRDefault="00D86BDB" w:rsidP="00D86BDB">
      <w:pPr>
        <w:numPr>
          <w:ilvl w:val="0"/>
          <w:numId w:val="1"/>
        </w:numPr>
        <w:jc w:val="both"/>
        <w:rPr>
          <w:sz w:val="22"/>
          <w:szCs w:val="22"/>
        </w:rPr>
      </w:pPr>
      <w:r w:rsidRPr="000174BE">
        <w:rPr>
          <w:sz w:val="22"/>
          <w:szCs w:val="22"/>
        </w:rPr>
        <w:t>un même rôle actantiel peut être rempli par plusieurs acteurs.</w:t>
      </w:r>
    </w:p>
    <w:p w:rsidR="00D86BDB" w:rsidRPr="000174BE" w:rsidRDefault="00D86BDB" w:rsidP="00D86BDB">
      <w:pPr>
        <w:numPr>
          <w:ilvl w:val="0"/>
          <w:numId w:val="1"/>
        </w:numPr>
        <w:jc w:val="both"/>
        <w:rPr>
          <w:sz w:val="22"/>
          <w:szCs w:val="22"/>
        </w:rPr>
      </w:pPr>
      <w:r w:rsidRPr="000174BE">
        <w:rPr>
          <w:sz w:val="22"/>
          <w:szCs w:val="22"/>
        </w:rPr>
        <w:t xml:space="preserve">un même acteur peut cumuler plusieurs rôles actantiels. </w:t>
      </w:r>
    </w:p>
    <w:p w:rsidR="00D86BDB" w:rsidRPr="000174BE" w:rsidRDefault="00D86BDB" w:rsidP="00D86BDB">
      <w:pPr>
        <w:tabs>
          <w:tab w:val="left" w:pos="1065"/>
        </w:tabs>
        <w:jc w:val="both"/>
        <w:rPr>
          <w:sz w:val="22"/>
          <w:szCs w:val="22"/>
        </w:rPr>
      </w:pPr>
      <w:r w:rsidRPr="000174BE">
        <w:rPr>
          <w:sz w:val="22"/>
          <w:szCs w:val="22"/>
        </w:rPr>
        <w:t>Diverses remarques :</w:t>
      </w:r>
    </w:p>
    <w:p w:rsidR="00D86BDB" w:rsidRPr="000174BE" w:rsidRDefault="00D86BDB" w:rsidP="00D86BDB">
      <w:pPr>
        <w:numPr>
          <w:ilvl w:val="0"/>
          <w:numId w:val="1"/>
        </w:numPr>
        <w:tabs>
          <w:tab w:val="left" w:pos="1065"/>
        </w:tabs>
        <w:jc w:val="both"/>
        <w:rPr>
          <w:sz w:val="22"/>
          <w:szCs w:val="22"/>
        </w:rPr>
      </w:pPr>
      <w:r w:rsidRPr="000174BE">
        <w:rPr>
          <w:sz w:val="22"/>
          <w:szCs w:val="22"/>
        </w:rPr>
        <w:t>le personnage est à considérer dans un sens très large. Ainsi, un rôle actantiel peut être assuré par un animal, un élément naturel, une force ou une valeur abstraite.</w:t>
      </w:r>
    </w:p>
    <w:p w:rsidR="00D86BDB" w:rsidRPr="000174BE" w:rsidRDefault="00D86BDB" w:rsidP="00D86BDB">
      <w:pPr>
        <w:numPr>
          <w:ilvl w:val="0"/>
          <w:numId w:val="1"/>
        </w:numPr>
        <w:tabs>
          <w:tab w:val="left" w:pos="1065"/>
        </w:tabs>
        <w:jc w:val="both"/>
        <w:rPr>
          <w:sz w:val="22"/>
          <w:szCs w:val="22"/>
        </w:rPr>
      </w:pPr>
      <w:r w:rsidRPr="000174BE">
        <w:rPr>
          <w:sz w:val="22"/>
          <w:szCs w:val="22"/>
        </w:rPr>
        <w:t xml:space="preserve">Il peut arriver qu’au cours du récit, un personnage change de rôle actantiel ; dès lors, il faudra interpréter l’action à l’aide d’autant de modèles qu’il y a de changements notables.  </w:t>
      </w:r>
    </w:p>
    <w:p w:rsidR="00D86BDB" w:rsidRPr="000174BE" w:rsidRDefault="00D86BDB" w:rsidP="00D86BDB">
      <w:pPr>
        <w:jc w:val="both"/>
        <w:rPr>
          <w:b/>
          <w:sz w:val="22"/>
          <w:szCs w:val="22"/>
        </w:rPr>
      </w:pPr>
    </w:p>
    <w:p w:rsidR="00D86BDB" w:rsidRPr="000174BE" w:rsidRDefault="00D86BDB" w:rsidP="00D86BDB">
      <w:pPr>
        <w:jc w:val="both"/>
        <w:rPr>
          <w:b/>
          <w:sz w:val="22"/>
          <w:szCs w:val="22"/>
        </w:rPr>
      </w:pPr>
    </w:p>
    <w:p w:rsidR="00D86BDB" w:rsidRPr="000174BE" w:rsidRDefault="00D86BDB" w:rsidP="00D86BDB">
      <w:pPr>
        <w:jc w:val="both"/>
        <w:rPr>
          <w:b/>
          <w:sz w:val="22"/>
          <w:szCs w:val="22"/>
        </w:rPr>
      </w:pPr>
    </w:p>
    <w:p w:rsidR="00D86BDB" w:rsidRPr="000174BE" w:rsidRDefault="00D86BDB" w:rsidP="00D86BDB">
      <w:pPr>
        <w:jc w:val="both"/>
        <w:rPr>
          <w:b/>
          <w:sz w:val="22"/>
          <w:szCs w:val="22"/>
        </w:rPr>
      </w:pPr>
    </w:p>
    <w:p w:rsidR="00D86BDB" w:rsidRPr="000174BE" w:rsidRDefault="00D86BDB" w:rsidP="00D86BDB">
      <w:pPr>
        <w:jc w:val="both"/>
        <w:rPr>
          <w:b/>
          <w:sz w:val="22"/>
          <w:szCs w:val="22"/>
        </w:rPr>
      </w:pPr>
    </w:p>
    <w:p w:rsidR="00687770" w:rsidRPr="000174BE" w:rsidRDefault="00687770" w:rsidP="00D86BDB">
      <w:pPr>
        <w:jc w:val="both"/>
        <w:rPr>
          <w:b/>
          <w:sz w:val="22"/>
          <w:szCs w:val="22"/>
        </w:rPr>
      </w:pPr>
    </w:p>
    <w:p w:rsidR="00687770" w:rsidRPr="000174BE" w:rsidRDefault="00687770" w:rsidP="00D86BDB">
      <w:pPr>
        <w:jc w:val="both"/>
        <w:rPr>
          <w:b/>
          <w:sz w:val="22"/>
          <w:szCs w:val="22"/>
        </w:rPr>
      </w:pPr>
    </w:p>
    <w:p w:rsidR="00687770" w:rsidRPr="000174BE" w:rsidRDefault="00687770" w:rsidP="00D86BDB">
      <w:pPr>
        <w:jc w:val="both"/>
        <w:rPr>
          <w:b/>
          <w:sz w:val="22"/>
          <w:szCs w:val="22"/>
        </w:rPr>
      </w:pPr>
    </w:p>
    <w:p w:rsidR="00687770" w:rsidRPr="000174BE" w:rsidRDefault="00687770" w:rsidP="00D86BDB">
      <w:pPr>
        <w:jc w:val="both"/>
        <w:rPr>
          <w:b/>
          <w:sz w:val="22"/>
          <w:szCs w:val="22"/>
        </w:rPr>
      </w:pPr>
    </w:p>
    <w:p w:rsidR="00687770" w:rsidRDefault="00687770" w:rsidP="00D86BDB">
      <w:pPr>
        <w:jc w:val="both"/>
        <w:rPr>
          <w:b/>
          <w:sz w:val="22"/>
          <w:szCs w:val="22"/>
        </w:rPr>
      </w:pPr>
    </w:p>
    <w:p w:rsidR="00673430" w:rsidRDefault="00673430" w:rsidP="00D86BDB">
      <w:pPr>
        <w:jc w:val="both"/>
        <w:rPr>
          <w:b/>
          <w:sz w:val="22"/>
          <w:szCs w:val="22"/>
        </w:rPr>
      </w:pPr>
    </w:p>
    <w:p w:rsidR="00673430" w:rsidRPr="000174BE" w:rsidRDefault="00673430" w:rsidP="00D86BDB">
      <w:pPr>
        <w:jc w:val="both"/>
        <w:rPr>
          <w:b/>
          <w:sz w:val="22"/>
          <w:szCs w:val="22"/>
        </w:rPr>
      </w:pPr>
    </w:p>
    <w:p w:rsidR="00687770" w:rsidRPr="000174BE" w:rsidRDefault="00687770" w:rsidP="00D86BDB">
      <w:pPr>
        <w:jc w:val="both"/>
        <w:rPr>
          <w:b/>
          <w:sz w:val="22"/>
          <w:szCs w:val="22"/>
        </w:rPr>
      </w:pPr>
    </w:p>
    <w:p w:rsidR="00573C56" w:rsidRPr="000174BE" w:rsidRDefault="00573C56" w:rsidP="00D86BDB">
      <w:pPr>
        <w:jc w:val="both"/>
        <w:rPr>
          <w:b/>
          <w:sz w:val="22"/>
          <w:szCs w:val="22"/>
        </w:rPr>
      </w:pPr>
      <w:r w:rsidRPr="000174BE">
        <w:rPr>
          <w:b/>
          <w:sz w:val="22"/>
          <w:szCs w:val="22"/>
        </w:rPr>
        <w:lastRenderedPageBreak/>
        <w:t>Les personnages</w:t>
      </w:r>
    </w:p>
    <w:p w:rsidR="00573C56" w:rsidRPr="000174BE" w:rsidRDefault="00573C56" w:rsidP="00D86BDB">
      <w:pPr>
        <w:jc w:val="both"/>
        <w:rPr>
          <w:sz w:val="22"/>
          <w:szCs w:val="22"/>
        </w:rPr>
      </w:pPr>
    </w:p>
    <w:p w:rsidR="00573C56" w:rsidRPr="000174BE" w:rsidRDefault="00573C56" w:rsidP="00D86BDB">
      <w:pPr>
        <w:jc w:val="both"/>
        <w:rPr>
          <w:sz w:val="22"/>
          <w:szCs w:val="22"/>
        </w:rPr>
      </w:pPr>
      <w:r w:rsidRPr="000174BE">
        <w:rPr>
          <w:sz w:val="22"/>
          <w:szCs w:val="22"/>
        </w:rPr>
        <w:t>Les héros du roman naissent du mariage que le romancier contracte avec la réalité. On pourrait définir schématiquement le personnage de roman comme la personne</w:t>
      </w:r>
      <w:r w:rsidRPr="000174BE">
        <w:rPr>
          <w:rStyle w:val="Appelnotedebasdep"/>
          <w:sz w:val="22"/>
          <w:szCs w:val="22"/>
        </w:rPr>
        <w:footnoteReference w:id="2"/>
      </w:r>
      <w:r w:rsidRPr="000174BE">
        <w:rPr>
          <w:sz w:val="22"/>
          <w:szCs w:val="22"/>
        </w:rPr>
        <w:t xml:space="preserve"> fictive qui remplit un rôle dans le développement de l’action romanesque. Dans la tradition romanesque, le romancier essaie de faire oublier la différence capitale entre personne et personnage. Il incite son lecteur à prendre la fiction pour la vie réelle. Bien entendu, le roman s’appuie souvent sur une réalité. Comment le romancier parvient-il à provoquer cette illusion ? Par trois procédés :</w:t>
      </w:r>
    </w:p>
    <w:p w:rsidR="00573C56" w:rsidRPr="000174BE" w:rsidRDefault="00573C56" w:rsidP="00D86BDB">
      <w:pPr>
        <w:numPr>
          <w:ilvl w:val="0"/>
          <w:numId w:val="1"/>
        </w:numPr>
        <w:jc w:val="both"/>
        <w:rPr>
          <w:sz w:val="22"/>
          <w:szCs w:val="22"/>
        </w:rPr>
      </w:pPr>
      <w:r w:rsidRPr="000174BE">
        <w:rPr>
          <w:b/>
          <w:bCs/>
          <w:sz w:val="22"/>
          <w:szCs w:val="22"/>
          <w:u w:val="single"/>
        </w:rPr>
        <w:t>le procédé de désignation</w:t>
      </w:r>
      <w:r w:rsidRPr="000174BE">
        <w:rPr>
          <w:sz w:val="22"/>
          <w:szCs w:val="22"/>
        </w:rPr>
        <w:t xml:space="preserve"> : le personnage existe par son nom. Le nom peut par lui-même signaler une origine, une catégorie sociale. Il contient parfois un jeu de mots qui fait sens (chez Balzac, l’avare Gobseck = </w:t>
      </w:r>
      <w:r w:rsidRPr="000174BE">
        <w:rPr>
          <w:i/>
          <w:sz w:val="22"/>
          <w:szCs w:val="22"/>
        </w:rPr>
        <w:t>gobe sec</w:t>
      </w:r>
      <w:r w:rsidRPr="000174BE">
        <w:rPr>
          <w:sz w:val="22"/>
          <w:szCs w:val="22"/>
        </w:rPr>
        <w:t xml:space="preserve">). Il arrive que des changements de nom accompagnent les rebondissements de l’intrigue. Un personnage « existe » donc grâce à l’ensemble des appellations (noms, surnoms) et des mots-outils (pronoms) qui le désignent. Ces dénominations peuvent être révélatrices de son évolution, ou des regards que les autres posent sur lui.   </w:t>
      </w:r>
    </w:p>
    <w:p w:rsidR="00573C56" w:rsidRPr="000174BE" w:rsidRDefault="00573C56" w:rsidP="00D86BDB">
      <w:pPr>
        <w:numPr>
          <w:ilvl w:val="0"/>
          <w:numId w:val="1"/>
        </w:numPr>
        <w:jc w:val="both"/>
        <w:rPr>
          <w:sz w:val="22"/>
          <w:szCs w:val="22"/>
        </w:rPr>
      </w:pPr>
      <w:r w:rsidRPr="000174BE">
        <w:rPr>
          <w:b/>
          <w:bCs/>
          <w:sz w:val="22"/>
          <w:szCs w:val="22"/>
          <w:u w:val="single"/>
        </w:rPr>
        <w:t>le procédé de qualification </w:t>
      </w:r>
      <w:r w:rsidRPr="000174BE">
        <w:rPr>
          <w:sz w:val="22"/>
          <w:szCs w:val="22"/>
          <w:u w:val="single"/>
        </w:rPr>
        <w:t>:</w:t>
      </w:r>
      <w:r w:rsidRPr="000174BE">
        <w:rPr>
          <w:sz w:val="22"/>
          <w:szCs w:val="22"/>
        </w:rPr>
        <w:t xml:space="preserve"> le romancier donne au personnage une identité physique, psychologique et morale, sociologique. </w:t>
      </w:r>
    </w:p>
    <w:p w:rsidR="00573C56" w:rsidRPr="000174BE" w:rsidRDefault="00573C56" w:rsidP="00D86BDB">
      <w:pPr>
        <w:numPr>
          <w:ilvl w:val="2"/>
          <w:numId w:val="1"/>
        </w:numPr>
        <w:jc w:val="both"/>
        <w:rPr>
          <w:sz w:val="22"/>
          <w:szCs w:val="22"/>
        </w:rPr>
      </w:pPr>
      <w:r w:rsidRPr="000174BE">
        <w:rPr>
          <w:b/>
          <w:bCs/>
          <w:sz w:val="22"/>
          <w:szCs w:val="22"/>
        </w:rPr>
        <w:t>Le personnage physique</w:t>
      </w:r>
      <w:r w:rsidRPr="000174BE">
        <w:rPr>
          <w:sz w:val="22"/>
          <w:szCs w:val="22"/>
        </w:rPr>
        <w:t> : un corps avec ses traits caractéristiques, avec des constantes (couleur des yeux, des cheveux, taille grande ou petite…), mais aussi des détails particuliers qui « font vrais ».</w:t>
      </w:r>
    </w:p>
    <w:p w:rsidR="00573C56" w:rsidRPr="000174BE" w:rsidRDefault="00573C56" w:rsidP="00D86BDB">
      <w:pPr>
        <w:numPr>
          <w:ilvl w:val="2"/>
          <w:numId w:val="1"/>
        </w:numPr>
        <w:jc w:val="both"/>
        <w:rPr>
          <w:sz w:val="22"/>
          <w:szCs w:val="22"/>
        </w:rPr>
      </w:pPr>
      <w:r w:rsidRPr="000174BE">
        <w:rPr>
          <w:b/>
          <w:bCs/>
          <w:sz w:val="22"/>
          <w:szCs w:val="22"/>
        </w:rPr>
        <w:t>Le personnage moral</w:t>
      </w:r>
      <w:r w:rsidRPr="000174BE">
        <w:rPr>
          <w:sz w:val="22"/>
          <w:szCs w:val="22"/>
        </w:rPr>
        <w:t> : le texte s’attache à l’expression des sentiments, s’intéresse à leurs manifestations extérieures (larmes, sourires, gestes significatifs). Le romancier prête au personnage des pensées, des valeurs qui sont parfois les siennes.</w:t>
      </w:r>
    </w:p>
    <w:p w:rsidR="00573C56" w:rsidRPr="000174BE" w:rsidRDefault="00573C56" w:rsidP="00D86BDB">
      <w:pPr>
        <w:numPr>
          <w:ilvl w:val="2"/>
          <w:numId w:val="1"/>
        </w:numPr>
        <w:jc w:val="both"/>
        <w:rPr>
          <w:sz w:val="22"/>
          <w:szCs w:val="22"/>
        </w:rPr>
      </w:pPr>
      <w:r w:rsidRPr="000174BE">
        <w:rPr>
          <w:b/>
          <w:bCs/>
          <w:sz w:val="22"/>
          <w:szCs w:val="22"/>
        </w:rPr>
        <w:t>Le personnage social</w:t>
      </w:r>
      <w:r w:rsidRPr="000174BE">
        <w:rPr>
          <w:sz w:val="22"/>
          <w:szCs w:val="22"/>
        </w:rPr>
        <w:t xml:space="preserve"> : l’individu appartient à un groupe social, le personnage reflète un milieu (par ses vêtements, son langage, son idéologie). </w:t>
      </w:r>
    </w:p>
    <w:p w:rsidR="00573C56" w:rsidRPr="000174BE" w:rsidRDefault="00573C56" w:rsidP="00D86BDB">
      <w:pPr>
        <w:jc w:val="both"/>
        <w:rPr>
          <w:sz w:val="22"/>
          <w:szCs w:val="22"/>
        </w:rPr>
      </w:pPr>
    </w:p>
    <w:p w:rsidR="00573C56" w:rsidRPr="000174BE" w:rsidRDefault="00573C56" w:rsidP="00D86BDB">
      <w:pPr>
        <w:jc w:val="both"/>
        <w:rPr>
          <w:sz w:val="22"/>
          <w:szCs w:val="22"/>
        </w:rPr>
      </w:pPr>
      <w:r w:rsidRPr="000174BE">
        <w:rPr>
          <w:sz w:val="22"/>
          <w:szCs w:val="22"/>
        </w:rPr>
        <w:t xml:space="preserve">A noter que dans l’analyse des personnages, il faudra établir une analyse progressive, dynamique des personnages principaux, montrer ce qu’ils étaient </w:t>
      </w:r>
      <w:r w:rsidRPr="000174BE">
        <w:rPr>
          <w:sz w:val="22"/>
          <w:szCs w:val="22"/>
        </w:rPr>
        <w:lastRenderedPageBreak/>
        <w:t xml:space="preserve">au début de l’action et montrer ensuite sous quelles impulsions ils se sont transformés, construits, pour devenir ce qu’ils sont à la fin. (Cf. le schéma actantiel de Greimas). </w:t>
      </w:r>
    </w:p>
    <w:p w:rsidR="00344B4B" w:rsidRPr="000174BE" w:rsidRDefault="00344B4B" w:rsidP="00D86BDB">
      <w:pPr>
        <w:jc w:val="both"/>
        <w:rPr>
          <w:sz w:val="22"/>
          <w:szCs w:val="22"/>
        </w:rPr>
      </w:pPr>
    </w:p>
    <w:tbl>
      <w:tblPr>
        <w:tblW w:w="927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70"/>
      </w:tblGrid>
      <w:tr w:rsidR="00344B4B" w:rsidRPr="000174BE" w:rsidTr="00D86BDB">
        <w:tblPrEx>
          <w:tblCellMar>
            <w:top w:w="0" w:type="dxa"/>
            <w:bottom w:w="0" w:type="dxa"/>
          </w:tblCellMar>
        </w:tblPrEx>
        <w:trPr>
          <w:trHeight w:val="1559"/>
        </w:trPr>
        <w:tc>
          <w:tcPr>
            <w:tcW w:w="9270" w:type="dxa"/>
          </w:tcPr>
          <w:p w:rsidR="00344B4B" w:rsidRPr="000174BE" w:rsidRDefault="00344B4B" w:rsidP="00D86BDB">
            <w:pPr>
              <w:ind w:right="1191"/>
              <w:jc w:val="both"/>
              <w:rPr>
                <w:b/>
                <w:bCs/>
                <w:sz w:val="22"/>
                <w:szCs w:val="22"/>
              </w:rPr>
            </w:pPr>
            <w:r w:rsidRPr="000174BE">
              <w:rPr>
                <w:b/>
                <w:bCs/>
                <w:sz w:val="22"/>
                <w:szCs w:val="22"/>
              </w:rPr>
              <w:t>Ex :</w:t>
            </w:r>
          </w:p>
          <w:p w:rsidR="00344B4B" w:rsidRPr="000174BE" w:rsidRDefault="00344B4B" w:rsidP="00D86BDB">
            <w:pPr>
              <w:ind w:right="1191"/>
              <w:rPr>
                <w:b/>
                <w:bCs/>
                <w:sz w:val="22"/>
                <w:szCs w:val="22"/>
              </w:rPr>
            </w:pPr>
            <w:r w:rsidRPr="000174BE">
              <w:rPr>
                <w:sz w:val="22"/>
                <w:szCs w:val="22"/>
              </w:rPr>
              <w:t>Cosette était laide. Heureuse, elle eût peut-être été jolie. Nous avons déjà esquissé cette petite figure sombre. Cosette était maigre et blême. Elle avait près de huit ans, on lui en eût donné à peine six. Ses grands yeux enfoncés dans une sorte d’ombre profonde étaient presque éteints à force d’avoir pleuré. Les coins de sa bouche avaient cette courbe de l’angoisse habituelle, qu’on observe chez les condamnés et chez les malades désespérés. Ses mains étaient, comme sa mère l’avait deviné, « perdues d’engelures ». Le feu qui l’éclairait en ce moment faisait saillir les angles de ses os et rendait sa maigreur affreusement visible. Comme elle grelottait toujours, elle avait pris l’habitude de serrer ses deux genoux l’un contre l’autre.</w:t>
            </w:r>
            <w:r w:rsidRPr="000174BE">
              <w:rPr>
                <w:sz w:val="22"/>
                <w:szCs w:val="22"/>
              </w:rPr>
              <w:br/>
            </w:r>
            <w:r w:rsidRPr="000174BE">
              <w:rPr>
                <w:rStyle w:val="alinea"/>
                <w:sz w:val="22"/>
                <w:szCs w:val="22"/>
              </w:rPr>
              <w:t xml:space="preserve">Tout son vêtement n’était qu’un haillon qui eût fait pitié l’été et qui faisait horreur l’hiver. Elle n’avait sur elle que de la toile trouée ; pas un chiffon de laine. On voyait sa peau çà et là, et l’on y distinguait partout des taches bleues ou noires qui indiquaient les endroits où </w:t>
            </w:r>
            <w:smartTag w:uri="urn:schemas-microsoft-com:office:smarttags" w:element="PersonName">
              <w:smartTagPr>
                <w:attr w:name="ProductID" w:val="la Th￩nardier"/>
              </w:smartTagPr>
              <w:r w:rsidRPr="000174BE">
                <w:rPr>
                  <w:rStyle w:val="alinea"/>
                  <w:sz w:val="22"/>
                  <w:szCs w:val="22"/>
                </w:rPr>
                <w:t>la Thénardier</w:t>
              </w:r>
            </w:smartTag>
            <w:r w:rsidRPr="000174BE">
              <w:rPr>
                <w:rStyle w:val="alinea"/>
                <w:sz w:val="22"/>
                <w:szCs w:val="22"/>
              </w:rPr>
              <w:t xml:space="preserve"> l’avait touchée. Ses jambes nues étaient rouges et grêles. Le creux de ses clavicules était à faire pleurer.</w:t>
            </w:r>
            <w:r w:rsidRPr="000174BE">
              <w:rPr>
                <w:sz w:val="22"/>
                <w:szCs w:val="22"/>
              </w:rPr>
              <w:br/>
              <w:t xml:space="preserve">                                                                        </w:t>
            </w:r>
            <w:r w:rsidR="00D86BDB" w:rsidRPr="000174BE">
              <w:rPr>
                <w:sz w:val="22"/>
                <w:szCs w:val="22"/>
              </w:rPr>
              <w:t xml:space="preserve">               </w:t>
            </w:r>
            <w:r w:rsidRPr="000174BE">
              <w:rPr>
                <w:sz w:val="22"/>
                <w:szCs w:val="22"/>
              </w:rPr>
              <w:t xml:space="preserve">Victor Hugo, </w:t>
            </w:r>
            <w:r w:rsidRPr="000174BE">
              <w:rPr>
                <w:i/>
                <w:iCs/>
                <w:sz w:val="22"/>
                <w:szCs w:val="22"/>
              </w:rPr>
              <w:t>Les Misérables</w:t>
            </w:r>
          </w:p>
          <w:p w:rsidR="00344B4B" w:rsidRPr="000174BE" w:rsidRDefault="00D86BDB" w:rsidP="00D86BDB">
            <w:pPr>
              <w:ind w:right="1191"/>
              <w:rPr>
                <w:i/>
                <w:iCs/>
                <w:sz w:val="22"/>
                <w:szCs w:val="22"/>
              </w:rPr>
            </w:pPr>
            <w:r w:rsidRPr="000174BE">
              <w:rPr>
                <w:sz w:val="22"/>
                <w:szCs w:val="22"/>
              </w:rPr>
              <w:t xml:space="preserve">Les femmes avaient paru, près d'un millier de femmes, aux cheveux épars, dépeignés par la course, aux guenilles montrant la peau nue, des nudités de femelles lasses d'enfanter des meurt-de-faim. Quelques-unes tenaient leur petit entre les bras, le soulevaient, l'agitaient, ainsi qu'un drapeau de deuil et de vengeance. D'autres, plus jeunes, avec des gorges gonflées de guerrières, brandissaient des bâtons; tandis que les vieilles, affreuses, hurlaient si fort, que les cordes de leurs cous décharnés semblaient se rompre. Et les hommes déboulèrent ensuite, deux mille furieux, des galibots, des haveurs, des raccommodeurs, une masse compacte qui roulait d'un seul bloc, serrée, confondue, au point qu'on ne distinguait ni les culottes déteintes, ni les tricots de laine en loques, effacés dans la même uniformité terreuse. Les yeux brûlaient, on voyait seulement les trous des bouches noires, chantant la Marseillaise, dont les strophes se perdaient en un mugissement confus, accompagné par le claquement des sabots sur la terre dure. Au-dessus des têtes, parmi le hérissement des barres de fer, une hache passa, portée toute droite ; et cette hache unique, qui était comme l'étendard de la bande avait, dans le ciel clair, le profil aigu d'un couperet de guillotine. </w:t>
            </w:r>
            <w:r w:rsidRPr="000174BE">
              <w:rPr>
                <w:sz w:val="22"/>
                <w:szCs w:val="22"/>
              </w:rPr>
              <w:br/>
              <w:t xml:space="preserve">                            </w:t>
            </w:r>
            <w:r w:rsidRPr="000174BE">
              <w:rPr>
                <w:i/>
                <w:iCs/>
                <w:sz w:val="22"/>
                <w:szCs w:val="22"/>
                <w:u w:val="single"/>
              </w:rPr>
              <w:t>Germinal</w:t>
            </w:r>
            <w:r w:rsidRPr="000174BE">
              <w:rPr>
                <w:i/>
                <w:iCs/>
                <w:sz w:val="22"/>
                <w:szCs w:val="22"/>
              </w:rPr>
              <w:t xml:space="preserve"> - Emile Zola - Extrait de la cinquième partie, chapitre 5</w:t>
            </w:r>
          </w:p>
          <w:p w:rsidR="00D86BDB" w:rsidRPr="000174BE" w:rsidRDefault="00D86BDB" w:rsidP="00D86BDB">
            <w:pPr>
              <w:ind w:right="1191"/>
              <w:jc w:val="both"/>
              <w:rPr>
                <w:b/>
                <w:bCs/>
                <w:sz w:val="22"/>
                <w:szCs w:val="22"/>
              </w:rPr>
            </w:pPr>
          </w:p>
        </w:tc>
      </w:tr>
    </w:tbl>
    <w:p w:rsidR="00D86BDB" w:rsidRPr="000174BE" w:rsidRDefault="00D86BDB" w:rsidP="00D86BDB">
      <w:pPr>
        <w:jc w:val="both"/>
        <w:rPr>
          <w:b/>
          <w:sz w:val="22"/>
          <w:szCs w:val="22"/>
        </w:rPr>
      </w:pPr>
    </w:p>
    <w:p w:rsidR="00D86BDB" w:rsidRPr="000174BE" w:rsidRDefault="00D86BDB" w:rsidP="00D86BDB">
      <w:pPr>
        <w:jc w:val="both"/>
        <w:rPr>
          <w:b/>
          <w:sz w:val="22"/>
          <w:szCs w:val="22"/>
        </w:rPr>
      </w:pPr>
    </w:p>
    <w:p w:rsidR="00D86BDB" w:rsidRPr="000174BE" w:rsidRDefault="00D86BDB" w:rsidP="00D86BDB">
      <w:pPr>
        <w:jc w:val="both"/>
        <w:rPr>
          <w:b/>
          <w:sz w:val="22"/>
          <w:szCs w:val="22"/>
        </w:rPr>
      </w:pPr>
    </w:p>
    <w:p w:rsidR="00D86BDB" w:rsidRPr="000174BE" w:rsidRDefault="00D86BDB" w:rsidP="00D86BDB">
      <w:pPr>
        <w:jc w:val="both"/>
        <w:rPr>
          <w:b/>
          <w:sz w:val="22"/>
          <w:szCs w:val="22"/>
        </w:rPr>
      </w:pPr>
      <w:r w:rsidRPr="000174BE">
        <w:rPr>
          <w:b/>
          <w:sz w:val="22"/>
          <w:szCs w:val="22"/>
        </w:rPr>
        <w:t>Le temps et le rythme de la narration</w:t>
      </w:r>
    </w:p>
    <w:p w:rsidR="00D86BDB" w:rsidRPr="000174BE" w:rsidRDefault="00D86BDB" w:rsidP="00D86BDB">
      <w:pPr>
        <w:jc w:val="both"/>
        <w:rPr>
          <w:sz w:val="22"/>
          <w:szCs w:val="22"/>
        </w:rPr>
      </w:pPr>
    </w:p>
    <w:p w:rsidR="00D86BDB" w:rsidRPr="000174BE" w:rsidRDefault="00D86BDB" w:rsidP="00D86BDB">
      <w:pPr>
        <w:jc w:val="both"/>
        <w:rPr>
          <w:sz w:val="22"/>
          <w:szCs w:val="22"/>
        </w:rPr>
      </w:pPr>
      <w:r w:rsidRPr="000174BE">
        <w:rPr>
          <w:sz w:val="22"/>
          <w:szCs w:val="22"/>
        </w:rPr>
        <w:t>Lorsqu’on envisage la création romanesque, il faut à la fois considérer :</w:t>
      </w:r>
    </w:p>
    <w:p w:rsidR="00D86BDB" w:rsidRPr="000174BE" w:rsidRDefault="00D86BDB" w:rsidP="00D86BDB">
      <w:pPr>
        <w:numPr>
          <w:ilvl w:val="0"/>
          <w:numId w:val="1"/>
        </w:numPr>
        <w:jc w:val="both"/>
        <w:rPr>
          <w:sz w:val="22"/>
          <w:szCs w:val="22"/>
        </w:rPr>
      </w:pPr>
      <w:r w:rsidRPr="000174BE">
        <w:rPr>
          <w:sz w:val="22"/>
          <w:szCs w:val="22"/>
          <w:u w:val="single"/>
        </w:rPr>
        <w:t>le temps externe</w:t>
      </w:r>
      <w:r w:rsidRPr="000174BE">
        <w:rPr>
          <w:sz w:val="22"/>
          <w:szCs w:val="22"/>
        </w:rPr>
        <w:t xml:space="preserve"> à l’œuvre : c’est-à-dire l’époque à laquelle vit ou a vécu le romancier d’une part, celle du lecteur de l’autre.</w:t>
      </w:r>
    </w:p>
    <w:p w:rsidR="00D86BDB" w:rsidRPr="000174BE" w:rsidRDefault="00D86BDB" w:rsidP="00D86BDB">
      <w:pPr>
        <w:numPr>
          <w:ilvl w:val="0"/>
          <w:numId w:val="1"/>
        </w:numPr>
        <w:jc w:val="both"/>
        <w:rPr>
          <w:sz w:val="22"/>
          <w:szCs w:val="22"/>
        </w:rPr>
      </w:pPr>
      <w:r w:rsidRPr="000174BE">
        <w:rPr>
          <w:sz w:val="22"/>
          <w:szCs w:val="22"/>
          <w:u w:val="single"/>
        </w:rPr>
        <w:t xml:space="preserve">le temps interne </w:t>
      </w:r>
      <w:r w:rsidRPr="000174BE">
        <w:rPr>
          <w:sz w:val="22"/>
          <w:szCs w:val="22"/>
        </w:rPr>
        <w:t>à l’œuvre : le temps historique, la durée de la fiction et la façon dont la narration en rend compte.</w:t>
      </w:r>
    </w:p>
    <w:p w:rsidR="00D86BDB" w:rsidRPr="000174BE" w:rsidRDefault="00D86BDB" w:rsidP="00D86BDB">
      <w:pPr>
        <w:numPr>
          <w:ilvl w:val="1"/>
          <w:numId w:val="4"/>
        </w:numPr>
        <w:tabs>
          <w:tab w:val="clear" w:pos="1440"/>
        </w:tabs>
        <w:jc w:val="both"/>
        <w:rPr>
          <w:sz w:val="22"/>
          <w:szCs w:val="22"/>
        </w:rPr>
      </w:pPr>
      <w:r w:rsidRPr="000174BE">
        <w:rPr>
          <w:sz w:val="22"/>
          <w:szCs w:val="22"/>
          <w:u w:val="single"/>
        </w:rPr>
        <w:t>L’ordre</w:t>
      </w:r>
    </w:p>
    <w:p w:rsidR="00D86BDB" w:rsidRPr="000174BE" w:rsidRDefault="00D86BDB" w:rsidP="00D86BDB">
      <w:pPr>
        <w:jc w:val="both"/>
        <w:rPr>
          <w:sz w:val="22"/>
          <w:szCs w:val="22"/>
        </w:rPr>
      </w:pPr>
      <w:r w:rsidRPr="000174BE">
        <w:rPr>
          <w:sz w:val="22"/>
          <w:szCs w:val="22"/>
        </w:rPr>
        <w:t>L’ordre concerne les rapports entre l’enchaînement (chrono)logique des évènements présentés (dans la fiction) et l’ordre dans lequel ils sont racontés (dans la narration).</w:t>
      </w:r>
    </w:p>
    <w:p w:rsidR="00D86BDB" w:rsidRPr="000174BE" w:rsidRDefault="00D86BDB" w:rsidP="00D86BDB">
      <w:pPr>
        <w:jc w:val="both"/>
        <w:rPr>
          <w:sz w:val="22"/>
          <w:szCs w:val="22"/>
        </w:rPr>
      </w:pPr>
      <w:r w:rsidRPr="000174BE">
        <w:rPr>
          <w:sz w:val="22"/>
          <w:szCs w:val="22"/>
        </w:rPr>
        <w:t>Deux cas peuvent se présenter :</w:t>
      </w:r>
    </w:p>
    <w:p w:rsidR="00D86BDB" w:rsidRPr="000174BE" w:rsidRDefault="00D86BDB" w:rsidP="00D86BDB">
      <w:pPr>
        <w:jc w:val="both"/>
        <w:rPr>
          <w:sz w:val="22"/>
          <w:szCs w:val="22"/>
        </w:rPr>
      </w:pPr>
      <w:r w:rsidRPr="000174BE">
        <w:rPr>
          <w:sz w:val="22"/>
          <w:szCs w:val="22"/>
        </w:rPr>
        <w:tab/>
        <w:t>* soit il y a homologie entre les deux séries (on parle alors d’</w:t>
      </w:r>
      <w:r w:rsidRPr="000174BE">
        <w:rPr>
          <w:b/>
          <w:sz w:val="22"/>
          <w:szCs w:val="22"/>
        </w:rPr>
        <w:t>isochronie</w:t>
      </w:r>
      <w:r w:rsidRPr="000174BE">
        <w:rPr>
          <w:sz w:val="22"/>
          <w:szCs w:val="22"/>
        </w:rPr>
        <w:t xml:space="preserve">). C’est le cas des récits linéaires qui racontent des évènements dans l’ordre chronologique. </w:t>
      </w:r>
    </w:p>
    <w:p w:rsidR="00D86BDB" w:rsidRPr="000174BE" w:rsidRDefault="00D86BDB" w:rsidP="00D86BDB">
      <w:pPr>
        <w:jc w:val="both"/>
        <w:rPr>
          <w:sz w:val="22"/>
          <w:szCs w:val="22"/>
        </w:rPr>
      </w:pPr>
      <w:r w:rsidRPr="000174BE">
        <w:rPr>
          <w:sz w:val="22"/>
          <w:szCs w:val="22"/>
        </w:rPr>
        <w:tab/>
        <w:t>* soit il y a discordance (</w:t>
      </w:r>
      <w:r w:rsidRPr="000174BE">
        <w:rPr>
          <w:b/>
          <w:sz w:val="22"/>
          <w:szCs w:val="22"/>
        </w:rPr>
        <w:t>anachronie</w:t>
      </w:r>
      <w:r w:rsidRPr="000174BE">
        <w:rPr>
          <w:sz w:val="22"/>
          <w:szCs w:val="22"/>
        </w:rPr>
        <w:t xml:space="preserve">). C’est le cas des récits discordants. A noter qu’il existe deux grands types d’anachronies narratives : l’anachronie par anticipation (prolepse), qui consiste à raconter ou à évoquer à l’avance un évènement ultérieur ; et l’anachronie par rétrospection (analespse, flash-back), qui consiste à raconter ou à évoquer après coup un évènement antérieur.   </w:t>
      </w:r>
    </w:p>
    <w:p w:rsidR="00D86BDB" w:rsidRPr="000174BE" w:rsidRDefault="00D86BDB" w:rsidP="00D86BDB">
      <w:pPr>
        <w:numPr>
          <w:ilvl w:val="1"/>
          <w:numId w:val="4"/>
        </w:numPr>
        <w:jc w:val="both"/>
        <w:rPr>
          <w:sz w:val="22"/>
          <w:szCs w:val="22"/>
        </w:rPr>
      </w:pPr>
      <w:r w:rsidRPr="000174BE">
        <w:rPr>
          <w:sz w:val="22"/>
          <w:szCs w:val="22"/>
          <w:u w:val="single"/>
        </w:rPr>
        <w:t xml:space="preserve">La vitesse </w:t>
      </w:r>
    </w:p>
    <w:p w:rsidR="00D86BDB" w:rsidRPr="000174BE" w:rsidRDefault="00D86BDB" w:rsidP="00D86BDB">
      <w:pPr>
        <w:jc w:val="both"/>
        <w:rPr>
          <w:sz w:val="22"/>
          <w:szCs w:val="22"/>
        </w:rPr>
      </w:pPr>
      <w:r w:rsidRPr="000174BE">
        <w:rPr>
          <w:sz w:val="22"/>
          <w:szCs w:val="22"/>
        </w:rPr>
        <w:t>La vitesse concerne le rapport entre la durée fictive des évènements racontés et la durée de la narration, qui peut provoquer des mouvements d’accélération ou de ralentissement. Plusieurs procédés peuvent être utilisés :</w:t>
      </w:r>
    </w:p>
    <w:p w:rsidR="00D86BDB" w:rsidRPr="000174BE" w:rsidRDefault="00D86BDB" w:rsidP="00D86BDB">
      <w:pPr>
        <w:jc w:val="both"/>
        <w:rPr>
          <w:sz w:val="22"/>
          <w:szCs w:val="22"/>
        </w:rPr>
      </w:pPr>
      <w:r w:rsidRPr="000174BE">
        <w:rPr>
          <w:sz w:val="22"/>
          <w:szCs w:val="22"/>
        </w:rPr>
        <w:tab/>
        <w:t xml:space="preserve">* </w:t>
      </w:r>
      <w:r w:rsidRPr="000174BE">
        <w:rPr>
          <w:b/>
          <w:sz w:val="22"/>
          <w:szCs w:val="22"/>
        </w:rPr>
        <w:t>La scène</w:t>
      </w:r>
      <w:r w:rsidRPr="000174BE">
        <w:rPr>
          <w:sz w:val="22"/>
          <w:szCs w:val="22"/>
        </w:rPr>
        <w:t xml:space="preserve"> : elle donne l’illusion d’une coïncidence parfaite entre le temps qu’un épisode met à se dérouler et le temps qu’on met à le lire. Le type canonique de la scène est le dialogue. </w:t>
      </w:r>
    </w:p>
    <w:p w:rsidR="00D86BDB" w:rsidRPr="000174BE" w:rsidRDefault="00D86BDB" w:rsidP="00D86BDB">
      <w:pPr>
        <w:jc w:val="both"/>
        <w:rPr>
          <w:sz w:val="22"/>
          <w:szCs w:val="22"/>
        </w:rPr>
      </w:pPr>
      <w:r w:rsidRPr="000174BE">
        <w:rPr>
          <w:sz w:val="22"/>
          <w:szCs w:val="22"/>
        </w:rPr>
        <w:tab/>
        <w:t xml:space="preserve">* </w:t>
      </w:r>
      <w:r w:rsidRPr="000174BE">
        <w:rPr>
          <w:b/>
          <w:sz w:val="22"/>
          <w:szCs w:val="22"/>
        </w:rPr>
        <w:t>Le sommaire</w:t>
      </w:r>
      <w:r w:rsidRPr="000174BE">
        <w:rPr>
          <w:sz w:val="22"/>
          <w:szCs w:val="22"/>
        </w:rPr>
        <w:t xml:space="preserve"> : il résume une longue durée d’histoire en quelques mots ou quelques pages : il produit donc un effet d’accélération. </w:t>
      </w:r>
    </w:p>
    <w:p w:rsidR="00D86BDB" w:rsidRPr="000174BE" w:rsidRDefault="00D86BDB" w:rsidP="00D86BDB">
      <w:pPr>
        <w:jc w:val="both"/>
        <w:rPr>
          <w:sz w:val="22"/>
          <w:szCs w:val="22"/>
        </w:rPr>
      </w:pPr>
      <w:r w:rsidRPr="000174BE">
        <w:rPr>
          <w:sz w:val="22"/>
          <w:szCs w:val="22"/>
        </w:rPr>
        <w:tab/>
        <w:t xml:space="preserve">* </w:t>
      </w:r>
      <w:r w:rsidRPr="000174BE">
        <w:rPr>
          <w:b/>
          <w:sz w:val="22"/>
          <w:szCs w:val="22"/>
        </w:rPr>
        <w:t>La pause</w:t>
      </w:r>
      <w:r w:rsidRPr="000174BE">
        <w:rPr>
          <w:sz w:val="22"/>
          <w:szCs w:val="22"/>
        </w:rPr>
        <w:t xml:space="preserve"> : elle désigne les passages où la narration se poursuit alors qu’il ne se passe rien, ou pas grand-chose, sur le plan de l’histoire : elle produit donc un effet de ralentissement. Le type canonique de la pause est la description. </w:t>
      </w:r>
    </w:p>
    <w:p w:rsidR="00D86BDB" w:rsidRPr="000174BE" w:rsidRDefault="00D86BDB" w:rsidP="00D86BDB">
      <w:pPr>
        <w:jc w:val="both"/>
        <w:rPr>
          <w:sz w:val="22"/>
          <w:szCs w:val="22"/>
        </w:rPr>
      </w:pPr>
      <w:r w:rsidRPr="000174BE">
        <w:rPr>
          <w:sz w:val="22"/>
          <w:szCs w:val="22"/>
        </w:rPr>
        <w:tab/>
        <w:t xml:space="preserve">* </w:t>
      </w:r>
      <w:r w:rsidRPr="000174BE">
        <w:rPr>
          <w:b/>
          <w:sz w:val="22"/>
          <w:szCs w:val="22"/>
        </w:rPr>
        <w:t>L’ellipse </w:t>
      </w:r>
      <w:r w:rsidRPr="000174BE">
        <w:rPr>
          <w:sz w:val="22"/>
          <w:szCs w:val="22"/>
        </w:rPr>
        <w:t>: elle entraîne une accélération maximale ; elle correspond à une durée d’histoire que le récit passe sous silence (</w:t>
      </w:r>
      <w:r w:rsidRPr="000174BE">
        <w:rPr>
          <w:i/>
          <w:sz w:val="22"/>
          <w:szCs w:val="22"/>
        </w:rPr>
        <w:t>Vingt ans plus tard</w:t>
      </w:r>
      <w:r w:rsidRPr="000174BE">
        <w:rPr>
          <w:sz w:val="22"/>
          <w:szCs w:val="22"/>
        </w:rPr>
        <w:t xml:space="preserve">…). </w:t>
      </w:r>
    </w:p>
    <w:tbl>
      <w:tblPr>
        <w:tblW w:w="7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574"/>
      </w:tblGrid>
      <w:tr w:rsidR="00D86BDB" w:rsidRPr="000174BE" w:rsidTr="00D86BDB">
        <w:tblPrEx>
          <w:tblCellMar>
            <w:top w:w="0" w:type="dxa"/>
            <w:bottom w:w="0" w:type="dxa"/>
          </w:tblCellMar>
        </w:tblPrEx>
        <w:trPr>
          <w:trHeight w:val="576"/>
        </w:trPr>
        <w:tc>
          <w:tcPr>
            <w:tcW w:w="7574" w:type="dxa"/>
          </w:tcPr>
          <w:p w:rsidR="00D86BDB" w:rsidRPr="000174BE" w:rsidRDefault="00D86BDB" w:rsidP="008C28DB">
            <w:pPr>
              <w:jc w:val="both"/>
              <w:rPr>
                <w:sz w:val="22"/>
                <w:szCs w:val="22"/>
              </w:rPr>
            </w:pPr>
            <w:r w:rsidRPr="000174BE">
              <w:rPr>
                <w:sz w:val="22"/>
                <w:szCs w:val="22"/>
              </w:rPr>
              <w:lastRenderedPageBreak/>
              <w:t>- En six ans, ​Justine avait obtenu son diplôme, acheté sa première maison et voyagé en Asie. ​</w:t>
            </w:r>
          </w:p>
          <w:p w:rsidR="00D86BDB" w:rsidRPr="000174BE" w:rsidRDefault="00D86BDB" w:rsidP="008C28DB">
            <w:pPr>
              <w:jc w:val="both"/>
              <w:rPr>
                <w:sz w:val="22"/>
                <w:szCs w:val="22"/>
              </w:rPr>
            </w:pPr>
            <w:r w:rsidRPr="000174BE">
              <w:rPr>
                <w:sz w:val="22"/>
                <w:szCs w:val="22"/>
              </w:rPr>
              <w:t>- Il était à huit mètres du fil d'arrivée. Il regardait droit devant lui. Il entendait les spectateurs l'encourager. Son cœur battait la chamade. La sueur perlait sur son front. Il repensait à tous les sacrifices qu'il avait faits pour se rendre là. Il allait enfin recevoir la reconnaissance qu'il attendait. Une larme coula sur joue...</w:t>
            </w:r>
          </w:p>
          <w:p w:rsidR="00D86BDB" w:rsidRPr="000174BE" w:rsidRDefault="00D86BDB" w:rsidP="008C28DB">
            <w:pPr>
              <w:jc w:val="both"/>
              <w:rPr>
                <w:sz w:val="22"/>
                <w:szCs w:val="22"/>
              </w:rPr>
            </w:pPr>
            <w:r w:rsidRPr="000174BE">
              <w:rPr>
                <w:sz w:val="22"/>
                <w:szCs w:val="22"/>
              </w:rPr>
              <w:t>- Amir n'avait pas sommeil, il décida donc de lire un peu avant de se coucher. Au bout de trois heures, il était toujours debout et était incapable de se détacher de son livre tant celui-ci était captivant.</w:t>
            </w:r>
          </w:p>
          <w:p w:rsidR="00D86BDB" w:rsidRPr="000174BE" w:rsidRDefault="00D86BDB" w:rsidP="00D86BDB">
            <w:pPr>
              <w:jc w:val="both"/>
              <w:outlineLvl w:val="1"/>
              <w:rPr>
                <w:b/>
                <w:bCs/>
                <w:sz w:val="22"/>
                <w:szCs w:val="22"/>
              </w:rPr>
            </w:pPr>
            <w:r w:rsidRPr="000174BE">
              <w:rPr>
                <w:sz w:val="22"/>
                <w:szCs w:val="22"/>
              </w:rPr>
              <w:t>- Elle me lança un regard noir. J'avais toujours trouvé qu'elle exagérait, qu'elle avait toujours été extrêmement jalouse de moi. Il est vrai qu'elle avait eu moins de chance que moi dans la vie, mais ce n'était pas une raison pour me détester. Je tournai les talons et quittai les lieux.</w:t>
            </w:r>
          </w:p>
          <w:p w:rsidR="00D86BDB" w:rsidRPr="000174BE" w:rsidRDefault="00D86BDB" w:rsidP="00D86BDB">
            <w:pPr>
              <w:jc w:val="both"/>
              <w:outlineLvl w:val="1"/>
              <w:rPr>
                <w:b/>
                <w:bCs/>
                <w:sz w:val="22"/>
                <w:szCs w:val="22"/>
              </w:rPr>
            </w:pPr>
            <w:r w:rsidRPr="000174BE">
              <w:rPr>
                <w:b/>
                <w:sz w:val="22"/>
                <w:szCs w:val="22"/>
              </w:rPr>
              <w:t>-</w:t>
            </w:r>
            <w:r w:rsidRPr="000174BE">
              <w:rPr>
                <w:sz w:val="22"/>
                <w:szCs w:val="22"/>
              </w:rPr>
              <w:t xml:space="preserve"> Marie avait donné naissance à un beau garçon, l'avait vu grandir, l'avait encouragé dans ses projets, l'avait épaulé lorsqu'il était devenu père. Aujourd'hui, elle reconnaissait qu'elle a​vait réussi sa mission. </w:t>
            </w:r>
          </w:p>
          <w:p w:rsidR="00D86BDB" w:rsidRPr="000174BE" w:rsidRDefault="00D86BDB" w:rsidP="008C28DB">
            <w:pPr>
              <w:ind w:left="-38"/>
              <w:jc w:val="both"/>
              <w:rPr>
                <w:b/>
                <w:sz w:val="22"/>
                <w:szCs w:val="22"/>
              </w:rPr>
            </w:pPr>
          </w:p>
          <w:p w:rsidR="00D86BDB" w:rsidRPr="000174BE" w:rsidRDefault="00D86BDB" w:rsidP="008C28DB">
            <w:pPr>
              <w:ind w:left="-38"/>
              <w:jc w:val="both"/>
              <w:rPr>
                <w:b/>
                <w:sz w:val="22"/>
                <w:szCs w:val="22"/>
              </w:rPr>
            </w:pPr>
          </w:p>
          <w:p w:rsidR="00D86BDB" w:rsidRPr="000174BE" w:rsidRDefault="00D86BDB" w:rsidP="008C28DB">
            <w:pPr>
              <w:ind w:left="-38"/>
              <w:jc w:val="both"/>
              <w:rPr>
                <w:b/>
                <w:sz w:val="22"/>
                <w:szCs w:val="22"/>
              </w:rPr>
            </w:pPr>
          </w:p>
        </w:tc>
      </w:tr>
    </w:tbl>
    <w:p w:rsidR="00344B4B" w:rsidRPr="000174BE" w:rsidRDefault="00344B4B" w:rsidP="00D86BDB">
      <w:pPr>
        <w:jc w:val="both"/>
        <w:rPr>
          <w:b/>
          <w:sz w:val="22"/>
          <w:szCs w:val="22"/>
        </w:rPr>
      </w:pPr>
    </w:p>
    <w:p w:rsidR="00D86BDB" w:rsidRPr="000174BE" w:rsidRDefault="00D86BDB" w:rsidP="00D86BDB">
      <w:pPr>
        <w:pStyle w:val="NormalWeb"/>
        <w:spacing w:before="0" w:beforeAutospacing="0" w:after="0" w:afterAutospacing="0"/>
        <w:rPr>
          <w:rFonts w:ascii="Monotype Corsiva" w:hAnsi="Monotype Corsiva"/>
          <w:b/>
          <w:bCs/>
          <w:sz w:val="22"/>
          <w:szCs w:val="22"/>
        </w:rPr>
      </w:pPr>
    </w:p>
    <w:p w:rsidR="00D86BDB" w:rsidRPr="000174BE" w:rsidRDefault="00D86BDB" w:rsidP="00D86BDB">
      <w:pPr>
        <w:pStyle w:val="NormalWeb"/>
        <w:spacing w:before="0" w:beforeAutospacing="0" w:after="0" w:afterAutospacing="0"/>
        <w:rPr>
          <w:rFonts w:ascii="Monotype Corsiva" w:hAnsi="Monotype Corsiva"/>
          <w:b/>
          <w:bCs/>
          <w:sz w:val="22"/>
          <w:szCs w:val="22"/>
        </w:rPr>
      </w:pPr>
    </w:p>
    <w:p w:rsidR="00D86BDB" w:rsidRPr="000174BE" w:rsidRDefault="00D86BDB" w:rsidP="00D86BDB">
      <w:pPr>
        <w:pStyle w:val="NormalWeb"/>
        <w:spacing w:before="0" w:beforeAutospacing="0" w:after="0" w:afterAutospacing="0"/>
        <w:rPr>
          <w:rFonts w:ascii="Monotype Corsiva" w:hAnsi="Monotype Corsiva"/>
          <w:b/>
          <w:bCs/>
          <w:sz w:val="22"/>
          <w:szCs w:val="22"/>
        </w:rPr>
      </w:pPr>
      <w:r w:rsidRPr="000174BE">
        <w:rPr>
          <w:rFonts w:ascii="Monotype Corsiva" w:hAnsi="Monotype Corsiva"/>
          <w:b/>
          <w:bCs/>
          <w:sz w:val="22"/>
          <w:szCs w:val="22"/>
        </w:rPr>
        <w:t xml:space="preserve">Le Point de vue du narrateur ou la focalisation </w:t>
      </w:r>
    </w:p>
    <w:p w:rsidR="00D86BDB" w:rsidRPr="000174BE" w:rsidRDefault="00D86BDB" w:rsidP="00D86BDB">
      <w:pPr>
        <w:pStyle w:val="Titre2"/>
        <w:spacing w:before="0" w:after="0"/>
        <w:rPr>
          <w:i w:val="0"/>
          <w:iCs w:val="0"/>
          <w:sz w:val="22"/>
          <w:szCs w:val="22"/>
          <w:u w:val="single"/>
        </w:rPr>
      </w:pPr>
    </w:p>
    <w:p w:rsidR="00D86BDB" w:rsidRPr="000174BE" w:rsidRDefault="00D86BDB" w:rsidP="00D86BDB">
      <w:pPr>
        <w:pStyle w:val="Titre2"/>
        <w:spacing w:before="0" w:after="0"/>
        <w:rPr>
          <w:rFonts w:ascii="Times New Roman" w:hAnsi="Times New Roman" w:cs="Times New Roman"/>
          <w:i w:val="0"/>
          <w:iCs w:val="0"/>
          <w:sz w:val="22"/>
          <w:szCs w:val="22"/>
          <w:u w:val="single"/>
        </w:rPr>
      </w:pPr>
      <w:r w:rsidRPr="000174BE">
        <w:rPr>
          <w:rFonts w:ascii="Times New Roman" w:hAnsi="Times New Roman" w:cs="Times New Roman"/>
          <w:i w:val="0"/>
          <w:iCs w:val="0"/>
          <w:sz w:val="22"/>
          <w:szCs w:val="22"/>
          <w:u w:val="single"/>
        </w:rPr>
        <w:t>1. Point de vue omniscient ou focalisation zéro</w:t>
      </w:r>
    </w:p>
    <w:p w:rsidR="00D86BDB" w:rsidRPr="000174BE" w:rsidRDefault="00D86BDB" w:rsidP="00D86BDB">
      <w:pPr>
        <w:pStyle w:val="NormalWeb"/>
        <w:spacing w:before="0" w:beforeAutospacing="0" w:after="0" w:afterAutospacing="0"/>
        <w:rPr>
          <w:sz w:val="22"/>
          <w:szCs w:val="22"/>
        </w:rPr>
      </w:pPr>
      <w:r w:rsidRPr="000174BE">
        <w:rPr>
          <w:rStyle w:val="lev"/>
          <w:sz w:val="22"/>
          <w:szCs w:val="22"/>
        </w:rPr>
        <w:t>Narrateur</w:t>
      </w:r>
      <w:r w:rsidRPr="000174BE">
        <w:rPr>
          <w:sz w:val="22"/>
          <w:szCs w:val="22"/>
        </w:rPr>
        <w:t xml:space="preserve"> =</w:t>
      </w:r>
      <w:r w:rsidRPr="000174BE">
        <w:rPr>
          <w:rStyle w:val="lev"/>
          <w:sz w:val="22"/>
          <w:szCs w:val="22"/>
        </w:rPr>
        <w:t xml:space="preserve"> personnage</w:t>
      </w:r>
      <w:r w:rsidRPr="000174BE">
        <w:rPr>
          <w:sz w:val="22"/>
          <w:szCs w:val="22"/>
        </w:rPr>
        <w:t xml:space="preserve"> de l’histoire ou témoin de l’histoire Le narrateur </w:t>
      </w:r>
      <w:r w:rsidRPr="000174BE">
        <w:rPr>
          <w:rStyle w:val="lev"/>
          <w:sz w:val="22"/>
          <w:szCs w:val="22"/>
        </w:rPr>
        <w:t>sait tout et voit tout</w:t>
      </w:r>
      <w:r w:rsidRPr="000174BE">
        <w:rPr>
          <w:sz w:val="22"/>
          <w:szCs w:val="22"/>
        </w:rPr>
        <w:t xml:space="preserve"> : Les </w:t>
      </w:r>
      <w:r w:rsidRPr="000174BE">
        <w:rPr>
          <w:rStyle w:val="lev"/>
          <w:sz w:val="22"/>
          <w:szCs w:val="22"/>
        </w:rPr>
        <w:t>pensées</w:t>
      </w:r>
      <w:r w:rsidRPr="000174BE">
        <w:rPr>
          <w:sz w:val="22"/>
          <w:szCs w:val="22"/>
        </w:rPr>
        <w:t xml:space="preserve"> des personnages Le </w:t>
      </w:r>
      <w:r w:rsidRPr="000174BE">
        <w:rPr>
          <w:rStyle w:val="lev"/>
          <w:sz w:val="22"/>
          <w:szCs w:val="22"/>
        </w:rPr>
        <w:t>passé</w:t>
      </w:r>
      <w:r w:rsidRPr="000174BE">
        <w:rPr>
          <w:sz w:val="22"/>
          <w:szCs w:val="22"/>
        </w:rPr>
        <w:t xml:space="preserve"> des personnages   L’</w:t>
      </w:r>
      <w:r w:rsidRPr="000174BE">
        <w:rPr>
          <w:rStyle w:val="lev"/>
          <w:sz w:val="22"/>
          <w:szCs w:val="22"/>
        </w:rPr>
        <w:t xml:space="preserve">avenir </w:t>
      </w:r>
      <w:r w:rsidRPr="000174BE">
        <w:rPr>
          <w:sz w:val="22"/>
          <w:szCs w:val="22"/>
        </w:rPr>
        <w:t xml:space="preserve">des personnages      </w:t>
      </w:r>
      <w:r w:rsidRPr="000174BE">
        <w:rPr>
          <w:rStyle w:val="lev"/>
          <w:sz w:val="22"/>
          <w:szCs w:val="22"/>
        </w:rPr>
        <w:t>But</w:t>
      </w:r>
      <w:r w:rsidRPr="000174BE">
        <w:rPr>
          <w:sz w:val="22"/>
          <w:szCs w:val="22"/>
        </w:rPr>
        <w:t> : créer une illusion réaliste forte.</w:t>
      </w:r>
    </w:p>
    <w:p w:rsidR="00D86BDB" w:rsidRPr="000174BE" w:rsidRDefault="00D86BDB" w:rsidP="00D86BDB">
      <w:pPr>
        <w:pStyle w:val="Titre2"/>
        <w:spacing w:before="0" w:after="0"/>
        <w:rPr>
          <w:rFonts w:ascii="Times New Roman" w:hAnsi="Times New Roman" w:cs="Times New Roman"/>
          <w:i w:val="0"/>
          <w:iCs w:val="0"/>
          <w:sz w:val="22"/>
          <w:szCs w:val="22"/>
          <w:u w:val="single"/>
        </w:rPr>
      </w:pPr>
      <w:r w:rsidRPr="000174BE">
        <w:rPr>
          <w:rFonts w:ascii="Times New Roman" w:hAnsi="Times New Roman" w:cs="Times New Roman"/>
          <w:i w:val="0"/>
          <w:iCs w:val="0"/>
          <w:sz w:val="22"/>
          <w:szCs w:val="22"/>
          <w:u w:val="single"/>
        </w:rPr>
        <w:t>2. Point de vue externe ou focalisation externe</w:t>
      </w:r>
    </w:p>
    <w:p w:rsidR="00D86BDB" w:rsidRPr="000174BE" w:rsidRDefault="00D86BDB" w:rsidP="00D86BDB">
      <w:pPr>
        <w:pStyle w:val="NormalWeb"/>
        <w:spacing w:before="0" w:beforeAutospacing="0" w:after="0" w:afterAutospacing="0"/>
        <w:rPr>
          <w:sz w:val="22"/>
          <w:szCs w:val="22"/>
        </w:rPr>
      </w:pPr>
      <w:r w:rsidRPr="000174BE">
        <w:rPr>
          <w:rStyle w:val="lev"/>
          <w:sz w:val="22"/>
          <w:szCs w:val="22"/>
        </w:rPr>
        <w:t>Narrateur</w:t>
      </w:r>
      <w:r w:rsidRPr="000174BE">
        <w:rPr>
          <w:sz w:val="22"/>
          <w:szCs w:val="22"/>
        </w:rPr>
        <w:t xml:space="preserve"> = </w:t>
      </w:r>
      <w:r w:rsidRPr="000174BE">
        <w:rPr>
          <w:rStyle w:val="lev"/>
          <w:sz w:val="22"/>
          <w:szCs w:val="22"/>
        </w:rPr>
        <w:t>observateur</w:t>
      </w:r>
      <w:r w:rsidRPr="000174BE">
        <w:rPr>
          <w:sz w:val="22"/>
          <w:szCs w:val="22"/>
        </w:rPr>
        <w:t xml:space="preserve"> Le narrateur ne nous fournit que des informations sur le comportement extérieur des personnages, mais il peut parfois faire des commentaires sur les personnages ou les faits dont il parle. Utilisation de la 3e personne du singulier « il », « elle ». But : tenir le lecteur en haleine.</w:t>
      </w:r>
    </w:p>
    <w:p w:rsidR="00D86BDB" w:rsidRPr="000174BE" w:rsidRDefault="00D86BDB" w:rsidP="00D86BDB">
      <w:pPr>
        <w:rPr>
          <w:b/>
          <w:bCs/>
          <w:i/>
          <w:iCs/>
          <w:sz w:val="22"/>
          <w:szCs w:val="22"/>
          <w:u w:val="single"/>
        </w:rPr>
      </w:pPr>
      <w:r w:rsidRPr="000174BE">
        <w:rPr>
          <w:b/>
          <w:bCs/>
          <w:i/>
          <w:iCs/>
          <w:sz w:val="22"/>
          <w:szCs w:val="22"/>
          <w:u w:val="single"/>
        </w:rPr>
        <w:t>3. Point de vue interne ou Focalisation interne</w:t>
      </w:r>
    </w:p>
    <w:p w:rsidR="00D86BDB" w:rsidRPr="000174BE" w:rsidRDefault="00D86BDB" w:rsidP="00D86BDB">
      <w:pPr>
        <w:rPr>
          <w:sz w:val="22"/>
          <w:szCs w:val="22"/>
        </w:rPr>
      </w:pPr>
      <w:r w:rsidRPr="000174BE">
        <w:rPr>
          <w:sz w:val="22"/>
          <w:szCs w:val="22"/>
        </w:rPr>
        <w:t>Narrateur = personnage de l’histoire. Le narrateur raconte l’histoire à travers les yeux d’un personnage, ce que le personnage :- voit,- sait,- entend,- pense,- sent.      Le narrateur connaît le passé et le présent du personnage.</w:t>
      </w:r>
    </w:p>
    <w:p w:rsidR="00687770" w:rsidRPr="000174BE" w:rsidRDefault="00687770" w:rsidP="00D86BDB">
      <w:pPr>
        <w:jc w:val="both"/>
        <w:rPr>
          <w:b/>
          <w:sz w:val="22"/>
          <w:szCs w:val="22"/>
        </w:rPr>
      </w:pPr>
    </w:p>
    <w:p w:rsidR="00344B4B" w:rsidRPr="000174BE" w:rsidRDefault="00344B4B" w:rsidP="00D86BDB">
      <w:pPr>
        <w:jc w:val="both"/>
        <w:rPr>
          <w:b/>
          <w:sz w:val="22"/>
          <w:szCs w:val="22"/>
        </w:rPr>
      </w:pPr>
      <w:r w:rsidRPr="000174BE">
        <w:rPr>
          <w:b/>
          <w:sz w:val="22"/>
          <w:szCs w:val="22"/>
        </w:rPr>
        <w:lastRenderedPageBreak/>
        <w:t xml:space="preserve">L’espace </w:t>
      </w:r>
    </w:p>
    <w:p w:rsidR="00344B4B" w:rsidRPr="000174BE" w:rsidRDefault="00344B4B" w:rsidP="00D86BDB">
      <w:pPr>
        <w:jc w:val="both"/>
        <w:rPr>
          <w:sz w:val="22"/>
          <w:szCs w:val="22"/>
        </w:rPr>
      </w:pPr>
    </w:p>
    <w:p w:rsidR="00344B4B" w:rsidRPr="000174BE" w:rsidRDefault="00344B4B" w:rsidP="00D86BDB">
      <w:pPr>
        <w:jc w:val="both"/>
        <w:rPr>
          <w:sz w:val="22"/>
          <w:szCs w:val="22"/>
        </w:rPr>
      </w:pPr>
      <w:r w:rsidRPr="000174BE">
        <w:rPr>
          <w:sz w:val="22"/>
          <w:szCs w:val="22"/>
        </w:rPr>
        <w:t>Un récit présente un espace imaginaire, même s'il est ou se veut "réaliste", dont la fonction, la nature, l'organisation et le mode de description sont divers.</w:t>
      </w:r>
    </w:p>
    <w:p w:rsidR="00344B4B" w:rsidRPr="000174BE" w:rsidRDefault="00344B4B" w:rsidP="00D86BDB">
      <w:pPr>
        <w:pStyle w:val="Titre2"/>
        <w:numPr>
          <w:ilvl w:val="1"/>
          <w:numId w:val="0"/>
        </w:numPr>
        <w:tabs>
          <w:tab w:val="num" w:pos="576"/>
        </w:tabs>
        <w:spacing w:before="0" w:after="0"/>
        <w:ind w:left="576" w:hanging="576"/>
        <w:jc w:val="both"/>
        <w:rPr>
          <w:rFonts w:ascii="Times New Roman" w:hAnsi="Times New Roman" w:cs="Times New Roman"/>
          <w:b w:val="0"/>
          <w:bCs w:val="0"/>
          <w:sz w:val="22"/>
          <w:szCs w:val="22"/>
        </w:rPr>
      </w:pPr>
      <w:bookmarkStart w:id="0" w:name="_Toc375891019"/>
      <w:bookmarkStart w:id="1" w:name="_Toc375908091"/>
      <w:bookmarkStart w:id="2" w:name="_Toc440615110"/>
      <w:bookmarkStart w:id="3" w:name="_Toc440617750"/>
      <w:r w:rsidRPr="000174BE">
        <w:rPr>
          <w:rFonts w:ascii="Times New Roman" w:hAnsi="Times New Roman" w:cs="Times New Roman"/>
          <w:b w:val="0"/>
          <w:bCs w:val="0"/>
          <w:sz w:val="22"/>
          <w:szCs w:val="22"/>
        </w:rPr>
        <w:t>Fonction de l’espace</w:t>
      </w:r>
      <w:bookmarkEnd w:id="0"/>
      <w:bookmarkEnd w:id="1"/>
      <w:bookmarkEnd w:id="2"/>
      <w:bookmarkEnd w:id="3"/>
    </w:p>
    <w:p w:rsidR="00344B4B" w:rsidRPr="000174BE" w:rsidRDefault="00344B4B" w:rsidP="00D86BDB">
      <w:pPr>
        <w:jc w:val="both"/>
        <w:rPr>
          <w:sz w:val="22"/>
          <w:szCs w:val="22"/>
        </w:rPr>
      </w:pPr>
      <w:r w:rsidRPr="000174BE">
        <w:rPr>
          <w:sz w:val="22"/>
          <w:szCs w:val="22"/>
        </w:rPr>
        <w:t>Il permet un itinéraire : souvent le déplacement des personnages s'associe à la rencontre de "l'aventure". Un voyage sert de déclencheur à l'action. cf conte folklorique.</w:t>
      </w:r>
    </w:p>
    <w:p w:rsidR="00344B4B" w:rsidRPr="000174BE" w:rsidRDefault="00344B4B" w:rsidP="00D86BDB">
      <w:pPr>
        <w:jc w:val="both"/>
        <w:rPr>
          <w:sz w:val="22"/>
          <w:szCs w:val="22"/>
        </w:rPr>
      </w:pPr>
      <w:r w:rsidRPr="000174BE">
        <w:rPr>
          <w:sz w:val="22"/>
          <w:szCs w:val="22"/>
        </w:rPr>
        <w:t>On peut réduire l'itinéraire à un schéma simple, à différents types de base :</w:t>
      </w:r>
    </w:p>
    <w:p w:rsidR="00D86BDB" w:rsidRPr="000174BE" w:rsidRDefault="00344B4B" w:rsidP="00D86BDB">
      <w:pPr>
        <w:jc w:val="both"/>
        <w:rPr>
          <w:sz w:val="22"/>
          <w:szCs w:val="22"/>
        </w:rPr>
      </w:pPr>
      <w:r w:rsidRPr="000174BE">
        <w:rPr>
          <w:sz w:val="22"/>
          <w:szCs w:val="22"/>
        </w:rPr>
        <w:tab/>
        <w:t>exil / fuite (</w:t>
      </w:r>
      <w:r w:rsidRPr="000174BE">
        <w:rPr>
          <w:i/>
          <w:sz w:val="22"/>
          <w:szCs w:val="22"/>
        </w:rPr>
        <w:t>Voyage au bout de la nuit</w:t>
      </w:r>
      <w:r w:rsidRPr="000174BE">
        <w:rPr>
          <w:sz w:val="22"/>
          <w:szCs w:val="22"/>
        </w:rPr>
        <w:t>)</w:t>
      </w:r>
      <w:r w:rsidRPr="000174BE">
        <w:rPr>
          <w:sz w:val="22"/>
          <w:szCs w:val="22"/>
        </w:rPr>
        <w:tab/>
      </w:r>
      <w:r w:rsidRPr="000174BE">
        <w:rPr>
          <w:sz w:val="22"/>
          <w:szCs w:val="22"/>
        </w:rPr>
        <w:tab/>
      </w:r>
    </w:p>
    <w:p w:rsidR="00344B4B" w:rsidRPr="000174BE" w:rsidRDefault="00D86BDB" w:rsidP="00D86BDB">
      <w:pPr>
        <w:jc w:val="both"/>
        <w:rPr>
          <w:sz w:val="22"/>
          <w:szCs w:val="22"/>
        </w:rPr>
      </w:pPr>
      <w:r w:rsidRPr="000174BE">
        <w:rPr>
          <w:sz w:val="22"/>
          <w:szCs w:val="22"/>
        </w:rPr>
        <w:t xml:space="preserve">            </w:t>
      </w:r>
      <w:r w:rsidR="00344B4B" w:rsidRPr="000174BE">
        <w:rPr>
          <w:sz w:val="22"/>
          <w:szCs w:val="22"/>
        </w:rPr>
        <w:t>errance (roman picaresque)</w:t>
      </w:r>
    </w:p>
    <w:p w:rsidR="00D86BDB" w:rsidRPr="000174BE" w:rsidRDefault="00344B4B" w:rsidP="00D86BDB">
      <w:pPr>
        <w:jc w:val="both"/>
        <w:rPr>
          <w:sz w:val="22"/>
          <w:szCs w:val="22"/>
        </w:rPr>
      </w:pPr>
      <w:r w:rsidRPr="000174BE">
        <w:rPr>
          <w:sz w:val="22"/>
          <w:szCs w:val="22"/>
        </w:rPr>
        <w:tab/>
        <w:t>aller-retour (roman d'aventure)</w:t>
      </w:r>
      <w:r w:rsidRPr="000174BE">
        <w:rPr>
          <w:sz w:val="22"/>
          <w:szCs w:val="22"/>
        </w:rPr>
        <w:tab/>
      </w:r>
      <w:r w:rsidRPr="000174BE">
        <w:rPr>
          <w:sz w:val="22"/>
          <w:szCs w:val="22"/>
        </w:rPr>
        <w:tab/>
      </w:r>
      <w:r w:rsidRPr="000174BE">
        <w:rPr>
          <w:sz w:val="22"/>
          <w:szCs w:val="22"/>
        </w:rPr>
        <w:tab/>
      </w:r>
    </w:p>
    <w:p w:rsidR="00344B4B" w:rsidRPr="000174BE" w:rsidRDefault="00D86BDB" w:rsidP="00D86BDB">
      <w:pPr>
        <w:jc w:val="both"/>
        <w:rPr>
          <w:sz w:val="22"/>
          <w:szCs w:val="22"/>
        </w:rPr>
      </w:pPr>
      <w:r w:rsidRPr="000174BE">
        <w:rPr>
          <w:sz w:val="22"/>
          <w:szCs w:val="22"/>
        </w:rPr>
        <w:t xml:space="preserve">            </w:t>
      </w:r>
      <w:r w:rsidR="00344B4B" w:rsidRPr="000174BE">
        <w:rPr>
          <w:sz w:val="22"/>
          <w:szCs w:val="22"/>
        </w:rPr>
        <w:t>périple / circumnavigation (</w:t>
      </w:r>
      <w:r w:rsidR="00344B4B" w:rsidRPr="000174BE">
        <w:rPr>
          <w:i/>
          <w:sz w:val="22"/>
          <w:szCs w:val="22"/>
        </w:rPr>
        <w:t>Odyssée</w:t>
      </w:r>
      <w:r w:rsidR="00344B4B" w:rsidRPr="000174BE">
        <w:rPr>
          <w:sz w:val="22"/>
          <w:szCs w:val="22"/>
        </w:rPr>
        <w:t>)</w:t>
      </w:r>
    </w:p>
    <w:p w:rsidR="00344B4B" w:rsidRPr="000174BE" w:rsidRDefault="00344B4B" w:rsidP="00D86BDB">
      <w:pPr>
        <w:jc w:val="both"/>
        <w:rPr>
          <w:sz w:val="22"/>
          <w:szCs w:val="22"/>
        </w:rPr>
      </w:pPr>
      <w:r w:rsidRPr="000174BE">
        <w:rPr>
          <w:sz w:val="22"/>
          <w:szCs w:val="22"/>
        </w:rPr>
        <w:tab/>
        <w:t>initiation / conquête (</w:t>
      </w:r>
      <w:r w:rsidRPr="000174BE">
        <w:rPr>
          <w:i/>
          <w:sz w:val="22"/>
          <w:szCs w:val="22"/>
        </w:rPr>
        <w:t>Le roi des aulnes</w:t>
      </w:r>
      <w:r w:rsidRPr="000174BE">
        <w:rPr>
          <w:sz w:val="22"/>
          <w:szCs w:val="22"/>
        </w:rPr>
        <w:t xml:space="preserve">) </w:t>
      </w:r>
      <w:r w:rsidRPr="000174BE">
        <w:rPr>
          <w:sz w:val="22"/>
          <w:szCs w:val="22"/>
        </w:rPr>
        <w:tab/>
      </w:r>
      <w:r w:rsidRPr="000174BE">
        <w:rPr>
          <w:sz w:val="22"/>
          <w:szCs w:val="22"/>
        </w:rPr>
        <w:tab/>
        <w:t>etc.</w:t>
      </w:r>
    </w:p>
    <w:p w:rsidR="00344B4B" w:rsidRPr="000174BE" w:rsidRDefault="00344B4B" w:rsidP="00D86BDB">
      <w:pPr>
        <w:jc w:val="both"/>
        <w:rPr>
          <w:sz w:val="22"/>
          <w:szCs w:val="22"/>
        </w:rPr>
      </w:pPr>
      <w:r w:rsidRPr="000174BE">
        <w:rPr>
          <w:sz w:val="22"/>
          <w:szCs w:val="22"/>
        </w:rPr>
        <w:t xml:space="preserve">L'espace peut offrir un spectacle, servir de décor à l'action. Dans ce cas il est soumis au regard des personnages. Il est déterminé par la situation du spectateur face au spectacle et par la relation entre le paysage et l'état d'âme de celui qui regarde, qui perçoit. (cf. </w:t>
      </w:r>
      <w:r w:rsidRPr="000174BE">
        <w:rPr>
          <w:i/>
          <w:sz w:val="22"/>
          <w:szCs w:val="22"/>
        </w:rPr>
        <w:t>Le Rouge et le Noir</w:t>
      </w:r>
      <w:r w:rsidRPr="000174BE">
        <w:rPr>
          <w:sz w:val="22"/>
          <w:szCs w:val="22"/>
        </w:rPr>
        <w:t xml:space="preserve"> de Stendhal)</w:t>
      </w:r>
    </w:p>
    <w:p w:rsidR="00344B4B" w:rsidRPr="000174BE" w:rsidRDefault="00344B4B" w:rsidP="00D86BDB">
      <w:pPr>
        <w:jc w:val="both"/>
        <w:rPr>
          <w:sz w:val="22"/>
          <w:szCs w:val="22"/>
        </w:rPr>
      </w:pPr>
      <w:r w:rsidRPr="000174BE">
        <w:rPr>
          <w:sz w:val="22"/>
          <w:szCs w:val="22"/>
        </w:rPr>
        <w:t>Une correspondance symbolique peut s'établir entre un personnage et un paysage : Thérèse Desqueyroux et les Landes.</w:t>
      </w:r>
    </w:p>
    <w:p w:rsidR="00344B4B" w:rsidRPr="000174BE" w:rsidRDefault="00344B4B" w:rsidP="00D86BDB">
      <w:pPr>
        <w:jc w:val="both"/>
        <w:rPr>
          <w:sz w:val="22"/>
          <w:szCs w:val="22"/>
        </w:rPr>
      </w:pPr>
      <w:r w:rsidRPr="000174BE">
        <w:rPr>
          <w:sz w:val="22"/>
          <w:szCs w:val="22"/>
        </w:rPr>
        <w:t xml:space="preserve">Toutefois le rôle de l'espace est essentiellement de permettre à l'intrigue d'évoluer (séparation, rencontre...) ; il peut aussi donner un signifié symbolique (voir dans </w:t>
      </w:r>
      <w:r w:rsidRPr="000174BE">
        <w:rPr>
          <w:i/>
          <w:sz w:val="22"/>
          <w:szCs w:val="22"/>
        </w:rPr>
        <w:t>L'Assommoir</w:t>
      </w:r>
      <w:r w:rsidRPr="000174BE">
        <w:rPr>
          <w:sz w:val="22"/>
          <w:szCs w:val="22"/>
        </w:rPr>
        <w:t xml:space="preserve"> de Zola le thème du trou et les différentes demeures de Gervaise.)</w:t>
      </w:r>
    </w:p>
    <w:p w:rsidR="00344B4B" w:rsidRPr="000174BE" w:rsidRDefault="00344B4B" w:rsidP="00D86BDB">
      <w:pPr>
        <w:pStyle w:val="Titre2"/>
        <w:numPr>
          <w:ilvl w:val="1"/>
          <w:numId w:val="0"/>
        </w:numPr>
        <w:tabs>
          <w:tab w:val="num" w:pos="576"/>
        </w:tabs>
        <w:spacing w:before="0" w:after="0"/>
        <w:ind w:left="576" w:hanging="576"/>
        <w:jc w:val="both"/>
        <w:rPr>
          <w:rFonts w:ascii="Times New Roman" w:hAnsi="Times New Roman" w:cs="Times New Roman"/>
          <w:sz w:val="22"/>
          <w:szCs w:val="22"/>
        </w:rPr>
      </w:pPr>
      <w:bookmarkStart w:id="4" w:name="_Toc375891020"/>
      <w:bookmarkStart w:id="5" w:name="_Toc375908092"/>
      <w:bookmarkStart w:id="6" w:name="_Toc440615111"/>
      <w:bookmarkStart w:id="7" w:name="_Toc440617751"/>
      <w:r w:rsidRPr="000174BE">
        <w:rPr>
          <w:rFonts w:ascii="Times New Roman" w:hAnsi="Times New Roman" w:cs="Times New Roman"/>
          <w:sz w:val="22"/>
          <w:szCs w:val="22"/>
        </w:rPr>
        <w:t>Organisation de l’espace</w:t>
      </w:r>
      <w:bookmarkEnd w:id="4"/>
      <w:bookmarkEnd w:id="5"/>
      <w:bookmarkEnd w:id="6"/>
      <w:bookmarkEnd w:id="7"/>
    </w:p>
    <w:p w:rsidR="00344B4B" w:rsidRPr="000174BE" w:rsidRDefault="00344B4B" w:rsidP="00D86BDB">
      <w:pPr>
        <w:jc w:val="both"/>
        <w:rPr>
          <w:sz w:val="22"/>
          <w:szCs w:val="22"/>
        </w:rPr>
      </w:pPr>
      <w:r w:rsidRPr="000174BE">
        <w:rPr>
          <w:sz w:val="22"/>
          <w:szCs w:val="22"/>
        </w:rPr>
        <w:t>Pour la dégager et l'interpréter, il faut construire une grille de lecture mettant en jeu des oppositions symboliques et fondamentales, souvent binaires :</w:t>
      </w:r>
    </w:p>
    <w:p w:rsidR="00344B4B" w:rsidRPr="000174BE" w:rsidRDefault="00344B4B" w:rsidP="00D86BDB">
      <w:pPr>
        <w:numPr>
          <w:ilvl w:val="0"/>
          <w:numId w:val="2"/>
        </w:numPr>
        <w:ind w:left="1134"/>
        <w:jc w:val="both"/>
        <w:rPr>
          <w:sz w:val="22"/>
          <w:szCs w:val="22"/>
        </w:rPr>
      </w:pPr>
      <w:r w:rsidRPr="000174BE">
        <w:rPr>
          <w:sz w:val="22"/>
          <w:szCs w:val="22"/>
        </w:rPr>
        <w:t>clos / ouvert</w:t>
      </w:r>
    </w:p>
    <w:p w:rsidR="00344B4B" w:rsidRPr="000174BE" w:rsidRDefault="00344B4B" w:rsidP="00D86BDB">
      <w:pPr>
        <w:numPr>
          <w:ilvl w:val="0"/>
          <w:numId w:val="2"/>
        </w:numPr>
        <w:ind w:left="1134"/>
        <w:jc w:val="both"/>
        <w:rPr>
          <w:sz w:val="22"/>
          <w:szCs w:val="22"/>
        </w:rPr>
      </w:pPr>
      <w:r w:rsidRPr="000174BE">
        <w:rPr>
          <w:sz w:val="22"/>
          <w:szCs w:val="22"/>
        </w:rPr>
        <w:t>ville / campagne</w:t>
      </w:r>
      <w:r w:rsidRPr="000174BE">
        <w:rPr>
          <w:sz w:val="22"/>
          <w:szCs w:val="22"/>
        </w:rPr>
        <w:tab/>
      </w:r>
    </w:p>
    <w:p w:rsidR="00344B4B" w:rsidRPr="000174BE" w:rsidRDefault="00344B4B" w:rsidP="00D86BDB">
      <w:pPr>
        <w:numPr>
          <w:ilvl w:val="0"/>
          <w:numId w:val="2"/>
        </w:numPr>
        <w:ind w:left="1134"/>
        <w:jc w:val="both"/>
        <w:rPr>
          <w:sz w:val="22"/>
          <w:szCs w:val="22"/>
        </w:rPr>
      </w:pPr>
      <w:r w:rsidRPr="000174BE">
        <w:rPr>
          <w:sz w:val="22"/>
          <w:szCs w:val="22"/>
        </w:rPr>
        <w:t>Paris / province</w:t>
      </w:r>
    </w:p>
    <w:p w:rsidR="00344B4B" w:rsidRPr="000174BE" w:rsidRDefault="00344B4B" w:rsidP="00D86BDB">
      <w:pPr>
        <w:numPr>
          <w:ilvl w:val="0"/>
          <w:numId w:val="2"/>
        </w:numPr>
        <w:ind w:left="1134"/>
        <w:jc w:val="both"/>
        <w:rPr>
          <w:sz w:val="22"/>
          <w:szCs w:val="22"/>
        </w:rPr>
      </w:pPr>
      <w:r w:rsidRPr="000174BE">
        <w:rPr>
          <w:sz w:val="22"/>
          <w:szCs w:val="22"/>
        </w:rPr>
        <w:t>dedans / dehors</w:t>
      </w:r>
      <w:r w:rsidRPr="000174BE">
        <w:rPr>
          <w:sz w:val="22"/>
          <w:szCs w:val="22"/>
        </w:rPr>
        <w:tab/>
      </w:r>
    </w:p>
    <w:p w:rsidR="00344B4B" w:rsidRPr="000174BE" w:rsidRDefault="00344B4B" w:rsidP="00D86BDB">
      <w:pPr>
        <w:numPr>
          <w:ilvl w:val="0"/>
          <w:numId w:val="2"/>
        </w:numPr>
        <w:ind w:left="1134"/>
        <w:jc w:val="both"/>
        <w:rPr>
          <w:sz w:val="22"/>
          <w:szCs w:val="22"/>
        </w:rPr>
      </w:pPr>
      <w:r w:rsidRPr="000174BE">
        <w:rPr>
          <w:sz w:val="22"/>
          <w:szCs w:val="22"/>
        </w:rPr>
        <w:t>espace réel / rêvé</w:t>
      </w:r>
      <w:r w:rsidRPr="000174BE">
        <w:rPr>
          <w:sz w:val="22"/>
          <w:szCs w:val="22"/>
        </w:rPr>
        <w:tab/>
      </w:r>
    </w:p>
    <w:p w:rsidR="00344B4B" w:rsidRPr="000174BE" w:rsidRDefault="00344B4B" w:rsidP="00D86BDB">
      <w:pPr>
        <w:numPr>
          <w:ilvl w:val="0"/>
          <w:numId w:val="2"/>
        </w:numPr>
        <w:ind w:left="1134"/>
        <w:jc w:val="both"/>
        <w:rPr>
          <w:sz w:val="22"/>
          <w:szCs w:val="22"/>
        </w:rPr>
      </w:pPr>
      <w:r w:rsidRPr="000174BE">
        <w:rPr>
          <w:sz w:val="22"/>
          <w:szCs w:val="22"/>
        </w:rPr>
        <w:t>désert / oasis</w:t>
      </w:r>
    </w:p>
    <w:p w:rsidR="00344B4B" w:rsidRPr="000174BE" w:rsidRDefault="00344B4B" w:rsidP="00D86BDB">
      <w:pPr>
        <w:numPr>
          <w:ilvl w:val="0"/>
          <w:numId w:val="2"/>
        </w:numPr>
        <w:ind w:left="1134"/>
        <w:jc w:val="both"/>
        <w:rPr>
          <w:sz w:val="22"/>
          <w:szCs w:val="22"/>
        </w:rPr>
      </w:pPr>
      <w:r w:rsidRPr="000174BE">
        <w:rPr>
          <w:sz w:val="22"/>
          <w:szCs w:val="22"/>
        </w:rPr>
        <w:t>ici / ailleurs etc.</w:t>
      </w:r>
    </w:p>
    <w:p w:rsidR="00344B4B" w:rsidRPr="000174BE" w:rsidRDefault="00344B4B" w:rsidP="00D86BDB">
      <w:pPr>
        <w:pStyle w:val="Titre2"/>
        <w:numPr>
          <w:ilvl w:val="1"/>
          <w:numId w:val="0"/>
        </w:numPr>
        <w:tabs>
          <w:tab w:val="num" w:pos="576"/>
        </w:tabs>
        <w:spacing w:before="0" w:after="0"/>
        <w:ind w:left="576" w:hanging="576"/>
        <w:jc w:val="both"/>
        <w:rPr>
          <w:rFonts w:ascii="Times New Roman" w:hAnsi="Times New Roman" w:cs="Times New Roman"/>
          <w:sz w:val="22"/>
          <w:szCs w:val="22"/>
        </w:rPr>
      </w:pPr>
      <w:bookmarkStart w:id="8" w:name="_Toc375891021"/>
      <w:bookmarkStart w:id="9" w:name="_Toc375908093"/>
      <w:bookmarkStart w:id="10" w:name="_Toc440615112"/>
      <w:bookmarkStart w:id="11" w:name="_Toc440617752"/>
      <w:r w:rsidRPr="000174BE">
        <w:rPr>
          <w:rFonts w:ascii="Times New Roman" w:hAnsi="Times New Roman" w:cs="Times New Roman"/>
          <w:sz w:val="22"/>
          <w:szCs w:val="22"/>
        </w:rPr>
        <w:t>Représentation de l’espace</w:t>
      </w:r>
      <w:bookmarkEnd w:id="8"/>
      <w:bookmarkEnd w:id="9"/>
      <w:bookmarkEnd w:id="10"/>
      <w:bookmarkEnd w:id="11"/>
    </w:p>
    <w:p w:rsidR="00344B4B" w:rsidRPr="000174BE" w:rsidRDefault="00344B4B" w:rsidP="00D86BDB">
      <w:pPr>
        <w:jc w:val="both"/>
        <w:rPr>
          <w:sz w:val="22"/>
          <w:szCs w:val="22"/>
        </w:rPr>
      </w:pPr>
      <w:r w:rsidRPr="000174BE">
        <w:rPr>
          <w:sz w:val="22"/>
          <w:szCs w:val="22"/>
        </w:rPr>
        <w:t xml:space="preserve">Il peut être situé brièvement ou décrit, plus ou moins systématiquement, surtout à partir du XIXème. Cela peut se faire par un tableau, statique et méthodique (cf. description), ou une narration qui prendra en charge des </w:t>
      </w:r>
      <w:r w:rsidRPr="000174BE">
        <w:rPr>
          <w:sz w:val="22"/>
          <w:szCs w:val="22"/>
        </w:rPr>
        <w:lastRenderedPageBreak/>
        <w:t>éléments descriptifs concernant le paysage, le cadre, en le faisant parcourir et découvrir par un personnage ; dans ce cas le descriptif est dynamique.</w:t>
      </w:r>
    </w:p>
    <w:p w:rsidR="00344B4B" w:rsidRPr="000174BE" w:rsidRDefault="00344B4B" w:rsidP="00D86BDB">
      <w:pPr>
        <w:jc w:val="both"/>
        <w:rPr>
          <w:sz w:val="22"/>
          <w:szCs w:val="22"/>
        </w:rPr>
      </w:pPr>
      <w:r w:rsidRPr="000174BE">
        <w:rPr>
          <w:sz w:val="22"/>
          <w:szCs w:val="22"/>
        </w:rPr>
        <w:t>Comme dans le langage cinématographique, différents procédés descriptifs de l'espace existent :</w:t>
      </w:r>
    </w:p>
    <w:p w:rsidR="00344B4B" w:rsidRPr="000174BE" w:rsidRDefault="00344B4B" w:rsidP="00D86BDB">
      <w:pPr>
        <w:numPr>
          <w:ilvl w:val="0"/>
          <w:numId w:val="2"/>
        </w:numPr>
        <w:jc w:val="both"/>
        <w:rPr>
          <w:sz w:val="22"/>
          <w:szCs w:val="22"/>
        </w:rPr>
      </w:pPr>
      <w:r w:rsidRPr="000174BE">
        <w:rPr>
          <w:sz w:val="22"/>
          <w:szCs w:val="22"/>
        </w:rPr>
        <w:t>panoramique horizontal / vertical</w:t>
      </w:r>
    </w:p>
    <w:p w:rsidR="00344B4B" w:rsidRPr="000174BE" w:rsidRDefault="00344B4B" w:rsidP="00D86BDB">
      <w:pPr>
        <w:numPr>
          <w:ilvl w:val="0"/>
          <w:numId w:val="2"/>
        </w:numPr>
        <w:jc w:val="both"/>
        <w:rPr>
          <w:sz w:val="22"/>
          <w:szCs w:val="22"/>
        </w:rPr>
      </w:pPr>
      <w:r w:rsidRPr="000174BE">
        <w:rPr>
          <w:sz w:val="22"/>
          <w:szCs w:val="22"/>
        </w:rPr>
        <w:t xml:space="preserve">description statique / ambulatoire : un observateur peut se déplacer éventuellement et découvrir au fur et à mesure un espace (description </w:t>
      </w:r>
      <w:r w:rsidRPr="000174BE">
        <w:rPr>
          <w:i/>
          <w:sz w:val="22"/>
          <w:szCs w:val="22"/>
        </w:rPr>
        <w:t>itinérante</w:t>
      </w:r>
      <w:r w:rsidRPr="000174BE">
        <w:rPr>
          <w:sz w:val="22"/>
          <w:szCs w:val="22"/>
        </w:rPr>
        <w:t xml:space="preserve">). Pour la description statique, un personnage est </w:t>
      </w:r>
      <w:r w:rsidRPr="000174BE">
        <w:rPr>
          <w:i/>
          <w:sz w:val="22"/>
          <w:szCs w:val="22"/>
        </w:rPr>
        <w:t>posté</w:t>
      </w:r>
      <w:r w:rsidRPr="000174BE">
        <w:rPr>
          <w:sz w:val="22"/>
          <w:szCs w:val="22"/>
        </w:rPr>
        <w:t xml:space="preserve"> quelque part et regarde...</w:t>
      </w:r>
    </w:p>
    <w:p w:rsidR="00344B4B" w:rsidRPr="000174BE" w:rsidRDefault="00344B4B" w:rsidP="00D86BDB">
      <w:pPr>
        <w:numPr>
          <w:ilvl w:val="0"/>
          <w:numId w:val="2"/>
        </w:numPr>
        <w:jc w:val="both"/>
        <w:rPr>
          <w:sz w:val="22"/>
          <w:szCs w:val="22"/>
        </w:rPr>
      </w:pPr>
      <w:r w:rsidRPr="000174BE">
        <w:rPr>
          <w:sz w:val="22"/>
          <w:szCs w:val="22"/>
        </w:rPr>
        <w:t>faisceau de détails caractéristiques, signifiants.</w:t>
      </w:r>
    </w:p>
    <w:p w:rsidR="00344B4B" w:rsidRPr="000174BE" w:rsidRDefault="00344B4B" w:rsidP="00D86BDB">
      <w:pPr>
        <w:jc w:val="both"/>
        <w:rPr>
          <w:sz w:val="22"/>
          <w:szCs w:val="22"/>
        </w:rPr>
      </w:pPr>
    </w:p>
    <w:p w:rsidR="00344B4B" w:rsidRPr="000174BE" w:rsidRDefault="00344B4B" w:rsidP="00D86BDB">
      <w:pPr>
        <w:jc w:val="both"/>
        <w:rPr>
          <w:sz w:val="22"/>
          <w:szCs w:val="22"/>
        </w:rPr>
      </w:pPr>
      <w:r w:rsidRPr="000174BE">
        <w:rPr>
          <w:sz w:val="22"/>
          <w:szCs w:val="22"/>
        </w:rPr>
        <w:t xml:space="preserve">Lorsque l'espace est découvert par un personnage, on peut souvent dégager la structure, la matrice suivante, décrite par Hamon : </w:t>
      </w:r>
    </w:p>
    <w:p w:rsidR="00344B4B" w:rsidRPr="000174BE" w:rsidRDefault="00344B4B" w:rsidP="00D86BDB">
      <w:pPr>
        <w:jc w:val="both"/>
        <w:rPr>
          <w:sz w:val="22"/>
          <w:szCs w:val="22"/>
        </w:rPr>
      </w:pPr>
      <w:r w:rsidRPr="000174BE">
        <w:rPr>
          <w:sz w:val="22"/>
          <w:szCs w:val="22"/>
        </w:rPr>
        <w:t>-- un personnage + notation d'une pause + verbe de perception + notation d'un milieu transparent + objet à décrire.</w:t>
      </w:r>
    </w:p>
    <w:p w:rsidR="00344B4B" w:rsidRPr="000174BE" w:rsidRDefault="00344B4B" w:rsidP="00D86BDB">
      <w:pPr>
        <w:jc w:val="both"/>
        <w:rPr>
          <w:sz w:val="22"/>
          <w:szCs w:val="22"/>
        </w:rPr>
      </w:pPr>
      <w:r w:rsidRPr="000174BE">
        <w:rPr>
          <w:sz w:val="22"/>
          <w:szCs w:val="22"/>
        </w:rPr>
        <w:t>Exemple : Les hommes... lorsque les danses s'arrêtaient... pouvaient apercevoir à travers les vitres... quelques clochers. (</w:t>
      </w:r>
      <w:r w:rsidRPr="000174BE">
        <w:rPr>
          <w:i/>
          <w:sz w:val="22"/>
          <w:szCs w:val="22"/>
        </w:rPr>
        <w:t>Mme Bovary</w:t>
      </w:r>
      <w:r w:rsidRPr="000174BE">
        <w:rPr>
          <w:sz w:val="22"/>
          <w:szCs w:val="22"/>
        </w:rPr>
        <w:t>)</w:t>
      </w:r>
    </w:p>
    <w:tbl>
      <w:tblPr>
        <w:tblW w:w="70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05"/>
      </w:tblGrid>
      <w:tr w:rsidR="00344B4B" w:rsidRPr="000174BE" w:rsidTr="00D86BDB">
        <w:tblPrEx>
          <w:tblCellMar>
            <w:top w:w="0" w:type="dxa"/>
            <w:bottom w:w="0" w:type="dxa"/>
          </w:tblCellMar>
        </w:tblPrEx>
        <w:trPr>
          <w:trHeight w:val="420"/>
        </w:trPr>
        <w:tc>
          <w:tcPr>
            <w:tcW w:w="7005" w:type="dxa"/>
          </w:tcPr>
          <w:p w:rsidR="00D86BDB" w:rsidRPr="000174BE" w:rsidRDefault="00344B4B" w:rsidP="00D86BDB">
            <w:pPr>
              <w:pStyle w:val="p-haut"/>
              <w:spacing w:before="0" w:beforeAutospacing="0" w:after="0" w:afterAutospacing="0"/>
              <w:jc w:val="both"/>
              <w:rPr>
                <w:rStyle w:val="lev"/>
                <w:sz w:val="22"/>
                <w:szCs w:val="22"/>
              </w:rPr>
            </w:pPr>
            <w:r w:rsidRPr="000174BE">
              <w:rPr>
                <w:rStyle w:val="lev"/>
                <w:sz w:val="22"/>
                <w:szCs w:val="22"/>
              </w:rPr>
              <w:t>Ex :</w:t>
            </w:r>
          </w:p>
          <w:p w:rsidR="00344B4B" w:rsidRPr="000174BE" w:rsidRDefault="00D86BDB" w:rsidP="00D86BDB">
            <w:pPr>
              <w:pStyle w:val="p-haut"/>
              <w:spacing w:before="0" w:beforeAutospacing="0" w:after="0" w:afterAutospacing="0"/>
              <w:jc w:val="both"/>
              <w:rPr>
                <w:b/>
                <w:bCs/>
                <w:sz w:val="22"/>
                <w:szCs w:val="22"/>
              </w:rPr>
            </w:pPr>
            <w:r w:rsidRPr="000174BE">
              <w:rPr>
                <w:rStyle w:val="lev"/>
                <w:sz w:val="22"/>
                <w:szCs w:val="22"/>
              </w:rPr>
              <w:t>-</w:t>
            </w:r>
            <w:r w:rsidR="00344B4B" w:rsidRPr="000174BE">
              <w:rPr>
                <w:rStyle w:val="lev"/>
                <w:b w:val="0"/>
                <w:bCs w:val="0"/>
                <w:sz w:val="22"/>
                <w:szCs w:val="22"/>
              </w:rPr>
              <w:t>On peut, bien sûr, rêver de pays lointain. Bien sûr, la déception est parfois à la mesure du mythe. Le Bagdad d'Haroun Rachid n'est plus qu'une ville tentaculaire aux faubourgs tristes et interminables.</w:t>
            </w:r>
          </w:p>
          <w:p w:rsidR="00344B4B" w:rsidRPr="000174BE" w:rsidRDefault="00D86BDB" w:rsidP="00687770">
            <w:pPr>
              <w:jc w:val="both"/>
              <w:rPr>
                <w:rStyle w:val="lev"/>
                <w:b w:val="0"/>
                <w:bCs w:val="0"/>
                <w:sz w:val="22"/>
                <w:szCs w:val="22"/>
              </w:rPr>
            </w:pPr>
            <w:r w:rsidRPr="000174BE">
              <w:rPr>
                <w:sz w:val="22"/>
                <w:szCs w:val="22"/>
              </w:rPr>
              <w:t>-</w:t>
            </w:r>
            <w:r w:rsidR="00344B4B" w:rsidRPr="000174BE">
              <w:rPr>
                <w:sz w:val="22"/>
                <w:szCs w:val="22"/>
              </w:rPr>
              <w:t>Il ne comprenait bien qu'une chose : le puits avalait des hommes par bouchées de vingt et de trente, et d'un coup de gosier si facile, qu'il semblait ne pas les sentir passer. Dès quatre heures, la descente des ouvriers commençait. Ils arrivaient de la baraque, pieds nus, la lampe à la main, attendant par petits groupes d'être en nombre suffisant. Sans un bruit, d'un jaillissement doux de bête nocturne, la cage de fer montait du noir, se calait sur les verrous, avec ses quatre étages contenant chacun deux berlines pleines de charbon. Des moulineurs, aux différents paliers, sortaient les berlines, les remplaçaient par d'autres, vides ou chargées à l'avance des bois de taille. Et c'était dans les berlines vides que s'empilaient les ouvriers, cinq par cinq, jusqu'à quarante d'un coup, lorsqu'ils tenaient toutes les cases. Un ordre partait du porte-voix, un beuglement sourd et indistinct, pendant qu'on tirait quatre fois la corde du signal d'en bas, "sonnant à la viande", pour prévenir de ce chargement de chair humaine. Puis, après un léger sursaut, la cage plongeait silenci</w:t>
            </w:r>
            <w:r w:rsidRPr="000174BE">
              <w:rPr>
                <w:sz w:val="22"/>
                <w:szCs w:val="22"/>
              </w:rPr>
              <w:t>euse, tombait comme une pierre,</w:t>
            </w:r>
            <w:r w:rsidR="00344B4B" w:rsidRPr="000174BE">
              <w:rPr>
                <w:sz w:val="22"/>
                <w:szCs w:val="22"/>
              </w:rPr>
              <w:t>ne laissait derrière elle que la fuite vibrante du câble.</w:t>
            </w:r>
          </w:p>
        </w:tc>
      </w:tr>
    </w:tbl>
    <w:p w:rsidR="00D86BDB" w:rsidRPr="000174BE" w:rsidRDefault="00D86BDB" w:rsidP="00D86BDB">
      <w:pPr>
        <w:jc w:val="both"/>
        <w:rPr>
          <w:b/>
          <w:sz w:val="22"/>
          <w:szCs w:val="22"/>
        </w:rPr>
      </w:pPr>
    </w:p>
    <w:p w:rsidR="00D86BDB" w:rsidRPr="000174BE" w:rsidRDefault="00D86BDB" w:rsidP="00D86BDB">
      <w:pPr>
        <w:jc w:val="both"/>
        <w:rPr>
          <w:b/>
          <w:sz w:val="22"/>
          <w:szCs w:val="22"/>
        </w:rPr>
      </w:pPr>
    </w:p>
    <w:p w:rsidR="00D86BDB" w:rsidRPr="000174BE" w:rsidRDefault="00D86BDB" w:rsidP="00651946">
      <w:pPr>
        <w:jc w:val="both"/>
        <w:rPr>
          <w:b/>
          <w:sz w:val="22"/>
          <w:szCs w:val="22"/>
        </w:rPr>
      </w:pPr>
      <w:r w:rsidRPr="000174BE">
        <w:rPr>
          <w:b/>
          <w:sz w:val="22"/>
          <w:szCs w:val="22"/>
        </w:rPr>
        <w:t>Les grands thèmes d</w:t>
      </w:r>
      <w:r w:rsidR="00651946">
        <w:rPr>
          <w:b/>
          <w:sz w:val="22"/>
          <w:szCs w:val="22"/>
        </w:rPr>
        <w:t xml:space="preserve">’une </w:t>
      </w:r>
      <w:r w:rsidRPr="000174BE">
        <w:rPr>
          <w:b/>
          <w:sz w:val="22"/>
          <w:szCs w:val="22"/>
        </w:rPr>
        <w:t xml:space="preserve">œuvre </w:t>
      </w:r>
    </w:p>
    <w:p w:rsidR="00D86BDB" w:rsidRPr="000174BE" w:rsidRDefault="00D86BDB" w:rsidP="00D86BDB">
      <w:pPr>
        <w:jc w:val="both"/>
        <w:rPr>
          <w:bCs/>
          <w:sz w:val="22"/>
          <w:szCs w:val="22"/>
        </w:rPr>
      </w:pPr>
      <w:r w:rsidRPr="000174BE">
        <w:rPr>
          <w:bCs/>
          <w:sz w:val="22"/>
          <w:szCs w:val="22"/>
        </w:rPr>
        <w:t xml:space="preserve">Les thèmes dans l’histoire littéraire : ils ne sont pas de grandes idées intemporelles comme par exemple </w:t>
      </w:r>
      <w:r w:rsidRPr="000174BE">
        <w:rPr>
          <w:bCs/>
          <w:i/>
          <w:iCs/>
          <w:sz w:val="22"/>
          <w:szCs w:val="22"/>
        </w:rPr>
        <w:t>l’amour</w:t>
      </w:r>
      <w:r w:rsidRPr="000174BE">
        <w:rPr>
          <w:bCs/>
          <w:sz w:val="22"/>
          <w:szCs w:val="22"/>
        </w:rPr>
        <w:t>, ils se constituent dans l’histoire des idées et des mentalités des époques et des sociétés :</w:t>
      </w:r>
    </w:p>
    <w:p w:rsidR="00D86BDB" w:rsidRPr="000174BE" w:rsidRDefault="00D86BDB" w:rsidP="00D86BDB">
      <w:pPr>
        <w:numPr>
          <w:ilvl w:val="0"/>
          <w:numId w:val="3"/>
        </w:numPr>
        <w:jc w:val="both"/>
        <w:rPr>
          <w:bCs/>
          <w:sz w:val="22"/>
          <w:szCs w:val="22"/>
        </w:rPr>
      </w:pPr>
      <w:r w:rsidRPr="000174BE">
        <w:rPr>
          <w:bCs/>
          <w:sz w:val="22"/>
          <w:szCs w:val="22"/>
        </w:rPr>
        <w:t>thèmes religieux et mythologiques</w:t>
      </w:r>
    </w:p>
    <w:p w:rsidR="00D86BDB" w:rsidRPr="000174BE" w:rsidRDefault="00D86BDB" w:rsidP="00D86BDB">
      <w:pPr>
        <w:numPr>
          <w:ilvl w:val="0"/>
          <w:numId w:val="3"/>
        </w:numPr>
        <w:jc w:val="both"/>
        <w:rPr>
          <w:bCs/>
          <w:sz w:val="22"/>
          <w:szCs w:val="22"/>
        </w:rPr>
      </w:pPr>
      <w:r w:rsidRPr="000174BE">
        <w:rPr>
          <w:bCs/>
          <w:sz w:val="22"/>
          <w:szCs w:val="22"/>
        </w:rPr>
        <w:t>thèmes de la nature</w:t>
      </w:r>
    </w:p>
    <w:p w:rsidR="00D86BDB" w:rsidRPr="000174BE" w:rsidRDefault="00D86BDB" w:rsidP="00D86BDB">
      <w:pPr>
        <w:numPr>
          <w:ilvl w:val="0"/>
          <w:numId w:val="3"/>
        </w:numPr>
        <w:jc w:val="both"/>
        <w:rPr>
          <w:bCs/>
          <w:sz w:val="22"/>
          <w:szCs w:val="22"/>
        </w:rPr>
      </w:pPr>
      <w:r w:rsidRPr="000174BE">
        <w:rPr>
          <w:bCs/>
          <w:sz w:val="22"/>
          <w:szCs w:val="22"/>
        </w:rPr>
        <w:t>thèmes sociaux et historiques</w:t>
      </w:r>
    </w:p>
    <w:p w:rsidR="00D86BDB" w:rsidRPr="000174BE" w:rsidRDefault="00D86BDB" w:rsidP="00D86BDB">
      <w:pPr>
        <w:numPr>
          <w:ilvl w:val="0"/>
          <w:numId w:val="3"/>
        </w:numPr>
        <w:jc w:val="both"/>
        <w:rPr>
          <w:bCs/>
          <w:sz w:val="22"/>
          <w:szCs w:val="22"/>
        </w:rPr>
      </w:pPr>
      <w:r w:rsidRPr="000174BE">
        <w:rPr>
          <w:bCs/>
          <w:sz w:val="22"/>
          <w:szCs w:val="22"/>
        </w:rPr>
        <w:t>thèmes psychologiques et moraux</w:t>
      </w:r>
    </w:p>
    <w:p w:rsidR="00573C56" w:rsidRPr="000174BE" w:rsidRDefault="00573C56" w:rsidP="00D86BDB">
      <w:pPr>
        <w:jc w:val="both"/>
        <w:rPr>
          <w:sz w:val="22"/>
          <w:szCs w:val="22"/>
        </w:rPr>
      </w:pPr>
    </w:p>
    <w:sectPr w:rsidR="00573C56" w:rsidRPr="000174BE" w:rsidSect="00D86BDB">
      <w:footerReference w:type="default" r:id="rId13"/>
      <w:pgSz w:w="16838" w:h="11906" w:orient="landscape"/>
      <w:pgMar w:top="709" w:right="1417" w:bottom="1417" w:left="709"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D89" w:rsidRDefault="00C81D89">
      <w:r>
        <w:separator/>
      </w:r>
    </w:p>
  </w:endnote>
  <w:endnote w:type="continuationSeparator" w:id="1">
    <w:p w:rsidR="00C81D89" w:rsidRDefault="00C81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DB" w:rsidRDefault="00D86BDB">
    <w:pPr>
      <w:pStyle w:val="Pieddepage"/>
      <w:jc w:val="right"/>
    </w:pPr>
    <w:fldSimple w:instr=" PAGE   \* MERGEFORMAT ">
      <w:r w:rsidR="003F585A">
        <w:rPr>
          <w:noProof/>
        </w:rPr>
        <w:t>7</w:t>
      </w:r>
    </w:fldSimple>
  </w:p>
  <w:p w:rsidR="00D86BDB" w:rsidRDefault="00D86B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D89" w:rsidRDefault="00C81D89">
      <w:r>
        <w:separator/>
      </w:r>
    </w:p>
  </w:footnote>
  <w:footnote w:type="continuationSeparator" w:id="1">
    <w:p w:rsidR="00C81D89" w:rsidRDefault="00C81D89">
      <w:r>
        <w:continuationSeparator/>
      </w:r>
    </w:p>
  </w:footnote>
  <w:footnote w:id="2">
    <w:p w:rsidR="00573C56" w:rsidRPr="00CB2E63" w:rsidRDefault="00573C56" w:rsidP="00573C56">
      <w:pPr>
        <w:pStyle w:val="Notedebasdepage"/>
        <w:rPr>
          <w:lang w:val="fr-BE"/>
        </w:rPr>
      </w:pPr>
      <w:r>
        <w:rPr>
          <w:rStyle w:val="Appelnotedebasdep"/>
        </w:rPr>
        <w:footnoteRef/>
      </w:r>
      <w:r>
        <w:t xml:space="preserve"> </w:t>
      </w:r>
      <w:r>
        <w:rPr>
          <w:lang w:val="fr-BE"/>
        </w:rPr>
        <w:t xml:space="preserve">Une </w:t>
      </w:r>
      <w:r w:rsidRPr="00557E05">
        <w:rPr>
          <w:b/>
          <w:lang w:val="fr-BE"/>
        </w:rPr>
        <w:t>personne</w:t>
      </w:r>
      <w:r>
        <w:rPr>
          <w:lang w:val="fr-BE"/>
        </w:rPr>
        <w:t xml:space="preserve"> étant un être de chair et d’os alors qu’un </w:t>
      </w:r>
      <w:r w:rsidRPr="00557E05">
        <w:rPr>
          <w:b/>
          <w:lang w:val="fr-BE"/>
        </w:rPr>
        <w:t>personnage</w:t>
      </w:r>
      <w:r>
        <w:rPr>
          <w:lang w:val="fr-BE"/>
        </w:rPr>
        <w:t xml:space="preserve"> est fictif.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C9688A"/>
    <w:multiLevelType w:val="multilevel"/>
    <w:tmpl w:val="95AED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61DA2"/>
    <w:multiLevelType w:val="hybridMultilevel"/>
    <w:tmpl w:val="A5A63CF8"/>
    <w:lvl w:ilvl="0" w:tplc="478E9B08">
      <w:start w:val="1"/>
      <w:numFmt w:val="decimal"/>
      <w:lvlText w:val="%1."/>
      <w:lvlJc w:val="left"/>
      <w:pPr>
        <w:ind w:left="720" w:hanging="360"/>
      </w:pPr>
      <w:rPr>
        <w:rFonts w:ascii="Calibri" w:eastAsia="Times New Roman" w:hAnsi="Calibri" w:cs="Arial" w:hint="default"/>
        <w:b/>
        <w:bCs/>
        <w:sz w:val="22"/>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1D736A93"/>
    <w:multiLevelType w:val="hybridMultilevel"/>
    <w:tmpl w:val="32DEE4B6"/>
    <w:lvl w:ilvl="0" w:tplc="292E1B2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6570703"/>
    <w:multiLevelType w:val="multilevel"/>
    <w:tmpl w:val="372E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8F14FB8"/>
    <w:multiLevelType w:val="hybridMultilevel"/>
    <w:tmpl w:val="2C82D28C"/>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hint="default"/>
      </w:rPr>
    </w:lvl>
    <w:lvl w:ilvl="8" w:tplc="0C0C0005">
      <w:start w:val="1"/>
      <w:numFmt w:val="bullet"/>
      <w:lvlText w:val=""/>
      <w:lvlJc w:val="left"/>
      <w:pPr>
        <w:ind w:left="6480" w:hanging="360"/>
      </w:pPr>
      <w:rPr>
        <w:rFonts w:ascii="Wingdings" w:hAnsi="Wingdings" w:hint="default"/>
      </w:rPr>
    </w:lvl>
  </w:abstractNum>
  <w:abstractNum w:abstractNumId="6">
    <w:nsid w:val="2CDA61C4"/>
    <w:multiLevelType w:val="hybridMultilevel"/>
    <w:tmpl w:val="D70693C2"/>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hint="default"/>
      </w:rPr>
    </w:lvl>
    <w:lvl w:ilvl="8" w:tplc="0C0C0005">
      <w:start w:val="1"/>
      <w:numFmt w:val="bullet"/>
      <w:lvlText w:val=""/>
      <w:lvlJc w:val="left"/>
      <w:pPr>
        <w:ind w:left="6480" w:hanging="360"/>
      </w:pPr>
      <w:rPr>
        <w:rFonts w:ascii="Wingdings" w:hAnsi="Wingdings" w:hint="default"/>
      </w:rPr>
    </w:lvl>
  </w:abstractNum>
  <w:abstractNum w:abstractNumId="7">
    <w:nsid w:val="377830AF"/>
    <w:multiLevelType w:val="multilevel"/>
    <w:tmpl w:val="E9C4A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B9327D"/>
    <w:multiLevelType w:val="multilevel"/>
    <w:tmpl w:val="3474A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04F5975"/>
    <w:multiLevelType w:val="multilevel"/>
    <w:tmpl w:val="2E6A0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7AA7655"/>
    <w:multiLevelType w:val="multilevel"/>
    <w:tmpl w:val="FA567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A1C5BE2"/>
    <w:multiLevelType w:val="multilevel"/>
    <w:tmpl w:val="903CB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AB94D8D"/>
    <w:multiLevelType w:val="multilevel"/>
    <w:tmpl w:val="9EA81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CE81DE5"/>
    <w:multiLevelType w:val="hybridMultilevel"/>
    <w:tmpl w:val="1AB0177E"/>
    <w:lvl w:ilvl="0" w:tplc="040C0001">
      <w:start w:val="1"/>
      <w:numFmt w:val="bullet"/>
      <w:lvlText w:val=""/>
      <w:lvlJc w:val="left"/>
      <w:pPr>
        <w:tabs>
          <w:tab w:val="num" w:pos="720"/>
        </w:tabs>
        <w:ind w:left="720" w:hanging="360"/>
      </w:pPr>
      <w:rPr>
        <w:rFonts w:ascii="Symbol" w:hAnsi="Symbol"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F802B23"/>
    <w:multiLevelType w:val="hybridMultilevel"/>
    <w:tmpl w:val="1FBE16CE"/>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hint="default"/>
      </w:rPr>
    </w:lvl>
    <w:lvl w:ilvl="8" w:tplc="0C0C0005">
      <w:start w:val="1"/>
      <w:numFmt w:val="bullet"/>
      <w:lvlText w:val=""/>
      <w:lvlJc w:val="left"/>
      <w:pPr>
        <w:ind w:left="6480" w:hanging="360"/>
      </w:pPr>
      <w:rPr>
        <w:rFonts w:ascii="Wingdings" w:hAnsi="Wingdings" w:hint="default"/>
      </w:rPr>
    </w:lvl>
  </w:abstractNum>
  <w:abstractNum w:abstractNumId="15">
    <w:nsid w:val="6DEB25A8"/>
    <w:multiLevelType w:val="multilevel"/>
    <w:tmpl w:val="95AED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4B32E5"/>
    <w:multiLevelType w:val="hybridMultilevel"/>
    <w:tmpl w:val="AC0CB9A6"/>
    <w:lvl w:ilvl="0" w:tplc="E9D88E4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6"/>
  </w:num>
  <w:num w:numId="4">
    <w:abstractNumId w:val="13"/>
  </w:num>
  <w:num w:numId="5">
    <w:abstractNumId w:val="2"/>
  </w:num>
  <w:num w:numId="6">
    <w:abstractNumId w:val="6"/>
  </w:num>
  <w:num w:numId="7">
    <w:abstractNumId w:val="14"/>
  </w:num>
  <w:num w:numId="8">
    <w:abstractNumId w:val="5"/>
  </w:num>
  <w:num w:numId="9">
    <w:abstractNumId w:val="1"/>
    <w:lvlOverride w:ilvl="0">
      <w:startOverride w:val="2"/>
    </w:lvlOverride>
  </w:num>
  <w:num w:numId="10">
    <w:abstractNumId w:val="15"/>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73C56"/>
    <w:rsid w:val="000174BE"/>
    <w:rsid w:val="00344B4B"/>
    <w:rsid w:val="00344D37"/>
    <w:rsid w:val="0034593C"/>
    <w:rsid w:val="003F585A"/>
    <w:rsid w:val="00573C56"/>
    <w:rsid w:val="00651946"/>
    <w:rsid w:val="00673430"/>
    <w:rsid w:val="00687770"/>
    <w:rsid w:val="006C5F8C"/>
    <w:rsid w:val="008C28DB"/>
    <w:rsid w:val="009F13D6"/>
    <w:rsid w:val="00C81D89"/>
    <w:rsid w:val="00D86BDB"/>
    <w:rsid w:val="00EB4D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573C56"/>
    <w:rPr>
      <w:sz w:val="24"/>
      <w:szCs w:val="24"/>
    </w:rPr>
  </w:style>
  <w:style w:type="paragraph" w:styleId="Titre1">
    <w:name w:val="heading 1"/>
    <w:basedOn w:val="Normal"/>
    <w:next w:val="Normal"/>
    <w:link w:val="Titre1Car"/>
    <w:qFormat/>
    <w:rsid w:val="00D86BDB"/>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344B4B"/>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344B4B"/>
    <w:pPr>
      <w:keepNext/>
      <w:spacing w:before="240" w:after="60"/>
      <w:outlineLvl w:val="2"/>
    </w:pPr>
    <w:rPr>
      <w:rFonts w:ascii="Cambria" w:hAnsi="Cambria"/>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rsid w:val="00573C56"/>
    <w:rPr>
      <w:sz w:val="20"/>
      <w:szCs w:val="20"/>
    </w:rPr>
  </w:style>
  <w:style w:type="character" w:styleId="Appelnotedebasdep">
    <w:name w:val="footnote reference"/>
    <w:basedOn w:val="Policepardfaut"/>
    <w:semiHidden/>
    <w:rsid w:val="00573C56"/>
    <w:rPr>
      <w:vertAlign w:val="superscript"/>
    </w:rPr>
  </w:style>
  <w:style w:type="paragraph" w:customStyle="1" w:styleId="p-haut">
    <w:name w:val="p-haut"/>
    <w:basedOn w:val="Normal"/>
    <w:rsid w:val="00344B4B"/>
    <w:pPr>
      <w:spacing w:before="100" w:beforeAutospacing="1" w:after="100" w:afterAutospacing="1"/>
    </w:pPr>
  </w:style>
  <w:style w:type="character" w:customStyle="1" w:styleId="alinea">
    <w:name w:val="alinea"/>
    <w:basedOn w:val="Policepardfaut"/>
    <w:rsid w:val="00344B4B"/>
  </w:style>
  <w:style w:type="character" w:styleId="lev">
    <w:name w:val="Strong"/>
    <w:basedOn w:val="Policepardfaut"/>
    <w:uiPriority w:val="22"/>
    <w:qFormat/>
    <w:rsid w:val="00344B4B"/>
    <w:rPr>
      <w:b/>
      <w:bCs/>
    </w:rPr>
  </w:style>
  <w:style w:type="character" w:customStyle="1" w:styleId="Titre2Car">
    <w:name w:val="Titre 2 Car"/>
    <w:basedOn w:val="Policepardfaut"/>
    <w:link w:val="Titre2"/>
    <w:rsid w:val="00344B4B"/>
    <w:rPr>
      <w:rFonts w:ascii="Arial" w:hAnsi="Arial" w:cs="Arial"/>
      <w:b/>
      <w:bCs/>
      <w:i/>
      <w:iCs/>
      <w:sz w:val="28"/>
      <w:szCs w:val="28"/>
    </w:rPr>
  </w:style>
  <w:style w:type="character" w:customStyle="1" w:styleId="Titre3Car">
    <w:name w:val="Titre 3 Car"/>
    <w:basedOn w:val="Policepardfaut"/>
    <w:link w:val="Titre3"/>
    <w:semiHidden/>
    <w:rsid w:val="00344B4B"/>
    <w:rPr>
      <w:rFonts w:ascii="Cambria" w:eastAsia="Times New Roman" w:hAnsi="Cambria" w:cs="Times New Roman"/>
      <w:b/>
      <w:bCs/>
      <w:sz w:val="26"/>
      <w:szCs w:val="26"/>
    </w:rPr>
  </w:style>
  <w:style w:type="paragraph" w:styleId="NormalWeb">
    <w:name w:val="Normal (Web)"/>
    <w:basedOn w:val="Normal"/>
    <w:uiPriority w:val="99"/>
    <w:rsid w:val="00344B4B"/>
    <w:pPr>
      <w:spacing w:before="100" w:beforeAutospacing="1" w:after="100" w:afterAutospacing="1"/>
    </w:pPr>
  </w:style>
  <w:style w:type="character" w:styleId="Lienhypertexte">
    <w:name w:val="Hyperlink"/>
    <w:basedOn w:val="Policepardfaut"/>
    <w:uiPriority w:val="99"/>
    <w:rsid w:val="00344B4B"/>
    <w:rPr>
      <w:color w:val="0000FF"/>
      <w:u w:val="single"/>
    </w:rPr>
  </w:style>
  <w:style w:type="paragraph" w:styleId="En-tte">
    <w:name w:val="header"/>
    <w:basedOn w:val="Normal"/>
    <w:link w:val="En-tteCar"/>
    <w:rsid w:val="00D86BDB"/>
    <w:pPr>
      <w:tabs>
        <w:tab w:val="center" w:pos="4153"/>
        <w:tab w:val="right" w:pos="8306"/>
      </w:tabs>
    </w:pPr>
  </w:style>
  <w:style w:type="character" w:customStyle="1" w:styleId="En-tteCar">
    <w:name w:val="En-tête Car"/>
    <w:basedOn w:val="Policepardfaut"/>
    <w:link w:val="En-tte"/>
    <w:rsid w:val="00D86BDB"/>
    <w:rPr>
      <w:sz w:val="24"/>
      <w:szCs w:val="24"/>
    </w:rPr>
  </w:style>
  <w:style w:type="paragraph" w:styleId="Pieddepage">
    <w:name w:val="footer"/>
    <w:basedOn w:val="Normal"/>
    <w:link w:val="PieddepageCar"/>
    <w:uiPriority w:val="99"/>
    <w:rsid w:val="00D86BDB"/>
    <w:pPr>
      <w:tabs>
        <w:tab w:val="center" w:pos="4153"/>
        <w:tab w:val="right" w:pos="8306"/>
      </w:tabs>
    </w:pPr>
  </w:style>
  <w:style w:type="character" w:customStyle="1" w:styleId="PieddepageCar">
    <w:name w:val="Pied de page Car"/>
    <w:basedOn w:val="Policepardfaut"/>
    <w:link w:val="Pieddepage"/>
    <w:uiPriority w:val="99"/>
    <w:rsid w:val="00D86BDB"/>
    <w:rPr>
      <w:sz w:val="24"/>
      <w:szCs w:val="24"/>
    </w:rPr>
  </w:style>
  <w:style w:type="table" w:styleId="Grilledutableau">
    <w:name w:val="Table Grid"/>
    <w:basedOn w:val="TableauNormal"/>
    <w:rsid w:val="00D8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D86BDB"/>
    <w:rPr>
      <w:rFonts w:ascii="Cambria" w:eastAsia="Times New Roman" w:hAnsi="Cambria" w:cs="Times New Roman"/>
      <w:b/>
      <w:bCs/>
      <w:kern w:val="32"/>
      <w:sz w:val="32"/>
      <w:szCs w:val="32"/>
    </w:rPr>
  </w:style>
  <w:style w:type="paragraph" w:styleId="Paragraphedeliste">
    <w:name w:val="List Paragraph"/>
    <w:basedOn w:val="Normal"/>
    <w:uiPriority w:val="34"/>
    <w:qFormat/>
    <w:rsid w:val="00D86BDB"/>
    <w:pPr>
      <w:spacing w:after="200" w:line="276" w:lineRule="auto"/>
      <w:ind w:left="720"/>
    </w:pPr>
    <w:rPr>
      <w:rFonts w:ascii="Calibri" w:eastAsia="Calibri" w:hAnsi="Calibri" w:cs="Arial"/>
      <w:sz w:val="22"/>
      <w:szCs w:val="22"/>
      <w:lang w:val="fr-CA" w:eastAsia="en-US"/>
    </w:rPr>
  </w:style>
  <w:style w:type="paragraph" w:styleId="En-ttedetabledesmatires">
    <w:name w:val="TOC Heading"/>
    <w:basedOn w:val="Titre1"/>
    <w:next w:val="Normal"/>
    <w:uiPriority w:val="99"/>
    <w:qFormat/>
    <w:rsid w:val="00D86BDB"/>
    <w:pPr>
      <w:keepLines/>
      <w:spacing w:before="480" w:after="0" w:line="276" w:lineRule="auto"/>
      <w:outlineLvl w:val="9"/>
    </w:pPr>
    <w:rPr>
      <w:color w:val="365F91"/>
      <w:kern w:val="0"/>
      <w:sz w:val="28"/>
      <w:szCs w:val="28"/>
      <w:lang w:val="en-US" w:eastAsia="en-US"/>
    </w:rPr>
  </w:style>
  <w:style w:type="character" w:customStyle="1" w:styleId="apple-style-span">
    <w:name w:val="apple-style-span"/>
    <w:basedOn w:val="Policepardfaut"/>
    <w:uiPriority w:val="99"/>
    <w:rsid w:val="00D86BDB"/>
    <w:rPr>
      <w:rFonts w:cs="Times New Roman"/>
    </w:rPr>
  </w:style>
</w:styles>
</file>

<file path=word/webSettings.xml><?xml version="1.0" encoding="utf-8"?>
<w:webSettings xmlns:r="http://schemas.openxmlformats.org/officeDocument/2006/relationships" xmlns:w="http://schemas.openxmlformats.org/wordprocessingml/2006/main">
  <w:divs>
    <w:div w:id="344675525">
      <w:bodyDiv w:val="1"/>
      <w:marLeft w:val="0"/>
      <w:marRight w:val="0"/>
      <w:marTop w:val="0"/>
      <w:marBottom w:val="0"/>
      <w:divBdr>
        <w:top w:val="none" w:sz="0" w:space="0" w:color="auto"/>
        <w:left w:val="none" w:sz="0" w:space="0" w:color="auto"/>
        <w:bottom w:val="none" w:sz="0" w:space="0" w:color="auto"/>
        <w:right w:val="none" w:sz="0" w:space="0" w:color="auto"/>
      </w:divBdr>
    </w:div>
    <w:div w:id="1238203953">
      <w:bodyDiv w:val="1"/>
      <w:marLeft w:val="0"/>
      <w:marRight w:val="0"/>
      <w:marTop w:val="0"/>
      <w:marBottom w:val="0"/>
      <w:divBdr>
        <w:top w:val="none" w:sz="0" w:space="0" w:color="auto"/>
        <w:left w:val="none" w:sz="0" w:space="0" w:color="auto"/>
        <w:bottom w:val="none" w:sz="0" w:space="0" w:color="auto"/>
        <w:right w:val="none" w:sz="0" w:space="0" w:color="auto"/>
      </w:divBdr>
    </w:div>
    <w:div w:id="18317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Salons_litt%C3%A9rair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wikipedia.org/wiki/Louis_XIV"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r.wikipedia.org/wiki/Voltaire" TargetMode="External"/><Relationship Id="rId4" Type="http://schemas.openxmlformats.org/officeDocument/2006/relationships/webSettings" Target="webSettings.xml"/><Relationship Id="rId9" Type="http://schemas.openxmlformats.org/officeDocument/2006/relationships/hyperlink" Target="http://fr.wikipedia.org/wiki/Acad%C3%A9mi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3204</Words>
  <Characters>17628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Les personnages</vt:lpstr>
    </vt:vector>
  </TitlesOfParts>
  <Company>Edition ULTRA</Company>
  <LinksUpToDate>false</LinksUpToDate>
  <CharactersWithSpaces>20791</CharactersWithSpaces>
  <SharedDoc>false</SharedDoc>
  <HLinks>
    <vt:vector size="30" baseType="variant">
      <vt:variant>
        <vt:i4>6946888</vt:i4>
      </vt:variant>
      <vt:variant>
        <vt:i4>12</vt:i4>
      </vt:variant>
      <vt:variant>
        <vt:i4>0</vt:i4>
      </vt:variant>
      <vt:variant>
        <vt:i4>5</vt:i4>
      </vt:variant>
      <vt:variant>
        <vt:lpwstr>http://fr.wikipedia.org/w/index.php?title=S%C3%A9miotique_structurale&amp;action=edit</vt:lpwstr>
      </vt:variant>
      <vt:variant>
        <vt:lpwstr/>
      </vt:variant>
      <vt:variant>
        <vt:i4>1638464</vt:i4>
      </vt:variant>
      <vt:variant>
        <vt:i4>9</vt:i4>
      </vt:variant>
      <vt:variant>
        <vt:i4>0</vt:i4>
      </vt:variant>
      <vt:variant>
        <vt:i4>5</vt:i4>
      </vt:variant>
      <vt:variant>
        <vt:lpwstr>http://fr.wikipedia.org/wiki/S%C3%A9miotique</vt:lpwstr>
      </vt:variant>
      <vt:variant>
        <vt:lpwstr/>
      </vt:variant>
      <vt:variant>
        <vt:i4>262219</vt:i4>
      </vt:variant>
      <vt:variant>
        <vt:i4>6</vt:i4>
      </vt:variant>
      <vt:variant>
        <vt:i4>0</vt:i4>
      </vt:variant>
      <vt:variant>
        <vt:i4>5</vt:i4>
      </vt:variant>
      <vt:variant>
        <vt:lpwstr>http://fr.wikipedia.org/wiki/Linguistique</vt:lpwstr>
      </vt:variant>
      <vt:variant>
        <vt:lpwstr/>
      </vt:variant>
      <vt:variant>
        <vt:i4>1310736</vt:i4>
      </vt:variant>
      <vt:variant>
        <vt:i4>3</vt:i4>
      </vt:variant>
      <vt:variant>
        <vt:i4>0</vt:i4>
      </vt:variant>
      <vt:variant>
        <vt:i4>5</vt:i4>
      </vt:variant>
      <vt:variant>
        <vt:lpwstr>http://fr.wikipedia.org/wiki/1992</vt:lpwstr>
      </vt:variant>
      <vt:variant>
        <vt:lpwstr/>
      </vt:variant>
      <vt:variant>
        <vt:i4>1835024</vt:i4>
      </vt:variant>
      <vt:variant>
        <vt:i4>0</vt:i4>
      </vt:variant>
      <vt:variant>
        <vt:i4>0</vt:i4>
      </vt:variant>
      <vt:variant>
        <vt:i4>5</vt:i4>
      </vt:variant>
      <vt:variant>
        <vt:lpwstr>http://fr.wikipedia.org/wiki/1917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personnages</dc:title>
  <dc:creator>Edition ULTRA</dc:creator>
  <cp:lastModifiedBy>user</cp:lastModifiedBy>
  <cp:revision>5</cp:revision>
  <dcterms:created xsi:type="dcterms:W3CDTF">2024-12-03T19:22:00Z</dcterms:created>
  <dcterms:modified xsi:type="dcterms:W3CDTF">2024-12-03T19:45:00Z</dcterms:modified>
</cp:coreProperties>
</file>