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C14" w:rsidRDefault="007C1C14" w:rsidP="007C1C14">
      <w:pPr>
        <w:bidi/>
        <w:jc w:val="center"/>
        <w:rPr>
          <w:rFonts w:ascii="Algerian" w:hAnsi="Algerian"/>
          <w:sz w:val="32"/>
          <w:szCs w:val="32"/>
          <w:rtl/>
        </w:rPr>
      </w:pPr>
      <w:r>
        <w:rPr>
          <w:rFonts w:ascii="Algerian" w:hAnsi="Algerian" w:hint="cs"/>
          <w:sz w:val="32"/>
          <w:szCs w:val="32"/>
          <w:rtl/>
        </w:rPr>
        <w:t>المحاضرة رقم 2</w:t>
      </w:r>
    </w:p>
    <w:p w:rsidR="007C1C14" w:rsidRDefault="007C1C14" w:rsidP="007C1C14">
      <w:pPr>
        <w:bidi/>
        <w:jc w:val="center"/>
        <w:rPr>
          <w:rFonts w:ascii="Algerian" w:hAnsi="Algerian" w:hint="cs"/>
          <w:sz w:val="32"/>
          <w:szCs w:val="32"/>
          <w:rtl/>
        </w:rPr>
      </w:pPr>
    </w:p>
    <w:p w:rsidR="007C1C14" w:rsidRPr="007C1C14" w:rsidRDefault="007C1C14" w:rsidP="007C1C14">
      <w:pPr>
        <w:bidi/>
        <w:jc w:val="center"/>
        <w:rPr>
          <w:rFonts w:ascii="Algerian" w:hAnsi="Algerian"/>
          <w:sz w:val="32"/>
          <w:szCs w:val="32"/>
          <w:rtl/>
        </w:rPr>
      </w:pPr>
      <w:r w:rsidRPr="007C1C14">
        <w:rPr>
          <w:rFonts w:ascii="Algerian" w:hAnsi="Algerian"/>
          <w:sz w:val="32"/>
          <w:szCs w:val="32"/>
          <w:rtl/>
        </w:rPr>
        <w:t>العلاقة بين البيت والمدرسة</w:t>
      </w:r>
    </w:p>
    <w:p w:rsidR="007C1C14" w:rsidRDefault="007C1C14" w:rsidP="007C1C14">
      <w:pPr>
        <w:bidi/>
        <w:rPr>
          <w:rFonts w:ascii="Algerian" w:hAnsi="Algerian"/>
          <w:sz w:val="32"/>
          <w:szCs w:val="32"/>
          <w:rtl/>
        </w:rPr>
      </w:pPr>
    </w:p>
    <w:p w:rsidR="00BD0623" w:rsidRPr="007C1C14" w:rsidRDefault="007C1C14" w:rsidP="007C1C14">
      <w:pPr>
        <w:bidi/>
        <w:rPr>
          <w:rFonts w:ascii="Algerian" w:hAnsi="Algerian"/>
          <w:sz w:val="32"/>
          <w:szCs w:val="32"/>
        </w:rPr>
      </w:pPr>
      <w:proofErr w:type="spellStart"/>
      <w:r>
        <w:rPr>
          <w:rFonts w:ascii="Algerian" w:hAnsi="Algerian" w:hint="cs"/>
          <w:sz w:val="32"/>
          <w:szCs w:val="32"/>
          <w:rtl/>
        </w:rPr>
        <w:t>تعتبر</w:t>
      </w:r>
      <w:r w:rsidR="00BD0623" w:rsidRPr="007C1C14">
        <w:rPr>
          <w:rFonts w:ascii="Algerian" w:hAnsi="Algerian"/>
          <w:sz w:val="32"/>
          <w:szCs w:val="32"/>
          <w:rtl/>
        </w:rPr>
        <w:t>العلاقة</w:t>
      </w:r>
      <w:proofErr w:type="spellEnd"/>
      <w:r w:rsidR="00BD0623" w:rsidRPr="007C1C14">
        <w:rPr>
          <w:rFonts w:ascii="Algerian" w:hAnsi="Algerian"/>
          <w:sz w:val="32"/>
          <w:szCs w:val="32"/>
          <w:rtl/>
        </w:rPr>
        <w:t xml:space="preserve"> بين البيت والمدرسة محورية في تعزيز نمو ال</w:t>
      </w:r>
      <w:r>
        <w:rPr>
          <w:rFonts w:ascii="Algerian" w:hAnsi="Algerian" w:hint="cs"/>
          <w:sz w:val="32"/>
          <w:szCs w:val="32"/>
          <w:rtl/>
        </w:rPr>
        <w:t xml:space="preserve">تلاميذ </w:t>
      </w:r>
      <w:r w:rsidR="00BD0623" w:rsidRPr="007C1C14">
        <w:rPr>
          <w:rFonts w:ascii="Algerian" w:hAnsi="Algerian"/>
          <w:sz w:val="32"/>
          <w:szCs w:val="32"/>
          <w:rtl/>
        </w:rPr>
        <w:t>الأكاديمي والاجتماعي. عندما يتعاون الأهل والمعلمون، يمكنهم تعزيز بيئة تعلمية إيجابية تساهم في تطوير الطلاب على جميع المستويات</w:t>
      </w:r>
      <w:r w:rsidR="00BD0623" w:rsidRPr="007C1C14">
        <w:rPr>
          <w:rFonts w:ascii="Algerian" w:hAnsi="Algerian"/>
          <w:sz w:val="32"/>
          <w:szCs w:val="32"/>
        </w:rPr>
        <w:t>.</w:t>
      </w:r>
    </w:p>
    <w:p w:rsidR="00BD0623" w:rsidRPr="007C1C14" w:rsidRDefault="00BD0623" w:rsidP="00BD0623">
      <w:pPr>
        <w:bidi/>
        <w:rPr>
          <w:rFonts w:ascii="Algerian" w:hAnsi="Algerian"/>
          <w:sz w:val="32"/>
          <w:szCs w:val="32"/>
        </w:rPr>
      </w:pPr>
    </w:p>
    <w:p w:rsidR="007C1C14" w:rsidRPr="007C1C14" w:rsidRDefault="007C1C14" w:rsidP="007C1C14">
      <w:pPr>
        <w:bidi/>
        <w:rPr>
          <w:rFonts w:ascii="Algerian" w:hAnsi="Algerian"/>
          <w:b/>
          <w:bCs/>
          <w:sz w:val="32"/>
          <w:szCs w:val="32"/>
          <w:rtl/>
        </w:rPr>
      </w:pPr>
      <w:r w:rsidRPr="007C1C14">
        <w:rPr>
          <w:rFonts w:ascii="Algerian" w:hAnsi="Algerian" w:hint="cs"/>
          <w:b/>
          <w:bCs/>
          <w:sz w:val="32"/>
          <w:szCs w:val="32"/>
          <w:rtl/>
        </w:rPr>
        <w:t>ا</w:t>
      </w:r>
      <w:r w:rsidR="00BD0623" w:rsidRPr="007C1C14">
        <w:rPr>
          <w:rFonts w:ascii="Algerian" w:hAnsi="Algerian"/>
          <w:b/>
          <w:bCs/>
          <w:sz w:val="32"/>
          <w:szCs w:val="32"/>
          <w:rtl/>
        </w:rPr>
        <w:t>هداف المحاضرة</w:t>
      </w:r>
      <w:r w:rsidR="00BD0623" w:rsidRPr="007C1C14">
        <w:rPr>
          <w:rFonts w:ascii="Algerian" w:hAnsi="Algerian"/>
          <w:b/>
          <w:bCs/>
          <w:sz w:val="32"/>
          <w:szCs w:val="32"/>
        </w:rPr>
        <w:t>:</w:t>
      </w:r>
    </w:p>
    <w:p w:rsidR="00BD0623" w:rsidRPr="007C1C14" w:rsidRDefault="00BD0623" w:rsidP="007C1C14">
      <w:pPr>
        <w:bidi/>
        <w:rPr>
          <w:rFonts w:ascii="Algerian" w:hAnsi="Algerian"/>
          <w:sz w:val="32"/>
          <w:szCs w:val="32"/>
        </w:rPr>
      </w:pPr>
      <w:r w:rsidRPr="007C1C14">
        <w:rPr>
          <w:rFonts w:ascii="Algerian" w:hAnsi="Algerian"/>
          <w:sz w:val="32"/>
          <w:szCs w:val="32"/>
        </w:rPr>
        <w:t>1. **</w:t>
      </w:r>
      <w:r w:rsidRPr="007C1C14">
        <w:rPr>
          <w:rFonts w:ascii="Algerian" w:hAnsi="Algerian"/>
          <w:sz w:val="32"/>
          <w:szCs w:val="32"/>
          <w:rtl/>
        </w:rPr>
        <w:t>فهم أهمية التعاون بين البيت والمدرسة</w:t>
      </w:r>
      <w:r w:rsidRPr="007C1C14">
        <w:rPr>
          <w:rFonts w:ascii="Algerian" w:hAnsi="Algerian"/>
          <w:sz w:val="32"/>
          <w:szCs w:val="32"/>
        </w:rPr>
        <w:t>**:</w:t>
      </w:r>
    </w:p>
    <w:p w:rsidR="00BD0623" w:rsidRPr="007C1C14" w:rsidRDefault="00BD0623" w:rsidP="00BD0623">
      <w:pPr>
        <w:bidi/>
        <w:rPr>
          <w:rFonts w:ascii="Algerian" w:hAnsi="Algerian"/>
          <w:sz w:val="32"/>
          <w:szCs w:val="32"/>
        </w:rPr>
      </w:pPr>
      <w:r w:rsidRPr="007C1C14">
        <w:rPr>
          <w:rFonts w:ascii="Algerian" w:hAnsi="Algerian"/>
          <w:sz w:val="32"/>
          <w:szCs w:val="32"/>
        </w:rPr>
        <w:t xml:space="preserve">    - </w:t>
      </w:r>
      <w:r w:rsidRPr="007C1C14">
        <w:rPr>
          <w:rFonts w:ascii="Algerian" w:hAnsi="Algerian"/>
          <w:sz w:val="32"/>
          <w:szCs w:val="32"/>
          <w:rtl/>
        </w:rPr>
        <w:t>توضيح كيف أن التواصل المستمر بين الأهل والمدرسة يساهم في تحسين الأداء الأكاديمي للطلاب</w:t>
      </w:r>
      <w:r w:rsidRPr="007C1C14">
        <w:rPr>
          <w:rFonts w:ascii="Algerian" w:hAnsi="Algerian"/>
          <w:sz w:val="32"/>
          <w:szCs w:val="32"/>
        </w:rPr>
        <w:t>.</w:t>
      </w:r>
    </w:p>
    <w:p w:rsidR="00BD0623" w:rsidRPr="007C1C14" w:rsidRDefault="00BD0623" w:rsidP="00BD0623">
      <w:pPr>
        <w:bidi/>
        <w:rPr>
          <w:rFonts w:ascii="Algerian" w:hAnsi="Algerian"/>
          <w:sz w:val="32"/>
          <w:szCs w:val="32"/>
        </w:rPr>
      </w:pPr>
      <w:r w:rsidRPr="007C1C14">
        <w:rPr>
          <w:rFonts w:ascii="Algerian" w:hAnsi="Algerian"/>
          <w:sz w:val="32"/>
          <w:szCs w:val="32"/>
        </w:rPr>
        <w:t xml:space="preserve">    - </w:t>
      </w:r>
      <w:r w:rsidRPr="007C1C14">
        <w:rPr>
          <w:rFonts w:ascii="Algerian" w:hAnsi="Algerian"/>
          <w:sz w:val="32"/>
          <w:szCs w:val="32"/>
          <w:rtl/>
        </w:rPr>
        <w:t>أهمية إشراك الأهل في دعم العملية التعليمية خارج نطاق المدرسة</w:t>
      </w:r>
      <w:r w:rsidRPr="007C1C14">
        <w:rPr>
          <w:rFonts w:ascii="Algerian" w:hAnsi="Algerian"/>
          <w:sz w:val="32"/>
          <w:szCs w:val="32"/>
        </w:rPr>
        <w:t>.</w:t>
      </w:r>
    </w:p>
    <w:p w:rsidR="00BD0623" w:rsidRPr="007C1C14" w:rsidRDefault="00BD0623" w:rsidP="00BD0623">
      <w:pPr>
        <w:bidi/>
        <w:rPr>
          <w:rFonts w:ascii="Algerian" w:hAnsi="Algerian"/>
          <w:sz w:val="32"/>
          <w:szCs w:val="32"/>
        </w:rPr>
      </w:pPr>
    </w:p>
    <w:p w:rsidR="00BD0623" w:rsidRPr="007C1C14" w:rsidRDefault="00BD0623" w:rsidP="00BD0623">
      <w:pPr>
        <w:bidi/>
        <w:rPr>
          <w:rFonts w:ascii="Algerian" w:hAnsi="Algerian"/>
          <w:sz w:val="32"/>
          <w:szCs w:val="32"/>
        </w:rPr>
      </w:pPr>
      <w:r w:rsidRPr="007C1C14">
        <w:rPr>
          <w:rFonts w:ascii="Algerian" w:hAnsi="Algerian"/>
          <w:sz w:val="32"/>
          <w:szCs w:val="32"/>
        </w:rPr>
        <w:t>2. **</w:t>
      </w:r>
      <w:r w:rsidRPr="007C1C14">
        <w:rPr>
          <w:rFonts w:ascii="Algerian" w:hAnsi="Algerian"/>
          <w:sz w:val="32"/>
          <w:szCs w:val="32"/>
          <w:rtl/>
        </w:rPr>
        <w:t>دور الأهل في التعليم</w:t>
      </w:r>
      <w:r w:rsidRPr="007C1C14">
        <w:rPr>
          <w:rFonts w:ascii="Algerian" w:hAnsi="Algerian"/>
          <w:sz w:val="32"/>
          <w:szCs w:val="32"/>
        </w:rPr>
        <w:t>**:</w:t>
      </w:r>
    </w:p>
    <w:p w:rsidR="00BD0623" w:rsidRPr="007C1C14" w:rsidRDefault="00BD0623" w:rsidP="00BD0623">
      <w:pPr>
        <w:bidi/>
        <w:rPr>
          <w:rFonts w:ascii="Algerian" w:hAnsi="Algerian"/>
          <w:sz w:val="32"/>
          <w:szCs w:val="32"/>
        </w:rPr>
      </w:pPr>
      <w:r w:rsidRPr="007C1C14">
        <w:rPr>
          <w:rFonts w:ascii="Algerian" w:hAnsi="Algerian"/>
          <w:sz w:val="32"/>
          <w:szCs w:val="32"/>
        </w:rPr>
        <w:t xml:space="preserve">    - </w:t>
      </w:r>
      <w:r w:rsidRPr="007C1C14">
        <w:rPr>
          <w:rFonts w:ascii="Algerian" w:hAnsi="Algerian"/>
          <w:sz w:val="32"/>
          <w:szCs w:val="32"/>
          <w:rtl/>
        </w:rPr>
        <w:t>كيفية متابعة تقدم الطفل الدراسي وتقديم الدعم النفسي والمعنوي</w:t>
      </w:r>
      <w:r w:rsidRPr="007C1C14">
        <w:rPr>
          <w:rFonts w:ascii="Algerian" w:hAnsi="Algerian"/>
          <w:sz w:val="32"/>
          <w:szCs w:val="32"/>
        </w:rPr>
        <w:t>.</w:t>
      </w:r>
    </w:p>
    <w:p w:rsidR="00BD0623" w:rsidRPr="007C1C14" w:rsidRDefault="00BD0623" w:rsidP="00BD0623">
      <w:pPr>
        <w:bidi/>
        <w:rPr>
          <w:rFonts w:ascii="Algerian" w:hAnsi="Algerian"/>
          <w:sz w:val="32"/>
          <w:szCs w:val="32"/>
        </w:rPr>
      </w:pPr>
      <w:r w:rsidRPr="007C1C14">
        <w:rPr>
          <w:rFonts w:ascii="Algerian" w:hAnsi="Algerian"/>
          <w:sz w:val="32"/>
          <w:szCs w:val="32"/>
        </w:rPr>
        <w:t xml:space="preserve">    - </w:t>
      </w:r>
      <w:r w:rsidRPr="007C1C14">
        <w:rPr>
          <w:rFonts w:ascii="Algerian" w:hAnsi="Algerian"/>
          <w:sz w:val="32"/>
          <w:szCs w:val="32"/>
          <w:rtl/>
        </w:rPr>
        <w:t>توفير بيئة منزلية مناسبة للدراسة، تشمل الدعم العاطفي واللوجستي</w:t>
      </w:r>
      <w:r w:rsidRPr="007C1C14">
        <w:rPr>
          <w:rFonts w:ascii="Algerian" w:hAnsi="Algerian"/>
          <w:sz w:val="32"/>
          <w:szCs w:val="32"/>
        </w:rPr>
        <w:t>.</w:t>
      </w:r>
    </w:p>
    <w:p w:rsidR="00BD0623" w:rsidRPr="007C1C14" w:rsidRDefault="00BD0623" w:rsidP="00BD0623">
      <w:pPr>
        <w:bidi/>
        <w:rPr>
          <w:rFonts w:ascii="Algerian" w:hAnsi="Algerian"/>
          <w:sz w:val="32"/>
          <w:szCs w:val="32"/>
        </w:rPr>
      </w:pPr>
    </w:p>
    <w:p w:rsidR="00BD0623" w:rsidRPr="007C1C14" w:rsidRDefault="00BD0623" w:rsidP="00BD0623">
      <w:pPr>
        <w:bidi/>
        <w:rPr>
          <w:rFonts w:ascii="Algerian" w:hAnsi="Algerian"/>
          <w:sz w:val="32"/>
          <w:szCs w:val="32"/>
        </w:rPr>
      </w:pPr>
      <w:r w:rsidRPr="007C1C14">
        <w:rPr>
          <w:rFonts w:ascii="Algerian" w:hAnsi="Algerian"/>
          <w:sz w:val="32"/>
          <w:szCs w:val="32"/>
        </w:rPr>
        <w:t>3. **</w:t>
      </w:r>
      <w:r w:rsidRPr="007C1C14">
        <w:rPr>
          <w:rFonts w:ascii="Algerian" w:hAnsi="Algerian"/>
          <w:sz w:val="32"/>
          <w:szCs w:val="32"/>
          <w:rtl/>
        </w:rPr>
        <w:t>دور المدرسة في إشراك الأهل</w:t>
      </w:r>
      <w:r w:rsidRPr="007C1C14">
        <w:rPr>
          <w:rFonts w:ascii="Algerian" w:hAnsi="Algerian"/>
          <w:sz w:val="32"/>
          <w:szCs w:val="32"/>
        </w:rPr>
        <w:t>**:</w:t>
      </w:r>
    </w:p>
    <w:p w:rsidR="00BD0623" w:rsidRPr="007C1C14" w:rsidRDefault="00BD0623" w:rsidP="00BD0623">
      <w:pPr>
        <w:bidi/>
        <w:rPr>
          <w:rFonts w:ascii="Algerian" w:hAnsi="Algerian"/>
          <w:sz w:val="32"/>
          <w:szCs w:val="32"/>
        </w:rPr>
      </w:pPr>
      <w:r w:rsidRPr="007C1C14">
        <w:rPr>
          <w:rFonts w:ascii="Algerian" w:hAnsi="Algerian"/>
          <w:sz w:val="32"/>
          <w:szCs w:val="32"/>
        </w:rPr>
        <w:t xml:space="preserve">    - </w:t>
      </w:r>
      <w:r w:rsidRPr="007C1C14">
        <w:rPr>
          <w:rFonts w:ascii="Algerian" w:hAnsi="Algerian"/>
          <w:sz w:val="32"/>
          <w:szCs w:val="32"/>
          <w:rtl/>
        </w:rPr>
        <w:t>ضرورة توفير قنوات تواصل فعالة مثل الاجتماعات الدورية والنشرات الإخبارية المدرسية</w:t>
      </w:r>
      <w:r w:rsidRPr="007C1C14">
        <w:rPr>
          <w:rFonts w:ascii="Algerian" w:hAnsi="Algerian"/>
          <w:sz w:val="32"/>
          <w:szCs w:val="32"/>
        </w:rPr>
        <w:t>.</w:t>
      </w:r>
    </w:p>
    <w:p w:rsidR="00BD0623" w:rsidRPr="007C1C14" w:rsidRDefault="00BD0623" w:rsidP="00BD0623">
      <w:pPr>
        <w:bidi/>
        <w:rPr>
          <w:rFonts w:ascii="Algerian" w:hAnsi="Algerian"/>
          <w:sz w:val="32"/>
          <w:szCs w:val="32"/>
        </w:rPr>
      </w:pPr>
      <w:r w:rsidRPr="007C1C14">
        <w:rPr>
          <w:rFonts w:ascii="Algerian" w:hAnsi="Algerian"/>
          <w:sz w:val="32"/>
          <w:szCs w:val="32"/>
        </w:rPr>
        <w:t xml:space="preserve">    - </w:t>
      </w:r>
      <w:r w:rsidRPr="007C1C14">
        <w:rPr>
          <w:rFonts w:ascii="Algerian" w:hAnsi="Algerian"/>
          <w:sz w:val="32"/>
          <w:szCs w:val="32"/>
          <w:rtl/>
        </w:rPr>
        <w:t>أهمية إشراك الأهل في الأنشطة المدرسية والاجتماعات لزيادة التواصل والدعم</w:t>
      </w:r>
      <w:r w:rsidRPr="007C1C14">
        <w:rPr>
          <w:rFonts w:ascii="Algerian" w:hAnsi="Algerian"/>
          <w:sz w:val="32"/>
          <w:szCs w:val="32"/>
        </w:rPr>
        <w:t>.</w:t>
      </w:r>
    </w:p>
    <w:p w:rsidR="00BD0623" w:rsidRPr="007C1C14" w:rsidRDefault="00BD0623" w:rsidP="00BD0623">
      <w:pPr>
        <w:bidi/>
        <w:rPr>
          <w:rFonts w:ascii="Algerian" w:hAnsi="Algerian"/>
          <w:sz w:val="32"/>
          <w:szCs w:val="32"/>
        </w:rPr>
      </w:pPr>
    </w:p>
    <w:p w:rsidR="00BD0623" w:rsidRPr="007C1C14" w:rsidRDefault="00BD0623" w:rsidP="00BD0623">
      <w:pPr>
        <w:bidi/>
        <w:rPr>
          <w:rFonts w:ascii="Algerian" w:hAnsi="Algerian"/>
          <w:sz w:val="32"/>
          <w:szCs w:val="32"/>
        </w:rPr>
      </w:pPr>
      <w:r w:rsidRPr="007C1C14">
        <w:rPr>
          <w:rFonts w:ascii="Algerian" w:hAnsi="Algerian"/>
          <w:sz w:val="32"/>
          <w:szCs w:val="32"/>
        </w:rPr>
        <w:t>4. **</w:t>
      </w:r>
      <w:r w:rsidRPr="007C1C14">
        <w:rPr>
          <w:rFonts w:ascii="Algerian" w:hAnsi="Algerian"/>
          <w:sz w:val="32"/>
          <w:szCs w:val="32"/>
          <w:rtl/>
        </w:rPr>
        <w:t>التحديات التي قد تواجه العلاقة بين البيت والمدرسة</w:t>
      </w:r>
      <w:r w:rsidRPr="007C1C14">
        <w:rPr>
          <w:rFonts w:ascii="Algerian" w:hAnsi="Algerian"/>
          <w:sz w:val="32"/>
          <w:szCs w:val="32"/>
        </w:rPr>
        <w:t>**:</w:t>
      </w:r>
    </w:p>
    <w:p w:rsidR="00BD0623" w:rsidRPr="007C1C14" w:rsidRDefault="00BD0623" w:rsidP="00BD0623">
      <w:pPr>
        <w:bidi/>
        <w:rPr>
          <w:rFonts w:ascii="Algerian" w:hAnsi="Algerian"/>
          <w:sz w:val="32"/>
          <w:szCs w:val="32"/>
        </w:rPr>
      </w:pPr>
      <w:r w:rsidRPr="007C1C14">
        <w:rPr>
          <w:rFonts w:ascii="Algerian" w:hAnsi="Algerian"/>
          <w:sz w:val="32"/>
          <w:szCs w:val="32"/>
        </w:rPr>
        <w:lastRenderedPageBreak/>
        <w:t xml:space="preserve">    - </w:t>
      </w:r>
      <w:r w:rsidRPr="007C1C14">
        <w:rPr>
          <w:rFonts w:ascii="Algerian" w:hAnsi="Algerian"/>
          <w:sz w:val="32"/>
          <w:szCs w:val="32"/>
          <w:rtl/>
        </w:rPr>
        <w:t>تحديات مثل اختلاف وجهات النظر أو القيود الزمنية قد تؤدي إلى ضعف التواصل بين الطرفين</w:t>
      </w:r>
      <w:r w:rsidRPr="007C1C14">
        <w:rPr>
          <w:rFonts w:ascii="Algerian" w:hAnsi="Algerian"/>
          <w:sz w:val="32"/>
          <w:szCs w:val="32"/>
        </w:rPr>
        <w:t>.</w:t>
      </w:r>
    </w:p>
    <w:p w:rsidR="00BD0623" w:rsidRPr="007C1C14" w:rsidRDefault="00BD0623" w:rsidP="00BD0623">
      <w:pPr>
        <w:bidi/>
        <w:rPr>
          <w:rFonts w:ascii="Algerian" w:hAnsi="Algerian"/>
          <w:sz w:val="32"/>
          <w:szCs w:val="32"/>
        </w:rPr>
      </w:pPr>
      <w:r w:rsidRPr="007C1C14">
        <w:rPr>
          <w:rFonts w:ascii="Algerian" w:hAnsi="Algerian"/>
          <w:sz w:val="32"/>
          <w:szCs w:val="32"/>
        </w:rPr>
        <w:t xml:space="preserve">    - </w:t>
      </w:r>
      <w:r w:rsidRPr="007C1C14">
        <w:rPr>
          <w:rFonts w:ascii="Algerian" w:hAnsi="Algerian"/>
          <w:sz w:val="32"/>
          <w:szCs w:val="32"/>
          <w:rtl/>
        </w:rPr>
        <w:t>كيفية التغلب على هذه التحديات من خلال التواصل الفعال والحوار المفتوح</w:t>
      </w:r>
      <w:r w:rsidRPr="007C1C14">
        <w:rPr>
          <w:rFonts w:ascii="Algerian" w:hAnsi="Algerian"/>
          <w:sz w:val="32"/>
          <w:szCs w:val="32"/>
        </w:rPr>
        <w:t>.</w:t>
      </w:r>
    </w:p>
    <w:p w:rsidR="00BD0623" w:rsidRPr="007C1C14" w:rsidRDefault="00BD0623" w:rsidP="00BD0623">
      <w:pPr>
        <w:bidi/>
        <w:rPr>
          <w:rFonts w:ascii="Algerian" w:hAnsi="Algerian"/>
          <w:sz w:val="32"/>
          <w:szCs w:val="32"/>
        </w:rPr>
      </w:pPr>
    </w:p>
    <w:p w:rsidR="00BD0623" w:rsidRPr="007C1C14" w:rsidRDefault="00BD0623" w:rsidP="00BD0623">
      <w:pPr>
        <w:bidi/>
        <w:rPr>
          <w:rFonts w:ascii="Algerian" w:hAnsi="Algerian"/>
          <w:sz w:val="32"/>
          <w:szCs w:val="32"/>
        </w:rPr>
      </w:pPr>
      <w:r w:rsidRPr="007C1C14">
        <w:rPr>
          <w:rFonts w:ascii="Algerian" w:hAnsi="Algerian"/>
          <w:sz w:val="32"/>
          <w:szCs w:val="32"/>
        </w:rPr>
        <w:t>5. **</w:t>
      </w:r>
      <w:r w:rsidRPr="007C1C14">
        <w:rPr>
          <w:rFonts w:ascii="Algerian" w:hAnsi="Algerian"/>
          <w:sz w:val="32"/>
          <w:szCs w:val="32"/>
          <w:rtl/>
        </w:rPr>
        <w:t>الفوائد الناتجة عن تعزيز العلاقة</w:t>
      </w:r>
      <w:r w:rsidRPr="007C1C14">
        <w:rPr>
          <w:rFonts w:ascii="Algerian" w:hAnsi="Algerian"/>
          <w:sz w:val="32"/>
          <w:szCs w:val="32"/>
        </w:rPr>
        <w:t>**:</w:t>
      </w:r>
    </w:p>
    <w:p w:rsidR="00BD0623" w:rsidRPr="007C1C14" w:rsidRDefault="00BD0623" w:rsidP="00BD0623">
      <w:pPr>
        <w:bidi/>
        <w:rPr>
          <w:rFonts w:ascii="Algerian" w:hAnsi="Algerian"/>
          <w:sz w:val="32"/>
          <w:szCs w:val="32"/>
        </w:rPr>
      </w:pPr>
      <w:r w:rsidRPr="007C1C14">
        <w:rPr>
          <w:rFonts w:ascii="Algerian" w:hAnsi="Algerian"/>
          <w:sz w:val="32"/>
          <w:szCs w:val="32"/>
        </w:rPr>
        <w:t xml:space="preserve">    - </w:t>
      </w:r>
      <w:r w:rsidRPr="007C1C14">
        <w:rPr>
          <w:rFonts w:ascii="Algerian" w:hAnsi="Algerian"/>
          <w:sz w:val="32"/>
          <w:szCs w:val="32"/>
          <w:rtl/>
        </w:rPr>
        <w:t>تحسن السلوكيات الاجتماعية للطلاب، انخفاض نسبة التسرب المدرسي، وزيادة الثقة بالنفس</w:t>
      </w:r>
      <w:r w:rsidRPr="007C1C14">
        <w:rPr>
          <w:rFonts w:ascii="Algerian" w:hAnsi="Algerian"/>
          <w:sz w:val="32"/>
          <w:szCs w:val="32"/>
        </w:rPr>
        <w:t>.</w:t>
      </w:r>
    </w:p>
    <w:p w:rsidR="00BD0623" w:rsidRPr="007C1C14" w:rsidRDefault="00BD0623" w:rsidP="00BD0623">
      <w:pPr>
        <w:bidi/>
        <w:rPr>
          <w:rFonts w:ascii="Algerian" w:hAnsi="Algerian"/>
          <w:sz w:val="32"/>
          <w:szCs w:val="32"/>
        </w:rPr>
      </w:pPr>
      <w:r w:rsidRPr="007C1C14">
        <w:rPr>
          <w:rFonts w:ascii="Algerian" w:hAnsi="Algerian"/>
          <w:sz w:val="32"/>
          <w:szCs w:val="32"/>
        </w:rPr>
        <w:t xml:space="preserve">    - </w:t>
      </w:r>
      <w:r w:rsidRPr="007C1C14">
        <w:rPr>
          <w:rFonts w:ascii="Algerian" w:hAnsi="Algerian"/>
          <w:sz w:val="32"/>
          <w:szCs w:val="32"/>
          <w:rtl/>
        </w:rPr>
        <w:t>قدرة الأهل والمدرسة على التعرف المبكر على المشاكل الأكاديمية أو السلوكية واتخاذ إجراءات مبكرة</w:t>
      </w:r>
      <w:r w:rsidRPr="007C1C14">
        <w:rPr>
          <w:rFonts w:ascii="Algerian" w:hAnsi="Algerian"/>
          <w:sz w:val="32"/>
          <w:szCs w:val="32"/>
        </w:rPr>
        <w:t>.</w:t>
      </w:r>
    </w:p>
    <w:p w:rsidR="00BD0623" w:rsidRPr="007C1C14" w:rsidRDefault="00BD0623" w:rsidP="00BD0623">
      <w:pPr>
        <w:bidi/>
        <w:rPr>
          <w:rFonts w:ascii="Algerian" w:hAnsi="Algerian"/>
          <w:sz w:val="32"/>
          <w:szCs w:val="32"/>
        </w:rPr>
      </w:pPr>
    </w:p>
    <w:p w:rsidR="00BD0623" w:rsidRPr="007C1C14" w:rsidRDefault="00BD0623" w:rsidP="00BD0623">
      <w:pPr>
        <w:bidi/>
        <w:rPr>
          <w:rFonts w:ascii="Algerian" w:hAnsi="Algerian"/>
          <w:sz w:val="32"/>
          <w:szCs w:val="32"/>
        </w:rPr>
      </w:pPr>
      <w:r w:rsidRPr="007C1C14">
        <w:rPr>
          <w:rFonts w:ascii="Algerian" w:hAnsi="Algerian"/>
          <w:sz w:val="32"/>
          <w:szCs w:val="32"/>
        </w:rPr>
        <w:t>**</w:t>
      </w:r>
      <w:r w:rsidRPr="007C1C14">
        <w:rPr>
          <w:rFonts w:ascii="Algerian" w:hAnsi="Algerian"/>
          <w:sz w:val="32"/>
          <w:szCs w:val="32"/>
          <w:rtl/>
        </w:rPr>
        <w:t>الاستنتاج</w:t>
      </w:r>
      <w:r w:rsidRPr="007C1C14">
        <w:rPr>
          <w:rFonts w:ascii="Algerian" w:hAnsi="Algerian"/>
          <w:sz w:val="32"/>
          <w:szCs w:val="32"/>
        </w:rPr>
        <w:t>**:</w:t>
      </w:r>
    </w:p>
    <w:p w:rsidR="00BD0623" w:rsidRPr="007C1C14" w:rsidRDefault="00BD0623" w:rsidP="00BD0623">
      <w:pPr>
        <w:bidi/>
        <w:rPr>
          <w:rFonts w:ascii="Algerian" w:hAnsi="Algerian"/>
          <w:sz w:val="32"/>
          <w:szCs w:val="32"/>
        </w:rPr>
      </w:pPr>
      <w:r w:rsidRPr="007C1C14">
        <w:rPr>
          <w:rFonts w:ascii="Algerian" w:hAnsi="Algerian"/>
          <w:sz w:val="32"/>
          <w:szCs w:val="32"/>
          <w:rtl/>
        </w:rPr>
        <w:t>التعاون الوثيق بين البيت والمدرسة ليس فقط خيارًا، بل هو ضرورة لنجاح الطلاب</w:t>
      </w:r>
      <w:r w:rsidRPr="007C1C14">
        <w:rPr>
          <w:rFonts w:ascii="Algerian" w:hAnsi="Algerian"/>
          <w:sz w:val="32"/>
          <w:szCs w:val="32"/>
        </w:rPr>
        <w:t>.</w:t>
      </w:r>
    </w:p>
    <w:p w:rsidR="00BD0623" w:rsidRPr="007C1C14" w:rsidRDefault="00BD0623" w:rsidP="00BD0623">
      <w:pPr>
        <w:bidi/>
        <w:rPr>
          <w:rFonts w:ascii="Algerian" w:hAnsi="Algerian"/>
          <w:sz w:val="32"/>
          <w:szCs w:val="32"/>
        </w:rPr>
      </w:pPr>
      <w:r w:rsidRPr="007C1C14">
        <w:rPr>
          <w:rFonts w:ascii="Algerian" w:hAnsi="Algerian"/>
          <w:sz w:val="32"/>
          <w:szCs w:val="32"/>
          <w:rtl/>
        </w:rPr>
        <w:t>بالطبع، سأقوم بتفصيل النقاط أكثر لتقديم محاضرة أكاديمية شاملة حول العلاقة بين البيت والمدرسة</w:t>
      </w:r>
      <w:r w:rsidRPr="007C1C14">
        <w:rPr>
          <w:rFonts w:ascii="Algerian" w:hAnsi="Algerian"/>
          <w:sz w:val="32"/>
          <w:szCs w:val="32"/>
        </w:rPr>
        <w:t>.</w:t>
      </w:r>
    </w:p>
    <w:p w:rsidR="00BD0623" w:rsidRPr="007C1C14" w:rsidRDefault="00BD0623" w:rsidP="00BD0623">
      <w:pPr>
        <w:bidi/>
        <w:rPr>
          <w:rFonts w:ascii="Algerian" w:hAnsi="Algerian"/>
          <w:sz w:val="32"/>
          <w:szCs w:val="32"/>
        </w:rPr>
      </w:pPr>
    </w:p>
    <w:p w:rsidR="00BD0623" w:rsidRPr="007C1C14" w:rsidRDefault="00BD0623" w:rsidP="00BD0623">
      <w:pPr>
        <w:bidi/>
        <w:rPr>
          <w:rFonts w:ascii="Algerian" w:hAnsi="Algerian"/>
          <w:sz w:val="32"/>
          <w:szCs w:val="32"/>
        </w:rPr>
      </w:pPr>
      <w:r w:rsidRPr="007C1C14">
        <w:rPr>
          <w:rFonts w:ascii="Algerian" w:hAnsi="Algerian"/>
          <w:sz w:val="32"/>
          <w:szCs w:val="32"/>
        </w:rPr>
        <w:t>**</w:t>
      </w:r>
      <w:r w:rsidRPr="007C1C14">
        <w:rPr>
          <w:rFonts w:ascii="Algerian" w:hAnsi="Algerian"/>
          <w:sz w:val="32"/>
          <w:szCs w:val="32"/>
          <w:rtl/>
        </w:rPr>
        <w:t xml:space="preserve">العلاقة بين البيت </w:t>
      </w:r>
      <w:proofErr w:type="gramStart"/>
      <w:r w:rsidRPr="007C1C14">
        <w:rPr>
          <w:rFonts w:ascii="Algerian" w:hAnsi="Algerian"/>
          <w:sz w:val="32"/>
          <w:szCs w:val="32"/>
          <w:rtl/>
        </w:rPr>
        <w:t>والمدرسة:</w:t>
      </w:r>
      <w:proofErr w:type="gramEnd"/>
      <w:r w:rsidRPr="007C1C14">
        <w:rPr>
          <w:rFonts w:ascii="Algerian" w:hAnsi="Algerian"/>
          <w:sz w:val="32"/>
          <w:szCs w:val="32"/>
          <w:rtl/>
        </w:rPr>
        <w:t xml:space="preserve"> مدخل أكاديمي</w:t>
      </w:r>
      <w:r w:rsidRPr="007C1C14">
        <w:rPr>
          <w:rFonts w:ascii="Algerian" w:hAnsi="Algerian"/>
          <w:sz w:val="32"/>
          <w:szCs w:val="32"/>
        </w:rPr>
        <w:t>**</w:t>
      </w:r>
    </w:p>
    <w:p w:rsidR="00BD0623" w:rsidRPr="007C1C14" w:rsidRDefault="00BD0623" w:rsidP="00BD0623">
      <w:pPr>
        <w:bidi/>
        <w:rPr>
          <w:rFonts w:ascii="Algerian" w:hAnsi="Algerian"/>
          <w:sz w:val="32"/>
          <w:szCs w:val="32"/>
        </w:rPr>
      </w:pPr>
    </w:p>
    <w:p w:rsidR="00BD0623" w:rsidRPr="007C1C14" w:rsidRDefault="00BD0623" w:rsidP="00BD0623">
      <w:pPr>
        <w:bidi/>
        <w:rPr>
          <w:rFonts w:ascii="Algerian" w:hAnsi="Algerian"/>
          <w:sz w:val="32"/>
          <w:szCs w:val="32"/>
        </w:rPr>
      </w:pPr>
      <w:r w:rsidRPr="007C1C14">
        <w:rPr>
          <w:rFonts w:ascii="Algerian" w:hAnsi="Algerian"/>
          <w:sz w:val="32"/>
          <w:szCs w:val="32"/>
        </w:rPr>
        <w:t>### 1. **</w:t>
      </w:r>
      <w:r w:rsidRPr="007C1C14">
        <w:rPr>
          <w:rFonts w:ascii="Algerian" w:hAnsi="Algerian"/>
          <w:sz w:val="32"/>
          <w:szCs w:val="32"/>
          <w:rtl/>
        </w:rPr>
        <w:t>الإطار النظري للتعاون بين البيت والمدرسة</w:t>
      </w:r>
      <w:r w:rsidRPr="007C1C14">
        <w:rPr>
          <w:rFonts w:ascii="Algerian" w:hAnsi="Algerian"/>
          <w:sz w:val="32"/>
          <w:szCs w:val="32"/>
        </w:rPr>
        <w:t>**:</w:t>
      </w:r>
    </w:p>
    <w:p w:rsidR="00BD0623" w:rsidRPr="007C1C14" w:rsidRDefault="00BD0623" w:rsidP="00BD0623">
      <w:pPr>
        <w:bidi/>
        <w:rPr>
          <w:rFonts w:ascii="Algerian" w:hAnsi="Algerian"/>
          <w:sz w:val="32"/>
          <w:szCs w:val="32"/>
        </w:rPr>
      </w:pPr>
      <w:r w:rsidRPr="007C1C14">
        <w:rPr>
          <w:rFonts w:ascii="Algerian" w:hAnsi="Algerian"/>
          <w:sz w:val="32"/>
          <w:szCs w:val="32"/>
        </w:rPr>
        <w:t xml:space="preserve">   - </w:t>
      </w:r>
      <w:r w:rsidRPr="007C1C14">
        <w:rPr>
          <w:rFonts w:ascii="Algerian" w:hAnsi="Algerian"/>
          <w:sz w:val="32"/>
          <w:szCs w:val="32"/>
          <w:rtl/>
        </w:rPr>
        <w:t xml:space="preserve">وفقًا لنظرية *الأنظمة البيئية* للعالم "يورى </w:t>
      </w:r>
      <w:proofErr w:type="spellStart"/>
      <w:r w:rsidRPr="007C1C14">
        <w:rPr>
          <w:rFonts w:ascii="Algerian" w:hAnsi="Algerian"/>
          <w:sz w:val="32"/>
          <w:szCs w:val="32"/>
          <w:rtl/>
        </w:rPr>
        <w:t>برونفنبرنر</w:t>
      </w:r>
      <w:proofErr w:type="spellEnd"/>
      <w:r w:rsidRPr="007C1C14">
        <w:rPr>
          <w:rFonts w:ascii="Algerian" w:hAnsi="Algerian"/>
          <w:sz w:val="32"/>
          <w:szCs w:val="32"/>
        </w:rPr>
        <w:t>" (</w:t>
      </w:r>
      <w:proofErr w:type="spellStart"/>
      <w:r w:rsidRPr="007C1C14">
        <w:rPr>
          <w:rFonts w:ascii="Algerian" w:hAnsi="Algerian"/>
          <w:sz w:val="32"/>
          <w:szCs w:val="32"/>
        </w:rPr>
        <w:t>Bronfenbrenner</w:t>
      </w:r>
      <w:proofErr w:type="spellEnd"/>
      <w:r w:rsidRPr="007C1C14">
        <w:rPr>
          <w:rFonts w:ascii="Algerian" w:hAnsi="Algerian"/>
          <w:sz w:val="32"/>
          <w:szCs w:val="32"/>
        </w:rPr>
        <w:t>)</w:t>
      </w:r>
      <w:r w:rsidRPr="007C1C14">
        <w:rPr>
          <w:rFonts w:ascii="Algerian" w:hAnsi="Algerian"/>
          <w:sz w:val="32"/>
          <w:szCs w:val="32"/>
          <w:rtl/>
        </w:rPr>
        <w:t xml:space="preserve">، فإن الأسرة والمدرسة يمثلان نظامين بيئيين مترابطين يؤثران في نمو الطفل وتطوره. يرى </w:t>
      </w:r>
      <w:proofErr w:type="spellStart"/>
      <w:r w:rsidRPr="007C1C14">
        <w:rPr>
          <w:rFonts w:ascii="Algerian" w:hAnsi="Algerian"/>
          <w:sz w:val="32"/>
          <w:szCs w:val="32"/>
          <w:rtl/>
        </w:rPr>
        <w:t>برونفنبرنر</w:t>
      </w:r>
      <w:proofErr w:type="spellEnd"/>
      <w:r w:rsidRPr="007C1C14">
        <w:rPr>
          <w:rFonts w:ascii="Algerian" w:hAnsi="Algerian"/>
          <w:sz w:val="32"/>
          <w:szCs w:val="32"/>
          <w:rtl/>
        </w:rPr>
        <w:t xml:space="preserve"> أن الطفل لا ينمو في معزل عن بيئته، بل يتأثر بالتفاعل بين مختلف الأنظمة المحيطة به، ومن أهمها الأسرة والمدرسة</w:t>
      </w:r>
      <w:r w:rsidRPr="007C1C14">
        <w:rPr>
          <w:rFonts w:ascii="Algerian" w:hAnsi="Algerian"/>
          <w:sz w:val="32"/>
          <w:szCs w:val="32"/>
        </w:rPr>
        <w:t>.</w:t>
      </w:r>
    </w:p>
    <w:p w:rsidR="00BD0623" w:rsidRPr="007C1C14" w:rsidRDefault="00BD0623" w:rsidP="00BD0623">
      <w:pPr>
        <w:bidi/>
        <w:rPr>
          <w:rFonts w:ascii="Algerian" w:hAnsi="Algerian"/>
          <w:sz w:val="32"/>
          <w:szCs w:val="32"/>
        </w:rPr>
      </w:pPr>
      <w:r w:rsidRPr="007C1C14">
        <w:rPr>
          <w:rFonts w:ascii="Algerian" w:hAnsi="Algerian"/>
          <w:sz w:val="32"/>
          <w:szCs w:val="32"/>
        </w:rPr>
        <w:t xml:space="preserve">   - </w:t>
      </w:r>
      <w:r w:rsidRPr="007C1C14">
        <w:rPr>
          <w:rFonts w:ascii="Algerian" w:hAnsi="Algerian"/>
          <w:sz w:val="32"/>
          <w:szCs w:val="32"/>
          <w:rtl/>
        </w:rPr>
        <w:t>تُعزز النظريات الحديثة في علم النفس التربوي مفهوم أن العلاقة الإيجابية بين البيت والمدرسة تخلق بيئة داعمة للنمو التعليمي والاجتماعي للأطفال</w:t>
      </w:r>
      <w:r w:rsidRPr="007C1C14">
        <w:rPr>
          <w:rFonts w:ascii="Algerian" w:hAnsi="Algerian"/>
          <w:sz w:val="32"/>
          <w:szCs w:val="32"/>
        </w:rPr>
        <w:t>.</w:t>
      </w:r>
    </w:p>
    <w:p w:rsidR="00BD0623" w:rsidRPr="007C1C14" w:rsidRDefault="00BD0623" w:rsidP="00BD0623">
      <w:pPr>
        <w:bidi/>
        <w:rPr>
          <w:rFonts w:ascii="Algerian" w:hAnsi="Algerian"/>
          <w:sz w:val="32"/>
          <w:szCs w:val="32"/>
        </w:rPr>
      </w:pPr>
    </w:p>
    <w:p w:rsidR="00BD0623" w:rsidRPr="007C1C14" w:rsidRDefault="00BD0623" w:rsidP="00BD0623">
      <w:pPr>
        <w:bidi/>
        <w:rPr>
          <w:rFonts w:ascii="Algerian" w:hAnsi="Algerian"/>
          <w:sz w:val="32"/>
          <w:szCs w:val="32"/>
        </w:rPr>
      </w:pPr>
      <w:r w:rsidRPr="007C1C14">
        <w:rPr>
          <w:rFonts w:ascii="Algerian" w:hAnsi="Algerian"/>
          <w:sz w:val="32"/>
          <w:szCs w:val="32"/>
        </w:rPr>
        <w:lastRenderedPageBreak/>
        <w:t>### 2. **</w:t>
      </w:r>
      <w:r w:rsidRPr="007C1C14">
        <w:rPr>
          <w:rFonts w:ascii="Algerian" w:hAnsi="Algerian"/>
          <w:sz w:val="32"/>
          <w:szCs w:val="32"/>
          <w:rtl/>
        </w:rPr>
        <w:t>أهمية العلاقة بين البيت والمدرسة</w:t>
      </w:r>
      <w:r w:rsidRPr="007C1C14">
        <w:rPr>
          <w:rFonts w:ascii="Algerian" w:hAnsi="Algerian"/>
          <w:sz w:val="32"/>
          <w:szCs w:val="32"/>
        </w:rPr>
        <w:t>**:</w:t>
      </w:r>
    </w:p>
    <w:p w:rsidR="00BD0623" w:rsidRPr="007C1C14" w:rsidRDefault="00BD0623" w:rsidP="00BD0623">
      <w:pPr>
        <w:bidi/>
        <w:rPr>
          <w:rFonts w:ascii="Algerian" w:hAnsi="Algerian"/>
          <w:sz w:val="32"/>
          <w:szCs w:val="32"/>
        </w:rPr>
      </w:pPr>
      <w:r w:rsidRPr="007C1C14">
        <w:rPr>
          <w:rFonts w:ascii="Algerian" w:hAnsi="Algerian"/>
          <w:sz w:val="32"/>
          <w:szCs w:val="32"/>
        </w:rPr>
        <w:t>   - **</w:t>
      </w:r>
      <w:r w:rsidRPr="007C1C14">
        <w:rPr>
          <w:rFonts w:ascii="Algerian" w:hAnsi="Algerian"/>
          <w:sz w:val="32"/>
          <w:szCs w:val="32"/>
          <w:rtl/>
        </w:rPr>
        <w:t>تحسين الأداء الأكاديمي**: الأبحاث تشير إلى أن الطلاب الذين يحصلون على دعم من الأسرة والمدرسة بشكل متكامل يحققون أداءً أكاديميًا أفضل. يعمل التعاون بين الأهل والمعلمين على تحسين تحفيز الطلاب وتنمية مهاراتهم</w:t>
      </w:r>
      <w:r w:rsidRPr="007C1C14">
        <w:rPr>
          <w:rFonts w:ascii="Algerian" w:hAnsi="Algerian"/>
          <w:sz w:val="32"/>
          <w:szCs w:val="32"/>
        </w:rPr>
        <w:t>.</w:t>
      </w:r>
    </w:p>
    <w:p w:rsidR="00BD0623" w:rsidRPr="007C1C14" w:rsidRDefault="00BD0623" w:rsidP="00BD0623">
      <w:pPr>
        <w:bidi/>
        <w:rPr>
          <w:rFonts w:ascii="Algerian" w:hAnsi="Algerian"/>
          <w:sz w:val="32"/>
          <w:szCs w:val="32"/>
        </w:rPr>
      </w:pPr>
      <w:r w:rsidRPr="007C1C14">
        <w:rPr>
          <w:rFonts w:ascii="Algerian" w:hAnsi="Algerian"/>
          <w:sz w:val="32"/>
          <w:szCs w:val="32"/>
        </w:rPr>
        <w:t>   - **</w:t>
      </w:r>
      <w:r w:rsidRPr="007C1C14">
        <w:rPr>
          <w:rFonts w:ascii="Algerian" w:hAnsi="Algerian"/>
          <w:sz w:val="32"/>
          <w:szCs w:val="32"/>
          <w:rtl/>
        </w:rPr>
        <w:t>تعزيز الصحة النفسية والسلوكية**: التواصل الجيد بين المدرسة والبيت يساعد في اكتشاف المشكلات النفسية والسلوكية لدى الطلاب مبكرًا، ما يتيح الفرصة للتدخل المبكر</w:t>
      </w:r>
      <w:r w:rsidRPr="007C1C14">
        <w:rPr>
          <w:rFonts w:ascii="Algerian" w:hAnsi="Algerian"/>
          <w:sz w:val="32"/>
          <w:szCs w:val="32"/>
        </w:rPr>
        <w:t>.</w:t>
      </w:r>
    </w:p>
    <w:p w:rsidR="00BD0623" w:rsidRPr="007C1C14" w:rsidRDefault="00BD0623" w:rsidP="00BD0623">
      <w:pPr>
        <w:bidi/>
        <w:rPr>
          <w:rFonts w:ascii="Algerian" w:hAnsi="Algerian"/>
          <w:sz w:val="32"/>
          <w:szCs w:val="32"/>
        </w:rPr>
      </w:pPr>
      <w:r w:rsidRPr="007C1C14">
        <w:rPr>
          <w:rFonts w:ascii="Algerian" w:hAnsi="Algerian"/>
          <w:sz w:val="32"/>
          <w:szCs w:val="32"/>
        </w:rPr>
        <w:t>   - **</w:t>
      </w:r>
      <w:r w:rsidRPr="007C1C14">
        <w:rPr>
          <w:rFonts w:ascii="Algerian" w:hAnsi="Algerian"/>
          <w:sz w:val="32"/>
          <w:szCs w:val="32"/>
          <w:rtl/>
        </w:rPr>
        <w:t>تعزيز الشعور بالمسؤولية لدى الطلاب**: عندما يكون هناك انسجام بين البيت والمدرسة في القيم والمعايير، يُصبح الطالب أكثر التزامًا ومسؤولية تجاه تعليمه وسلوكه</w:t>
      </w:r>
      <w:r w:rsidRPr="007C1C14">
        <w:rPr>
          <w:rFonts w:ascii="Algerian" w:hAnsi="Algerian"/>
          <w:sz w:val="32"/>
          <w:szCs w:val="32"/>
        </w:rPr>
        <w:t>.</w:t>
      </w:r>
    </w:p>
    <w:p w:rsidR="00BD0623" w:rsidRPr="007C1C14" w:rsidRDefault="00BD0623" w:rsidP="00BD0623">
      <w:pPr>
        <w:bidi/>
        <w:rPr>
          <w:rFonts w:ascii="Algerian" w:hAnsi="Algerian"/>
          <w:sz w:val="32"/>
          <w:szCs w:val="32"/>
        </w:rPr>
      </w:pPr>
    </w:p>
    <w:p w:rsidR="00BD0623" w:rsidRPr="007C1C14" w:rsidRDefault="00BD0623" w:rsidP="00BD0623">
      <w:pPr>
        <w:bidi/>
        <w:rPr>
          <w:rFonts w:ascii="Algerian" w:hAnsi="Algerian"/>
          <w:sz w:val="32"/>
          <w:szCs w:val="32"/>
        </w:rPr>
      </w:pPr>
      <w:r w:rsidRPr="007C1C14">
        <w:rPr>
          <w:rFonts w:ascii="Algerian" w:hAnsi="Algerian"/>
          <w:sz w:val="32"/>
          <w:szCs w:val="32"/>
        </w:rPr>
        <w:t>### 3. **</w:t>
      </w:r>
      <w:r w:rsidRPr="007C1C14">
        <w:rPr>
          <w:rFonts w:ascii="Algerian" w:hAnsi="Algerian"/>
          <w:sz w:val="32"/>
          <w:szCs w:val="32"/>
          <w:rtl/>
        </w:rPr>
        <w:t>دور الأهل في دعم التعليم</w:t>
      </w:r>
      <w:r w:rsidRPr="007C1C14">
        <w:rPr>
          <w:rFonts w:ascii="Algerian" w:hAnsi="Algerian"/>
          <w:sz w:val="32"/>
          <w:szCs w:val="32"/>
        </w:rPr>
        <w:t>**:</w:t>
      </w:r>
    </w:p>
    <w:p w:rsidR="00BD0623" w:rsidRPr="007C1C14" w:rsidRDefault="00BD0623" w:rsidP="00BD0623">
      <w:pPr>
        <w:bidi/>
        <w:rPr>
          <w:rFonts w:ascii="Algerian" w:hAnsi="Algerian"/>
          <w:sz w:val="32"/>
          <w:szCs w:val="32"/>
        </w:rPr>
      </w:pPr>
      <w:r w:rsidRPr="007C1C14">
        <w:rPr>
          <w:rFonts w:ascii="Algerian" w:hAnsi="Algerian"/>
          <w:sz w:val="32"/>
          <w:szCs w:val="32"/>
        </w:rPr>
        <w:t>   - **</w:t>
      </w:r>
      <w:r w:rsidRPr="007C1C14">
        <w:rPr>
          <w:rFonts w:ascii="Algerian" w:hAnsi="Algerian"/>
          <w:sz w:val="32"/>
          <w:szCs w:val="32"/>
          <w:rtl/>
        </w:rPr>
        <w:t>المشاركة النشطة**: لا تقتصر مشاركة الأهل على حضور الاجتماعات أو تلقي التقارير المدرسية فقط. يُعد تحفيز الأطفال في المنزل من خلال تقديم الدعم النفسي والمعنوي والاستماع إلى مشكلاتهم الدراسية خطوة محورية</w:t>
      </w:r>
      <w:r w:rsidRPr="007C1C14">
        <w:rPr>
          <w:rFonts w:ascii="Algerian" w:hAnsi="Algerian"/>
          <w:sz w:val="32"/>
          <w:szCs w:val="32"/>
        </w:rPr>
        <w:t>.</w:t>
      </w:r>
    </w:p>
    <w:p w:rsidR="00BD0623" w:rsidRPr="007C1C14" w:rsidRDefault="00BD0623" w:rsidP="00BD0623">
      <w:pPr>
        <w:bidi/>
        <w:rPr>
          <w:rFonts w:ascii="Algerian" w:hAnsi="Algerian"/>
          <w:sz w:val="32"/>
          <w:szCs w:val="32"/>
        </w:rPr>
      </w:pPr>
      <w:r w:rsidRPr="007C1C14">
        <w:rPr>
          <w:rFonts w:ascii="Algerian" w:hAnsi="Algerian"/>
          <w:sz w:val="32"/>
          <w:szCs w:val="32"/>
        </w:rPr>
        <w:t>   - **</w:t>
      </w:r>
      <w:r w:rsidRPr="007C1C14">
        <w:rPr>
          <w:rFonts w:ascii="Algerian" w:hAnsi="Algerian"/>
          <w:sz w:val="32"/>
          <w:szCs w:val="32"/>
          <w:rtl/>
        </w:rPr>
        <w:t>الاستجابة لاحتياجات الطفل**: يجب على الأهل توفير بيئة تعليمية منزلية ملائمة تتيح للأطفال الاسترخاء والتركيز على دراستهم، مثل تحديد مكان هادئ للدراسة وجدول زمني منظم</w:t>
      </w:r>
      <w:r w:rsidRPr="007C1C14">
        <w:rPr>
          <w:rFonts w:ascii="Algerian" w:hAnsi="Algerian"/>
          <w:sz w:val="32"/>
          <w:szCs w:val="32"/>
        </w:rPr>
        <w:t>.</w:t>
      </w:r>
    </w:p>
    <w:p w:rsidR="00BD0623" w:rsidRPr="007C1C14" w:rsidRDefault="00BD0623" w:rsidP="00BD0623">
      <w:pPr>
        <w:bidi/>
        <w:rPr>
          <w:rFonts w:ascii="Algerian" w:hAnsi="Algerian"/>
          <w:sz w:val="32"/>
          <w:szCs w:val="32"/>
        </w:rPr>
      </w:pPr>
      <w:r w:rsidRPr="007C1C14">
        <w:rPr>
          <w:rFonts w:ascii="Algerian" w:hAnsi="Algerian"/>
          <w:sz w:val="32"/>
          <w:szCs w:val="32"/>
        </w:rPr>
        <w:t>   - **</w:t>
      </w:r>
      <w:r w:rsidRPr="007C1C14">
        <w:rPr>
          <w:rFonts w:ascii="Algerian" w:hAnsi="Algerian"/>
          <w:sz w:val="32"/>
          <w:szCs w:val="32"/>
          <w:rtl/>
        </w:rPr>
        <w:t>التواصل المستمر مع المعلمين**: على الأهل التواصل الدائم مع معلمي أطفالهم لمتابعة أدائهم الأكاديمي والتعرف على أي مشاكل قد تواجه الطفل سواء في التحصيل الدراسي أو التفاعل الاجتماعي</w:t>
      </w:r>
      <w:r w:rsidRPr="007C1C14">
        <w:rPr>
          <w:rFonts w:ascii="Algerian" w:hAnsi="Algerian"/>
          <w:sz w:val="32"/>
          <w:szCs w:val="32"/>
        </w:rPr>
        <w:t>.</w:t>
      </w:r>
    </w:p>
    <w:p w:rsidR="00BD0623" w:rsidRPr="007C1C14" w:rsidRDefault="00BD0623" w:rsidP="00BD0623">
      <w:pPr>
        <w:bidi/>
        <w:rPr>
          <w:rFonts w:ascii="Algerian" w:hAnsi="Algerian"/>
          <w:sz w:val="32"/>
          <w:szCs w:val="32"/>
        </w:rPr>
      </w:pPr>
    </w:p>
    <w:p w:rsidR="00BD0623" w:rsidRPr="007C1C14" w:rsidRDefault="00BD0623" w:rsidP="00BD0623">
      <w:pPr>
        <w:bidi/>
        <w:rPr>
          <w:rFonts w:ascii="Algerian" w:hAnsi="Algerian"/>
          <w:sz w:val="32"/>
          <w:szCs w:val="32"/>
        </w:rPr>
      </w:pPr>
      <w:r w:rsidRPr="007C1C14">
        <w:rPr>
          <w:rFonts w:ascii="Algerian" w:hAnsi="Algerian"/>
          <w:sz w:val="32"/>
          <w:szCs w:val="32"/>
        </w:rPr>
        <w:t>### 4. **</w:t>
      </w:r>
      <w:r w:rsidRPr="007C1C14">
        <w:rPr>
          <w:rFonts w:ascii="Algerian" w:hAnsi="Algerian"/>
          <w:sz w:val="32"/>
          <w:szCs w:val="32"/>
          <w:rtl/>
        </w:rPr>
        <w:t>دور المدرسة في إشراك الأهل</w:t>
      </w:r>
      <w:r w:rsidRPr="007C1C14">
        <w:rPr>
          <w:rFonts w:ascii="Algerian" w:hAnsi="Algerian"/>
          <w:sz w:val="32"/>
          <w:szCs w:val="32"/>
        </w:rPr>
        <w:t>**:</w:t>
      </w:r>
    </w:p>
    <w:p w:rsidR="00BD0623" w:rsidRPr="007C1C14" w:rsidRDefault="00BD0623" w:rsidP="00BD0623">
      <w:pPr>
        <w:bidi/>
        <w:rPr>
          <w:rFonts w:ascii="Algerian" w:hAnsi="Algerian"/>
          <w:sz w:val="32"/>
          <w:szCs w:val="32"/>
        </w:rPr>
      </w:pPr>
      <w:r w:rsidRPr="007C1C14">
        <w:rPr>
          <w:rFonts w:ascii="Algerian" w:hAnsi="Algerian"/>
          <w:sz w:val="32"/>
          <w:szCs w:val="32"/>
        </w:rPr>
        <w:t>   - **</w:t>
      </w:r>
      <w:r w:rsidRPr="007C1C14">
        <w:rPr>
          <w:rFonts w:ascii="Algerian" w:hAnsi="Algerian"/>
          <w:sz w:val="32"/>
          <w:szCs w:val="32"/>
          <w:rtl/>
        </w:rPr>
        <w:t>الشفافية في التواصل**: يجب أن تعتمد المدارس على وسائل تواصل فعّالة مثل منصات التواصل الإلكتروني أو التطبيقات الخاصة بالتواصل بين الأهل والمعلمين. هذه الوسائل توفر معلومات مستمرة حول أداء الطالب الأكاديمي والسلوكي</w:t>
      </w:r>
      <w:r w:rsidRPr="007C1C14">
        <w:rPr>
          <w:rFonts w:ascii="Algerian" w:hAnsi="Algerian"/>
          <w:sz w:val="32"/>
          <w:szCs w:val="32"/>
        </w:rPr>
        <w:t>.</w:t>
      </w:r>
    </w:p>
    <w:p w:rsidR="00BD0623" w:rsidRPr="007C1C14" w:rsidRDefault="00BD0623" w:rsidP="00BD0623">
      <w:pPr>
        <w:bidi/>
        <w:rPr>
          <w:rFonts w:ascii="Algerian" w:hAnsi="Algerian"/>
          <w:sz w:val="32"/>
          <w:szCs w:val="32"/>
        </w:rPr>
      </w:pPr>
      <w:r w:rsidRPr="007C1C14">
        <w:rPr>
          <w:rFonts w:ascii="Algerian" w:hAnsi="Algerian"/>
          <w:sz w:val="32"/>
          <w:szCs w:val="32"/>
        </w:rPr>
        <w:t>   - **</w:t>
      </w:r>
      <w:r w:rsidRPr="007C1C14">
        <w:rPr>
          <w:rFonts w:ascii="Algerian" w:hAnsi="Algerian"/>
          <w:sz w:val="32"/>
          <w:szCs w:val="32"/>
          <w:rtl/>
        </w:rPr>
        <w:t xml:space="preserve">الدعم التوجيهي للأهل**: قد يفتقر بعض الأهل إلى المعرفة الكافية حول كيفية دعم أبنائهم أكاديميًا. لذلك، من المهم أن تقدم المدارس ورش عمل تدريبية للأهل حول كيفية </w:t>
      </w:r>
      <w:r w:rsidRPr="007C1C14">
        <w:rPr>
          <w:rFonts w:ascii="Algerian" w:hAnsi="Algerian"/>
          <w:sz w:val="32"/>
          <w:szCs w:val="32"/>
          <w:rtl/>
        </w:rPr>
        <w:lastRenderedPageBreak/>
        <w:t>مساعدة أطفالهم في تنظيم وقت الدراسة، تعزيز مهارات التفكير النقدي، وكيفية التعامل مع التحديات الأكاديمية</w:t>
      </w:r>
      <w:r w:rsidRPr="007C1C14">
        <w:rPr>
          <w:rFonts w:ascii="Algerian" w:hAnsi="Algerian"/>
          <w:sz w:val="32"/>
          <w:szCs w:val="32"/>
        </w:rPr>
        <w:t>.</w:t>
      </w:r>
    </w:p>
    <w:p w:rsidR="00BD0623" w:rsidRPr="007C1C14" w:rsidRDefault="00BD0623" w:rsidP="00BD0623">
      <w:pPr>
        <w:bidi/>
        <w:rPr>
          <w:rFonts w:ascii="Algerian" w:hAnsi="Algerian"/>
          <w:sz w:val="32"/>
          <w:szCs w:val="32"/>
        </w:rPr>
      </w:pPr>
      <w:r w:rsidRPr="007C1C14">
        <w:rPr>
          <w:rFonts w:ascii="Algerian" w:hAnsi="Algerian"/>
          <w:sz w:val="32"/>
          <w:szCs w:val="32"/>
        </w:rPr>
        <w:t>   - **</w:t>
      </w:r>
      <w:r w:rsidRPr="007C1C14">
        <w:rPr>
          <w:rFonts w:ascii="Algerian" w:hAnsi="Algerian"/>
          <w:sz w:val="32"/>
          <w:szCs w:val="32"/>
          <w:rtl/>
        </w:rPr>
        <w:t xml:space="preserve">إشراك الأهل في الأنشطة المدرسية**: من خلال تنظيم الفعاليات المدرسية المفتوحة، يمكن أن يشارك الأهل في الأنشطة الصفية </w:t>
      </w:r>
      <w:proofErr w:type="spellStart"/>
      <w:r w:rsidRPr="007C1C14">
        <w:rPr>
          <w:rFonts w:ascii="Algerian" w:hAnsi="Algerian"/>
          <w:sz w:val="32"/>
          <w:szCs w:val="32"/>
          <w:rtl/>
        </w:rPr>
        <w:t>واللاصفية</w:t>
      </w:r>
      <w:proofErr w:type="spellEnd"/>
      <w:r w:rsidRPr="007C1C14">
        <w:rPr>
          <w:rFonts w:ascii="Algerian" w:hAnsi="Algerian"/>
          <w:sz w:val="32"/>
          <w:szCs w:val="32"/>
          <w:rtl/>
        </w:rPr>
        <w:t>، مما يعزز الروابط الاجتماعية والعاطفية بين الأهل والمدرسة</w:t>
      </w:r>
      <w:r w:rsidRPr="007C1C14">
        <w:rPr>
          <w:rFonts w:ascii="Algerian" w:hAnsi="Algerian"/>
          <w:sz w:val="32"/>
          <w:szCs w:val="32"/>
        </w:rPr>
        <w:t>.</w:t>
      </w:r>
    </w:p>
    <w:p w:rsidR="00BD0623" w:rsidRPr="007C1C14" w:rsidRDefault="00BD0623" w:rsidP="00BD0623">
      <w:pPr>
        <w:bidi/>
        <w:rPr>
          <w:rFonts w:ascii="Algerian" w:hAnsi="Algerian"/>
          <w:sz w:val="32"/>
          <w:szCs w:val="32"/>
        </w:rPr>
      </w:pPr>
    </w:p>
    <w:p w:rsidR="00BD0623" w:rsidRPr="007C1C14" w:rsidRDefault="00BD0623" w:rsidP="00BD0623">
      <w:pPr>
        <w:bidi/>
        <w:rPr>
          <w:rFonts w:ascii="Algerian" w:hAnsi="Algerian"/>
          <w:sz w:val="32"/>
          <w:szCs w:val="32"/>
        </w:rPr>
      </w:pPr>
      <w:r w:rsidRPr="007C1C14">
        <w:rPr>
          <w:rFonts w:ascii="Algerian" w:hAnsi="Algerian"/>
          <w:sz w:val="32"/>
          <w:szCs w:val="32"/>
        </w:rPr>
        <w:t>### 5. **</w:t>
      </w:r>
      <w:r w:rsidRPr="007C1C14">
        <w:rPr>
          <w:rFonts w:ascii="Algerian" w:hAnsi="Algerian"/>
          <w:sz w:val="32"/>
          <w:szCs w:val="32"/>
          <w:rtl/>
        </w:rPr>
        <w:t>التحديات التي تعيق العلاقة بين البيت والمدرسة</w:t>
      </w:r>
      <w:r w:rsidRPr="007C1C14">
        <w:rPr>
          <w:rFonts w:ascii="Algerian" w:hAnsi="Algerian"/>
          <w:sz w:val="32"/>
          <w:szCs w:val="32"/>
        </w:rPr>
        <w:t>**:</w:t>
      </w:r>
    </w:p>
    <w:p w:rsidR="00BD0623" w:rsidRPr="007C1C14" w:rsidRDefault="00BD0623" w:rsidP="00BD0623">
      <w:pPr>
        <w:bidi/>
        <w:rPr>
          <w:rFonts w:ascii="Algerian" w:hAnsi="Algerian"/>
          <w:sz w:val="32"/>
          <w:szCs w:val="32"/>
        </w:rPr>
      </w:pPr>
      <w:r w:rsidRPr="007C1C14">
        <w:rPr>
          <w:rFonts w:ascii="Algerian" w:hAnsi="Algerian"/>
          <w:sz w:val="32"/>
          <w:szCs w:val="32"/>
        </w:rPr>
        <w:t>   - **</w:t>
      </w:r>
      <w:r w:rsidRPr="007C1C14">
        <w:rPr>
          <w:rFonts w:ascii="Algerian" w:hAnsi="Algerian"/>
          <w:sz w:val="32"/>
          <w:szCs w:val="32"/>
          <w:rtl/>
        </w:rPr>
        <w:t>اختلاف القيم أو التوقعات**: أحيانًا، قد يكون هناك تباين في القيم أو الأولويات بين الأهل والمدرسة، مثل اختلاف الرؤى حول أساليب الانضباط أو معايير التميز الأكاديمي</w:t>
      </w:r>
      <w:r w:rsidRPr="007C1C14">
        <w:rPr>
          <w:rFonts w:ascii="Algerian" w:hAnsi="Algerian"/>
          <w:sz w:val="32"/>
          <w:szCs w:val="32"/>
        </w:rPr>
        <w:t>.</w:t>
      </w:r>
    </w:p>
    <w:p w:rsidR="00BD0623" w:rsidRPr="007C1C14" w:rsidRDefault="00BD0623" w:rsidP="00BD0623">
      <w:pPr>
        <w:bidi/>
        <w:rPr>
          <w:rFonts w:ascii="Algerian" w:hAnsi="Algerian"/>
          <w:sz w:val="32"/>
          <w:szCs w:val="32"/>
        </w:rPr>
      </w:pPr>
      <w:r w:rsidRPr="007C1C14">
        <w:rPr>
          <w:rFonts w:ascii="Algerian" w:hAnsi="Algerian"/>
          <w:sz w:val="32"/>
          <w:szCs w:val="32"/>
        </w:rPr>
        <w:t>   - **</w:t>
      </w:r>
      <w:r w:rsidRPr="007C1C14">
        <w:rPr>
          <w:rFonts w:ascii="Algerian" w:hAnsi="Algerian"/>
          <w:sz w:val="32"/>
          <w:szCs w:val="32"/>
          <w:rtl/>
        </w:rPr>
        <w:t>ضيق الوقت للأهل**: قد يجد الأهل صعوبة في التواصل المستمر مع المدرسة بسبب انشغالاتهم المهنية أو الشخصية</w:t>
      </w:r>
      <w:r w:rsidRPr="007C1C14">
        <w:rPr>
          <w:rFonts w:ascii="Algerian" w:hAnsi="Algerian"/>
          <w:sz w:val="32"/>
          <w:szCs w:val="32"/>
        </w:rPr>
        <w:t>.</w:t>
      </w:r>
    </w:p>
    <w:p w:rsidR="00BD0623" w:rsidRPr="007C1C14" w:rsidRDefault="00BD0623" w:rsidP="00BD0623">
      <w:pPr>
        <w:bidi/>
        <w:rPr>
          <w:rFonts w:ascii="Algerian" w:hAnsi="Algerian"/>
          <w:sz w:val="32"/>
          <w:szCs w:val="32"/>
        </w:rPr>
      </w:pPr>
      <w:r w:rsidRPr="007C1C14">
        <w:rPr>
          <w:rFonts w:ascii="Algerian" w:hAnsi="Algerian"/>
          <w:sz w:val="32"/>
          <w:szCs w:val="32"/>
        </w:rPr>
        <w:t>   - **</w:t>
      </w:r>
      <w:r w:rsidRPr="007C1C14">
        <w:rPr>
          <w:rFonts w:ascii="Algerian" w:hAnsi="Algerian"/>
          <w:sz w:val="32"/>
          <w:szCs w:val="32"/>
          <w:rtl/>
        </w:rPr>
        <w:t>فقدان الثقة**: إذا شعر الأهل بأن المدرسة لا تقدم الدعم الكافي لأبنائهم، قد تتدهور العلاقة بينهم، وهذا يؤثر سلبًا على تحصيل الطفل الأكاديمي</w:t>
      </w:r>
      <w:r w:rsidRPr="007C1C14">
        <w:rPr>
          <w:rFonts w:ascii="Algerian" w:hAnsi="Algerian"/>
          <w:sz w:val="32"/>
          <w:szCs w:val="32"/>
        </w:rPr>
        <w:t>.</w:t>
      </w:r>
    </w:p>
    <w:p w:rsidR="00BD0623" w:rsidRPr="007C1C14" w:rsidRDefault="00BD0623" w:rsidP="00BD0623">
      <w:pPr>
        <w:bidi/>
        <w:rPr>
          <w:rFonts w:ascii="Algerian" w:hAnsi="Algerian"/>
          <w:sz w:val="32"/>
          <w:szCs w:val="32"/>
        </w:rPr>
      </w:pPr>
    </w:p>
    <w:p w:rsidR="00BD0623" w:rsidRPr="007C1C14" w:rsidRDefault="00BD0623" w:rsidP="007C1C14">
      <w:pPr>
        <w:bidi/>
        <w:rPr>
          <w:rFonts w:ascii="Algerian" w:hAnsi="Algerian"/>
          <w:sz w:val="32"/>
          <w:szCs w:val="32"/>
        </w:rPr>
      </w:pPr>
      <w:r w:rsidRPr="007C1C14">
        <w:rPr>
          <w:rFonts w:ascii="Algerian" w:hAnsi="Algerian"/>
          <w:sz w:val="32"/>
          <w:szCs w:val="32"/>
        </w:rPr>
        <w:t>6</w:t>
      </w:r>
      <w:r w:rsidR="007C1C14">
        <w:rPr>
          <w:rFonts w:ascii="Algerian" w:hAnsi="Algerian" w:hint="cs"/>
          <w:sz w:val="32"/>
          <w:szCs w:val="32"/>
          <w:rtl/>
        </w:rPr>
        <w:t xml:space="preserve"> </w:t>
      </w:r>
      <w:bookmarkStart w:id="0" w:name="_GoBack"/>
      <w:bookmarkEnd w:id="0"/>
      <w:r w:rsidRPr="007C1C14">
        <w:rPr>
          <w:rFonts w:ascii="Algerian" w:hAnsi="Algerian"/>
          <w:sz w:val="32"/>
          <w:szCs w:val="32"/>
          <w:rtl/>
        </w:rPr>
        <w:t>طرق تعزيز التعاون بين البيت والمدرسة</w:t>
      </w:r>
      <w:r w:rsidRPr="007C1C14">
        <w:rPr>
          <w:rFonts w:ascii="Algerian" w:hAnsi="Algerian"/>
          <w:sz w:val="32"/>
          <w:szCs w:val="32"/>
        </w:rPr>
        <w:t>**:</w:t>
      </w:r>
    </w:p>
    <w:p w:rsidR="00BD0623" w:rsidRPr="007C1C14" w:rsidRDefault="00BD0623" w:rsidP="00BD0623">
      <w:pPr>
        <w:bidi/>
        <w:rPr>
          <w:rFonts w:ascii="Algerian" w:hAnsi="Algerian"/>
          <w:sz w:val="32"/>
          <w:szCs w:val="32"/>
        </w:rPr>
      </w:pPr>
      <w:r w:rsidRPr="007C1C14">
        <w:rPr>
          <w:rFonts w:ascii="Algerian" w:hAnsi="Algerian"/>
          <w:sz w:val="32"/>
          <w:szCs w:val="32"/>
        </w:rPr>
        <w:t>   - **</w:t>
      </w:r>
      <w:r w:rsidRPr="007C1C14">
        <w:rPr>
          <w:rFonts w:ascii="Algerian" w:hAnsi="Algerian"/>
          <w:sz w:val="32"/>
          <w:szCs w:val="32"/>
          <w:rtl/>
        </w:rPr>
        <w:t>تعزيز الحوار المفتوح والمستمر**: يجب أن يكون التواصل بين الأهل والمدرسة ثنائي الاتجاه، حيث يقوم الأهل بمشاركة المعلومات حول احتياجات طفلهم، فيما تقدم المدرسة ردود فعل مستمرة حول أداء الطفل</w:t>
      </w:r>
      <w:r w:rsidRPr="007C1C14">
        <w:rPr>
          <w:rFonts w:ascii="Algerian" w:hAnsi="Algerian"/>
          <w:sz w:val="32"/>
          <w:szCs w:val="32"/>
        </w:rPr>
        <w:t>.</w:t>
      </w:r>
    </w:p>
    <w:p w:rsidR="00BD0623" w:rsidRPr="007C1C14" w:rsidRDefault="00BD0623" w:rsidP="00BD0623">
      <w:pPr>
        <w:bidi/>
        <w:rPr>
          <w:rFonts w:ascii="Algerian" w:hAnsi="Algerian"/>
          <w:sz w:val="32"/>
          <w:szCs w:val="32"/>
        </w:rPr>
      </w:pPr>
      <w:r w:rsidRPr="007C1C14">
        <w:rPr>
          <w:rFonts w:ascii="Algerian" w:hAnsi="Algerian"/>
          <w:sz w:val="32"/>
          <w:szCs w:val="32"/>
        </w:rPr>
        <w:t>   - **</w:t>
      </w:r>
      <w:r w:rsidRPr="007C1C14">
        <w:rPr>
          <w:rFonts w:ascii="Algerian" w:hAnsi="Algerian"/>
          <w:sz w:val="32"/>
          <w:szCs w:val="32"/>
          <w:rtl/>
        </w:rPr>
        <w:t>التعاون في وضع الخطط التعليمية الفردية**: في حالات الأطفال ذوي الاحتياجات الخاصة أو الطلاب الذين يواجهون تحديات أكاديمية معينة، ينبغي أن يتعاون الأهل والمدرسة على وضع خطط فردية تتناسب مع احتياجات الطفل</w:t>
      </w:r>
      <w:r w:rsidRPr="007C1C14">
        <w:rPr>
          <w:rFonts w:ascii="Algerian" w:hAnsi="Algerian"/>
          <w:sz w:val="32"/>
          <w:szCs w:val="32"/>
        </w:rPr>
        <w:t>.</w:t>
      </w:r>
    </w:p>
    <w:p w:rsidR="00BD0623" w:rsidRPr="007C1C14" w:rsidRDefault="00BD0623" w:rsidP="00BD0623">
      <w:pPr>
        <w:bidi/>
        <w:rPr>
          <w:rFonts w:ascii="Algerian" w:hAnsi="Algerian"/>
          <w:sz w:val="32"/>
          <w:szCs w:val="32"/>
        </w:rPr>
      </w:pPr>
      <w:r w:rsidRPr="007C1C14">
        <w:rPr>
          <w:rFonts w:ascii="Algerian" w:hAnsi="Algerian"/>
          <w:sz w:val="32"/>
          <w:szCs w:val="32"/>
        </w:rPr>
        <w:t>   - **</w:t>
      </w:r>
      <w:r w:rsidRPr="007C1C14">
        <w:rPr>
          <w:rFonts w:ascii="Algerian" w:hAnsi="Algerian"/>
          <w:sz w:val="32"/>
          <w:szCs w:val="32"/>
          <w:rtl/>
        </w:rPr>
        <w:t>التشجيع على إشراك الطالب**: يجب أن يكون للطالب دور نشط في هذا التعاون، حيث يشارك في تحديد أهدافه الأكاديمية ويكون على دراية بتوقعات كل من الأسرة والمدرسة</w:t>
      </w:r>
      <w:r w:rsidRPr="007C1C14">
        <w:rPr>
          <w:rFonts w:ascii="Algerian" w:hAnsi="Algerian"/>
          <w:sz w:val="32"/>
          <w:szCs w:val="32"/>
        </w:rPr>
        <w:t>.</w:t>
      </w:r>
    </w:p>
    <w:p w:rsidR="00BD0623" w:rsidRPr="007C1C14" w:rsidRDefault="00BD0623" w:rsidP="00BD0623">
      <w:pPr>
        <w:bidi/>
        <w:rPr>
          <w:rFonts w:ascii="Algerian" w:hAnsi="Algerian"/>
          <w:sz w:val="32"/>
          <w:szCs w:val="32"/>
        </w:rPr>
      </w:pPr>
    </w:p>
    <w:p w:rsidR="00BD0623" w:rsidRPr="007C1C14" w:rsidRDefault="00BD0623" w:rsidP="00BD0623">
      <w:pPr>
        <w:bidi/>
        <w:rPr>
          <w:rFonts w:ascii="Algerian" w:hAnsi="Algerian"/>
          <w:sz w:val="32"/>
          <w:szCs w:val="32"/>
        </w:rPr>
      </w:pPr>
      <w:r w:rsidRPr="007C1C14">
        <w:rPr>
          <w:rFonts w:ascii="Algerian" w:hAnsi="Algerian"/>
          <w:sz w:val="32"/>
          <w:szCs w:val="32"/>
        </w:rPr>
        <w:t>### 7. **</w:t>
      </w:r>
      <w:r w:rsidRPr="007C1C14">
        <w:rPr>
          <w:rFonts w:ascii="Algerian" w:hAnsi="Algerian"/>
          <w:sz w:val="32"/>
          <w:szCs w:val="32"/>
          <w:rtl/>
        </w:rPr>
        <w:t>نتائج التعاون الفعال</w:t>
      </w:r>
      <w:r w:rsidRPr="007C1C14">
        <w:rPr>
          <w:rFonts w:ascii="Algerian" w:hAnsi="Algerian"/>
          <w:sz w:val="32"/>
          <w:szCs w:val="32"/>
        </w:rPr>
        <w:t>**:</w:t>
      </w:r>
    </w:p>
    <w:p w:rsidR="00BD0623" w:rsidRPr="007C1C14" w:rsidRDefault="00BD0623" w:rsidP="00BD0623">
      <w:pPr>
        <w:bidi/>
        <w:rPr>
          <w:rFonts w:ascii="Algerian" w:hAnsi="Algerian"/>
          <w:sz w:val="32"/>
          <w:szCs w:val="32"/>
        </w:rPr>
      </w:pPr>
      <w:r w:rsidRPr="007C1C14">
        <w:rPr>
          <w:rFonts w:ascii="Algerian" w:hAnsi="Algerian"/>
          <w:sz w:val="32"/>
          <w:szCs w:val="32"/>
        </w:rPr>
        <w:lastRenderedPageBreak/>
        <w:t>   - **</w:t>
      </w:r>
      <w:r w:rsidRPr="007C1C14">
        <w:rPr>
          <w:rFonts w:ascii="Algerian" w:hAnsi="Algerian"/>
          <w:sz w:val="32"/>
          <w:szCs w:val="32"/>
          <w:rtl/>
        </w:rPr>
        <w:t>زيادة تحصيل الطلاب الأكاديمي**: أثبتت الدراسات أن التعاون بين البيت والمدرسة يرفع معدلات النجاح الأكاديمي ويقلل من معدلات التسرب الدراسي</w:t>
      </w:r>
      <w:r w:rsidRPr="007C1C14">
        <w:rPr>
          <w:rFonts w:ascii="Algerian" w:hAnsi="Algerian"/>
          <w:sz w:val="32"/>
          <w:szCs w:val="32"/>
        </w:rPr>
        <w:t>.</w:t>
      </w:r>
    </w:p>
    <w:p w:rsidR="00BD0623" w:rsidRPr="007C1C14" w:rsidRDefault="00BD0623" w:rsidP="00BD0623">
      <w:pPr>
        <w:bidi/>
        <w:rPr>
          <w:rFonts w:ascii="Algerian" w:hAnsi="Algerian"/>
          <w:sz w:val="32"/>
          <w:szCs w:val="32"/>
        </w:rPr>
      </w:pPr>
      <w:r w:rsidRPr="007C1C14">
        <w:rPr>
          <w:rFonts w:ascii="Algerian" w:hAnsi="Algerian"/>
          <w:sz w:val="32"/>
          <w:szCs w:val="32"/>
        </w:rPr>
        <w:t>   - **</w:t>
      </w:r>
      <w:r w:rsidRPr="007C1C14">
        <w:rPr>
          <w:rFonts w:ascii="Algerian" w:hAnsi="Algerian"/>
          <w:sz w:val="32"/>
          <w:szCs w:val="32"/>
          <w:rtl/>
        </w:rPr>
        <w:t>تحسن في السلوك الاجتماعي**: يصبح الطلاب أكثر التزامًا بالأخلاق والقيم الاجتماعية عندما يشعرون بدعم متواصل من الأسرة والمدرسة</w:t>
      </w:r>
      <w:r w:rsidRPr="007C1C14">
        <w:rPr>
          <w:rFonts w:ascii="Algerian" w:hAnsi="Algerian"/>
          <w:sz w:val="32"/>
          <w:szCs w:val="32"/>
        </w:rPr>
        <w:t>.</w:t>
      </w:r>
    </w:p>
    <w:p w:rsidR="00BD0623" w:rsidRPr="007C1C14" w:rsidRDefault="00BD0623" w:rsidP="00BD0623">
      <w:pPr>
        <w:bidi/>
        <w:rPr>
          <w:rFonts w:ascii="Algerian" w:hAnsi="Algerian"/>
          <w:sz w:val="32"/>
          <w:szCs w:val="32"/>
        </w:rPr>
      </w:pPr>
      <w:r w:rsidRPr="007C1C14">
        <w:rPr>
          <w:rFonts w:ascii="Algerian" w:hAnsi="Algerian"/>
          <w:sz w:val="32"/>
          <w:szCs w:val="32"/>
        </w:rPr>
        <w:t>   - **</w:t>
      </w:r>
      <w:r w:rsidRPr="007C1C14">
        <w:rPr>
          <w:rFonts w:ascii="Algerian" w:hAnsi="Algerian"/>
          <w:sz w:val="32"/>
          <w:szCs w:val="32"/>
          <w:rtl/>
        </w:rPr>
        <w:t>نمو الثقة بالنفس والقدرة على مواجهة التحديات**: يزيد التعاون بين البيت والمدرسة من ثقة الطلاب في قدرتهم على تحقيق النجاح، مما يجعلهم أكثر استعدادًا لمواجهة التحديات الأكاديمية والاجتماعية</w:t>
      </w:r>
      <w:r w:rsidRPr="007C1C14">
        <w:rPr>
          <w:rFonts w:ascii="Algerian" w:hAnsi="Algerian"/>
          <w:sz w:val="32"/>
          <w:szCs w:val="32"/>
        </w:rPr>
        <w:t>.</w:t>
      </w:r>
    </w:p>
    <w:p w:rsidR="00BD0623" w:rsidRPr="007C1C14" w:rsidRDefault="00BD0623" w:rsidP="00BD0623">
      <w:pPr>
        <w:bidi/>
        <w:rPr>
          <w:rFonts w:ascii="Algerian" w:hAnsi="Algerian"/>
          <w:sz w:val="32"/>
          <w:szCs w:val="32"/>
        </w:rPr>
      </w:pPr>
    </w:p>
    <w:p w:rsidR="00BD0623" w:rsidRPr="007C1C14" w:rsidRDefault="00BD0623" w:rsidP="00BD0623">
      <w:pPr>
        <w:bidi/>
        <w:rPr>
          <w:rFonts w:ascii="Algerian" w:hAnsi="Algerian"/>
          <w:sz w:val="32"/>
          <w:szCs w:val="32"/>
        </w:rPr>
      </w:pPr>
      <w:r w:rsidRPr="007C1C14">
        <w:rPr>
          <w:rFonts w:ascii="Algerian" w:hAnsi="Algerian"/>
          <w:sz w:val="32"/>
          <w:szCs w:val="32"/>
        </w:rPr>
        <w:t>**</w:t>
      </w:r>
      <w:r w:rsidRPr="007C1C14">
        <w:rPr>
          <w:rFonts w:ascii="Algerian" w:hAnsi="Algerian"/>
          <w:sz w:val="32"/>
          <w:szCs w:val="32"/>
          <w:rtl/>
        </w:rPr>
        <w:t>الخاتمة</w:t>
      </w:r>
      <w:r w:rsidRPr="007C1C14">
        <w:rPr>
          <w:rFonts w:ascii="Algerian" w:hAnsi="Algerian"/>
          <w:sz w:val="32"/>
          <w:szCs w:val="32"/>
        </w:rPr>
        <w:t>**:</w:t>
      </w:r>
    </w:p>
    <w:p w:rsidR="00BD0623" w:rsidRPr="007C1C14" w:rsidRDefault="00BD0623" w:rsidP="00BD0623">
      <w:pPr>
        <w:bidi/>
        <w:rPr>
          <w:rFonts w:ascii="Algerian" w:hAnsi="Algerian"/>
          <w:sz w:val="32"/>
          <w:szCs w:val="32"/>
        </w:rPr>
      </w:pPr>
      <w:r w:rsidRPr="007C1C14">
        <w:rPr>
          <w:rFonts w:ascii="Algerian" w:hAnsi="Algerian"/>
          <w:sz w:val="32"/>
          <w:szCs w:val="32"/>
          <w:rtl/>
        </w:rPr>
        <w:t>البيت والمدرسة هما شريكان أساسيان في تربية وتعليم الطالب. إن بناء علاقة صحية ومثمرة بين الطرفين يعتبر ضروريًا لضمان مستقبل مشرق للطلاب. التواصل الفعّال، التعاون المستمر، وإشراك الأهل في العملية التعليمية هي مفتاح النجاح في هذا المسعى</w:t>
      </w:r>
      <w:r w:rsidRPr="007C1C14">
        <w:rPr>
          <w:rFonts w:ascii="Algerian" w:hAnsi="Algerian"/>
          <w:sz w:val="32"/>
          <w:szCs w:val="32"/>
        </w:rPr>
        <w:t>.</w:t>
      </w:r>
    </w:p>
    <w:p w:rsidR="006005F6" w:rsidRPr="007C1C14" w:rsidRDefault="006005F6" w:rsidP="00BD0623">
      <w:pPr>
        <w:bidi/>
        <w:rPr>
          <w:rFonts w:ascii="Algerian" w:hAnsi="Algerian"/>
          <w:sz w:val="32"/>
          <w:szCs w:val="32"/>
        </w:rPr>
      </w:pPr>
    </w:p>
    <w:sectPr w:rsidR="006005F6" w:rsidRPr="007C1C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CB1"/>
    <w:rsid w:val="006005F6"/>
    <w:rsid w:val="007C1C14"/>
    <w:rsid w:val="00852CB1"/>
    <w:rsid w:val="00BD0623"/>
    <w:rsid w:val="00F01E0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FA0C"/>
  <w15:chartTrackingRefBased/>
  <w15:docId w15:val="{EA34607B-79F9-4FA0-9A06-50EE7BA1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C14"/>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229922">
      <w:bodyDiv w:val="1"/>
      <w:marLeft w:val="0"/>
      <w:marRight w:val="0"/>
      <w:marTop w:val="0"/>
      <w:marBottom w:val="0"/>
      <w:divBdr>
        <w:top w:val="none" w:sz="0" w:space="0" w:color="auto"/>
        <w:left w:val="none" w:sz="0" w:space="0" w:color="auto"/>
        <w:bottom w:val="none" w:sz="0" w:space="0" w:color="auto"/>
        <w:right w:val="none" w:sz="0" w:space="0" w:color="auto"/>
      </w:divBdr>
      <w:divsChild>
        <w:div w:id="2015762640">
          <w:marLeft w:val="0"/>
          <w:marRight w:val="0"/>
          <w:marTop w:val="0"/>
          <w:marBottom w:val="0"/>
          <w:divBdr>
            <w:top w:val="none" w:sz="0" w:space="0" w:color="auto"/>
            <w:left w:val="none" w:sz="0" w:space="0" w:color="auto"/>
            <w:bottom w:val="none" w:sz="0" w:space="0" w:color="auto"/>
            <w:right w:val="none" w:sz="0" w:space="0" w:color="auto"/>
          </w:divBdr>
        </w:div>
        <w:div w:id="57824059">
          <w:marLeft w:val="0"/>
          <w:marRight w:val="0"/>
          <w:marTop w:val="0"/>
          <w:marBottom w:val="0"/>
          <w:divBdr>
            <w:top w:val="none" w:sz="0" w:space="0" w:color="auto"/>
            <w:left w:val="none" w:sz="0" w:space="0" w:color="auto"/>
            <w:bottom w:val="none" w:sz="0" w:space="0" w:color="auto"/>
            <w:right w:val="none" w:sz="0" w:space="0" w:color="auto"/>
          </w:divBdr>
        </w:div>
        <w:div w:id="766852903">
          <w:marLeft w:val="0"/>
          <w:marRight w:val="0"/>
          <w:marTop w:val="0"/>
          <w:marBottom w:val="0"/>
          <w:divBdr>
            <w:top w:val="none" w:sz="0" w:space="0" w:color="auto"/>
            <w:left w:val="none" w:sz="0" w:space="0" w:color="auto"/>
            <w:bottom w:val="none" w:sz="0" w:space="0" w:color="auto"/>
            <w:right w:val="none" w:sz="0" w:space="0" w:color="auto"/>
          </w:divBdr>
        </w:div>
        <w:div w:id="1726295731">
          <w:marLeft w:val="0"/>
          <w:marRight w:val="0"/>
          <w:marTop w:val="0"/>
          <w:marBottom w:val="0"/>
          <w:divBdr>
            <w:top w:val="none" w:sz="0" w:space="0" w:color="auto"/>
            <w:left w:val="none" w:sz="0" w:space="0" w:color="auto"/>
            <w:bottom w:val="none" w:sz="0" w:space="0" w:color="auto"/>
            <w:right w:val="none" w:sz="0" w:space="0" w:color="auto"/>
          </w:divBdr>
        </w:div>
        <w:div w:id="591625799">
          <w:marLeft w:val="0"/>
          <w:marRight w:val="0"/>
          <w:marTop w:val="0"/>
          <w:marBottom w:val="0"/>
          <w:divBdr>
            <w:top w:val="none" w:sz="0" w:space="0" w:color="auto"/>
            <w:left w:val="none" w:sz="0" w:space="0" w:color="auto"/>
            <w:bottom w:val="none" w:sz="0" w:space="0" w:color="auto"/>
            <w:right w:val="none" w:sz="0" w:space="0" w:color="auto"/>
          </w:divBdr>
        </w:div>
        <w:div w:id="448864063">
          <w:marLeft w:val="0"/>
          <w:marRight w:val="0"/>
          <w:marTop w:val="0"/>
          <w:marBottom w:val="0"/>
          <w:divBdr>
            <w:top w:val="none" w:sz="0" w:space="0" w:color="auto"/>
            <w:left w:val="none" w:sz="0" w:space="0" w:color="auto"/>
            <w:bottom w:val="none" w:sz="0" w:space="0" w:color="auto"/>
            <w:right w:val="none" w:sz="0" w:space="0" w:color="auto"/>
          </w:divBdr>
        </w:div>
        <w:div w:id="868762916">
          <w:marLeft w:val="0"/>
          <w:marRight w:val="0"/>
          <w:marTop w:val="0"/>
          <w:marBottom w:val="0"/>
          <w:divBdr>
            <w:top w:val="none" w:sz="0" w:space="0" w:color="auto"/>
            <w:left w:val="none" w:sz="0" w:space="0" w:color="auto"/>
            <w:bottom w:val="none" w:sz="0" w:space="0" w:color="auto"/>
            <w:right w:val="none" w:sz="0" w:space="0" w:color="auto"/>
          </w:divBdr>
        </w:div>
        <w:div w:id="575750852">
          <w:marLeft w:val="0"/>
          <w:marRight w:val="0"/>
          <w:marTop w:val="0"/>
          <w:marBottom w:val="0"/>
          <w:divBdr>
            <w:top w:val="none" w:sz="0" w:space="0" w:color="auto"/>
            <w:left w:val="none" w:sz="0" w:space="0" w:color="auto"/>
            <w:bottom w:val="none" w:sz="0" w:space="0" w:color="auto"/>
            <w:right w:val="none" w:sz="0" w:space="0" w:color="auto"/>
          </w:divBdr>
        </w:div>
        <w:div w:id="1761096531">
          <w:marLeft w:val="0"/>
          <w:marRight w:val="0"/>
          <w:marTop w:val="0"/>
          <w:marBottom w:val="0"/>
          <w:divBdr>
            <w:top w:val="none" w:sz="0" w:space="0" w:color="auto"/>
            <w:left w:val="none" w:sz="0" w:space="0" w:color="auto"/>
            <w:bottom w:val="none" w:sz="0" w:space="0" w:color="auto"/>
            <w:right w:val="none" w:sz="0" w:space="0" w:color="auto"/>
          </w:divBdr>
        </w:div>
        <w:div w:id="2080007843">
          <w:marLeft w:val="0"/>
          <w:marRight w:val="0"/>
          <w:marTop w:val="0"/>
          <w:marBottom w:val="0"/>
          <w:divBdr>
            <w:top w:val="none" w:sz="0" w:space="0" w:color="auto"/>
            <w:left w:val="none" w:sz="0" w:space="0" w:color="auto"/>
            <w:bottom w:val="none" w:sz="0" w:space="0" w:color="auto"/>
            <w:right w:val="none" w:sz="0" w:space="0" w:color="auto"/>
          </w:divBdr>
        </w:div>
        <w:div w:id="825391253">
          <w:marLeft w:val="0"/>
          <w:marRight w:val="0"/>
          <w:marTop w:val="0"/>
          <w:marBottom w:val="0"/>
          <w:divBdr>
            <w:top w:val="none" w:sz="0" w:space="0" w:color="auto"/>
            <w:left w:val="none" w:sz="0" w:space="0" w:color="auto"/>
            <w:bottom w:val="none" w:sz="0" w:space="0" w:color="auto"/>
            <w:right w:val="none" w:sz="0" w:space="0" w:color="auto"/>
          </w:divBdr>
        </w:div>
        <w:div w:id="297300788">
          <w:marLeft w:val="0"/>
          <w:marRight w:val="0"/>
          <w:marTop w:val="0"/>
          <w:marBottom w:val="0"/>
          <w:divBdr>
            <w:top w:val="none" w:sz="0" w:space="0" w:color="auto"/>
            <w:left w:val="none" w:sz="0" w:space="0" w:color="auto"/>
            <w:bottom w:val="none" w:sz="0" w:space="0" w:color="auto"/>
            <w:right w:val="none" w:sz="0" w:space="0" w:color="auto"/>
          </w:divBdr>
        </w:div>
        <w:div w:id="775977214">
          <w:marLeft w:val="0"/>
          <w:marRight w:val="0"/>
          <w:marTop w:val="0"/>
          <w:marBottom w:val="0"/>
          <w:divBdr>
            <w:top w:val="none" w:sz="0" w:space="0" w:color="auto"/>
            <w:left w:val="none" w:sz="0" w:space="0" w:color="auto"/>
            <w:bottom w:val="none" w:sz="0" w:space="0" w:color="auto"/>
            <w:right w:val="none" w:sz="0" w:space="0" w:color="auto"/>
          </w:divBdr>
        </w:div>
        <w:div w:id="1147818890">
          <w:marLeft w:val="0"/>
          <w:marRight w:val="0"/>
          <w:marTop w:val="0"/>
          <w:marBottom w:val="0"/>
          <w:divBdr>
            <w:top w:val="none" w:sz="0" w:space="0" w:color="auto"/>
            <w:left w:val="none" w:sz="0" w:space="0" w:color="auto"/>
            <w:bottom w:val="none" w:sz="0" w:space="0" w:color="auto"/>
            <w:right w:val="none" w:sz="0" w:space="0" w:color="auto"/>
          </w:divBdr>
        </w:div>
        <w:div w:id="1661277653">
          <w:marLeft w:val="0"/>
          <w:marRight w:val="0"/>
          <w:marTop w:val="0"/>
          <w:marBottom w:val="0"/>
          <w:divBdr>
            <w:top w:val="none" w:sz="0" w:space="0" w:color="auto"/>
            <w:left w:val="none" w:sz="0" w:space="0" w:color="auto"/>
            <w:bottom w:val="none" w:sz="0" w:space="0" w:color="auto"/>
            <w:right w:val="none" w:sz="0" w:space="0" w:color="auto"/>
          </w:divBdr>
        </w:div>
        <w:div w:id="522674701">
          <w:marLeft w:val="0"/>
          <w:marRight w:val="0"/>
          <w:marTop w:val="0"/>
          <w:marBottom w:val="0"/>
          <w:divBdr>
            <w:top w:val="none" w:sz="0" w:space="0" w:color="auto"/>
            <w:left w:val="none" w:sz="0" w:space="0" w:color="auto"/>
            <w:bottom w:val="none" w:sz="0" w:space="0" w:color="auto"/>
            <w:right w:val="none" w:sz="0" w:space="0" w:color="auto"/>
          </w:divBdr>
        </w:div>
        <w:div w:id="924610485">
          <w:marLeft w:val="0"/>
          <w:marRight w:val="0"/>
          <w:marTop w:val="0"/>
          <w:marBottom w:val="0"/>
          <w:divBdr>
            <w:top w:val="none" w:sz="0" w:space="0" w:color="auto"/>
            <w:left w:val="none" w:sz="0" w:space="0" w:color="auto"/>
            <w:bottom w:val="none" w:sz="0" w:space="0" w:color="auto"/>
            <w:right w:val="none" w:sz="0" w:space="0" w:color="auto"/>
          </w:divBdr>
        </w:div>
        <w:div w:id="684484238">
          <w:marLeft w:val="0"/>
          <w:marRight w:val="0"/>
          <w:marTop w:val="0"/>
          <w:marBottom w:val="0"/>
          <w:divBdr>
            <w:top w:val="none" w:sz="0" w:space="0" w:color="auto"/>
            <w:left w:val="none" w:sz="0" w:space="0" w:color="auto"/>
            <w:bottom w:val="none" w:sz="0" w:space="0" w:color="auto"/>
            <w:right w:val="none" w:sz="0" w:space="0" w:color="auto"/>
          </w:divBdr>
        </w:div>
        <w:div w:id="152794986">
          <w:marLeft w:val="0"/>
          <w:marRight w:val="0"/>
          <w:marTop w:val="0"/>
          <w:marBottom w:val="0"/>
          <w:divBdr>
            <w:top w:val="none" w:sz="0" w:space="0" w:color="auto"/>
            <w:left w:val="none" w:sz="0" w:space="0" w:color="auto"/>
            <w:bottom w:val="none" w:sz="0" w:space="0" w:color="auto"/>
            <w:right w:val="none" w:sz="0" w:space="0" w:color="auto"/>
          </w:divBdr>
        </w:div>
        <w:div w:id="1002508793">
          <w:marLeft w:val="0"/>
          <w:marRight w:val="0"/>
          <w:marTop w:val="0"/>
          <w:marBottom w:val="0"/>
          <w:divBdr>
            <w:top w:val="none" w:sz="0" w:space="0" w:color="auto"/>
            <w:left w:val="none" w:sz="0" w:space="0" w:color="auto"/>
            <w:bottom w:val="none" w:sz="0" w:space="0" w:color="auto"/>
            <w:right w:val="none" w:sz="0" w:space="0" w:color="auto"/>
          </w:divBdr>
        </w:div>
        <w:div w:id="329143486">
          <w:marLeft w:val="0"/>
          <w:marRight w:val="0"/>
          <w:marTop w:val="0"/>
          <w:marBottom w:val="0"/>
          <w:divBdr>
            <w:top w:val="none" w:sz="0" w:space="0" w:color="auto"/>
            <w:left w:val="none" w:sz="0" w:space="0" w:color="auto"/>
            <w:bottom w:val="none" w:sz="0" w:space="0" w:color="auto"/>
            <w:right w:val="none" w:sz="0" w:space="0" w:color="auto"/>
          </w:divBdr>
        </w:div>
        <w:div w:id="407848827">
          <w:marLeft w:val="0"/>
          <w:marRight w:val="0"/>
          <w:marTop w:val="0"/>
          <w:marBottom w:val="0"/>
          <w:divBdr>
            <w:top w:val="none" w:sz="0" w:space="0" w:color="auto"/>
            <w:left w:val="none" w:sz="0" w:space="0" w:color="auto"/>
            <w:bottom w:val="none" w:sz="0" w:space="0" w:color="auto"/>
            <w:right w:val="none" w:sz="0" w:space="0" w:color="auto"/>
          </w:divBdr>
        </w:div>
        <w:div w:id="1158108697">
          <w:marLeft w:val="0"/>
          <w:marRight w:val="0"/>
          <w:marTop w:val="0"/>
          <w:marBottom w:val="0"/>
          <w:divBdr>
            <w:top w:val="none" w:sz="0" w:space="0" w:color="auto"/>
            <w:left w:val="none" w:sz="0" w:space="0" w:color="auto"/>
            <w:bottom w:val="none" w:sz="0" w:space="0" w:color="auto"/>
            <w:right w:val="none" w:sz="0" w:space="0" w:color="auto"/>
          </w:divBdr>
        </w:div>
        <w:div w:id="493451875">
          <w:marLeft w:val="0"/>
          <w:marRight w:val="0"/>
          <w:marTop w:val="0"/>
          <w:marBottom w:val="0"/>
          <w:divBdr>
            <w:top w:val="none" w:sz="0" w:space="0" w:color="auto"/>
            <w:left w:val="none" w:sz="0" w:space="0" w:color="auto"/>
            <w:bottom w:val="none" w:sz="0" w:space="0" w:color="auto"/>
            <w:right w:val="none" w:sz="0" w:space="0" w:color="auto"/>
          </w:divBdr>
        </w:div>
        <w:div w:id="1117723624">
          <w:marLeft w:val="0"/>
          <w:marRight w:val="0"/>
          <w:marTop w:val="0"/>
          <w:marBottom w:val="0"/>
          <w:divBdr>
            <w:top w:val="none" w:sz="0" w:space="0" w:color="auto"/>
            <w:left w:val="none" w:sz="0" w:space="0" w:color="auto"/>
            <w:bottom w:val="none" w:sz="0" w:space="0" w:color="auto"/>
            <w:right w:val="none" w:sz="0" w:space="0" w:color="auto"/>
          </w:divBdr>
        </w:div>
        <w:div w:id="626205322">
          <w:marLeft w:val="0"/>
          <w:marRight w:val="0"/>
          <w:marTop w:val="0"/>
          <w:marBottom w:val="0"/>
          <w:divBdr>
            <w:top w:val="none" w:sz="0" w:space="0" w:color="auto"/>
            <w:left w:val="none" w:sz="0" w:space="0" w:color="auto"/>
            <w:bottom w:val="none" w:sz="0" w:space="0" w:color="auto"/>
            <w:right w:val="none" w:sz="0" w:space="0" w:color="auto"/>
          </w:divBdr>
        </w:div>
        <w:div w:id="370350500">
          <w:marLeft w:val="0"/>
          <w:marRight w:val="0"/>
          <w:marTop w:val="0"/>
          <w:marBottom w:val="0"/>
          <w:divBdr>
            <w:top w:val="none" w:sz="0" w:space="0" w:color="auto"/>
            <w:left w:val="none" w:sz="0" w:space="0" w:color="auto"/>
            <w:bottom w:val="none" w:sz="0" w:space="0" w:color="auto"/>
            <w:right w:val="none" w:sz="0" w:space="0" w:color="auto"/>
          </w:divBdr>
        </w:div>
        <w:div w:id="904604442">
          <w:marLeft w:val="0"/>
          <w:marRight w:val="0"/>
          <w:marTop w:val="0"/>
          <w:marBottom w:val="0"/>
          <w:divBdr>
            <w:top w:val="none" w:sz="0" w:space="0" w:color="auto"/>
            <w:left w:val="none" w:sz="0" w:space="0" w:color="auto"/>
            <w:bottom w:val="none" w:sz="0" w:space="0" w:color="auto"/>
            <w:right w:val="none" w:sz="0" w:space="0" w:color="auto"/>
          </w:divBdr>
        </w:div>
        <w:div w:id="474377156">
          <w:marLeft w:val="0"/>
          <w:marRight w:val="0"/>
          <w:marTop w:val="0"/>
          <w:marBottom w:val="0"/>
          <w:divBdr>
            <w:top w:val="none" w:sz="0" w:space="0" w:color="auto"/>
            <w:left w:val="none" w:sz="0" w:space="0" w:color="auto"/>
            <w:bottom w:val="none" w:sz="0" w:space="0" w:color="auto"/>
            <w:right w:val="none" w:sz="0" w:space="0" w:color="auto"/>
          </w:divBdr>
        </w:div>
        <w:div w:id="1926300222">
          <w:marLeft w:val="0"/>
          <w:marRight w:val="0"/>
          <w:marTop w:val="0"/>
          <w:marBottom w:val="0"/>
          <w:divBdr>
            <w:top w:val="none" w:sz="0" w:space="0" w:color="auto"/>
            <w:left w:val="none" w:sz="0" w:space="0" w:color="auto"/>
            <w:bottom w:val="none" w:sz="0" w:space="0" w:color="auto"/>
            <w:right w:val="none" w:sz="0" w:space="0" w:color="auto"/>
          </w:divBdr>
        </w:div>
        <w:div w:id="129858321">
          <w:marLeft w:val="0"/>
          <w:marRight w:val="0"/>
          <w:marTop w:val="0"/>
          <w:marBottom w:val="0"/>
          <w:divBdr>
            <w:top w:val="none" w:sz="0" w:space="0" w:color="auto"/>
            <w:left w:val="none" w:sz="0" w:space="0" w:color="auto"/>
            <w:bottom w:val="none" w:sz="0" w:space="0" w:color="auto"/>
            <w:right w:val="none" w:sz="0" w:space="0" w:color="auto"/>
          </w:divBdr>
        </w:div>
        <w:div w:id="1787850797">
          <w:marLeft w:val="0"/>
          <w:marRight w:val="0"/>
          <w:marTop w:val="0"/>
          <w:marBottom w:val="0"/>
          <w:divBdr>
            <w:top w:val="none" w:sz="0" w:space="0" w:color="auto"/>
            <w:left w:val="none" w:sz="0" w:space="0" w:color="auto"/>
            <w:bottom w:val="none" w:sz="0" w:space="0" w:color="auto"/>
            <w:right w:val="none" w:sz="0" w:space="0" w:color="auto"/>
          </w:divBdr>
        </w:div>
        <w:div w:id="332268295">
          <w:marLeft w:val="0"/>
          <w:marRight w:val="0"/>
          <w:marTop w:val="0"/>
          <w:marBottom w:val="0"/>
          <w:divBdr>
            <w:top w:val="none" w:sz="0" w:space="0" w:color="auto"/>
            <w:left w:val="none" w:sz="0" w:space="0" w:color="auto"/>
            <w:bottom w:val="none" w:sz="0" w:space="0" w:color="auto"/>
            <w:right w:val="none" w:sz="0" w:space="0" w:color="auto"/>
          </w:divBdr>
        </w:div>
        <w:div w:id="664210253">
          <w:marLeft w:val="0"/>
          <w:marRight w:val="0"/>
          <w:marTop w:val="0"/>
          <w:marBottom w:val="0"/>
          <w:divBdr>
            <w:top w:val="none" w:sz="0" w:space="0" w:color="auto"/>
            <w:left w:val="none" w:sz="0" w:space="0" w:color="auto"/>
            <w:bottom w:val="none" w:sz="0" w:space="0" w:color="auto"/>
            <w:right w:val="none" w:sz="0" w:space="0" w:color="auto"/>
          </w:divBdr>
        </w:div>
        <w:div w:id="274141450">
          <w:marLeft w:val="0"/>
          <w:marRight w:val="0"/>
          <w:marTop w:val="0"/>
          <w:marBottom w:val="0"/>
          <w:divBdr>
            <w:top w:val="none" w:sz="0" w:space="0" w:color="auto"/>
            <w:left w:val="none" w:sz="0" w:space="0" w:color="auto"/>
            <w:bottom w:val="none" w:sz="0" w:space="0" w:color="auto"/>
            <w:right w:val="none" w:sz="0" w:space="0" w:color="auto"/>
          </w:divBdr>
        </w:div>
        <w:div w:id="1283850981">
          <w:marLeft w:val="0"/>
          <w:marRight w:val="0"/>
          <w:marTop w:val="0"/>
          <w:marBottom w:val="0"/>
          <w:divBdr>
            <w:top w:val="none" w:sz="0" w:space="0" w:color="auto"/>
            <w:left w:val="none" w:sz="0" w:space="0" w:color="auto"/>
            <w:bottom w:val="none" w:sz="0" w:space="0" w:color="auto"/>
            <w:right w:val="none" w:sz="0" w:space="0" w:color="auto"/>
          </w:divBdr>
        </w:div>
        <w:div w:id="559681425">
          <w:marLeft w:val="0"/>
          <w:marRight w:val="0"/>
          <w:marTop w:val="0"/>
          <w:marBottom w:val="0"/>
          <w:divBdr>
            <w:top w:val="none" w:sz="0" w:space="0" w:color="auto"/>
            <w:left w:val="none" w:sz="0" w:space="0" w:color="auto"/>
            <w:bottom w:val="none" w:sz="0" w:space="0" w:color="auto"/>
            <w:right w:val="none" w:sz="0" w:space="0" w:color="auto"/>
          </w:divBdr>
        </w:div>
        <w:div w:id="1241452856">
          <w:marLeft w:val="0"/>
          <w:marRight w:val="0"/>
          <w:marTop w:val="0"/>
          <w:marBottom w:val="0"/>
          <w:divBdr>
            <w:top w:val="none" w:sz="0" w:space="0" w:color="auto"/>
            <w:left w:val="none" w:sz="0" w:space="0" w:color="auto"/>
            <w:bottom w:val="none" w:sz="0" w:space="0" w:color="auto"/>
            <w:right w:val="none" w:sz="0" w:space="0" w:color="auto"/>
          </w:divBdr>
        </w:div>
        <w:div w:id="362560598">
          <w:marLeft w:val="0"/>
          <w:marRight w:val="0"/>
          <w:marTop w:val="0"/>
          <w:marBottom w:val="0"/>
          <w:divBdr>
            <w:top w:val="none" w:sz="0" w:space="0" w:color="auto"/>
            <w:left w:val="none" w:sz="0" w:space="0" w:color="auto"/>
            <w:bottom w:val="none" w:sz="0" w:space="0" w:color="auto"/>
            <w:right w:val="none" w:sz="0" w:space="0" w:color="auto"/>
          </w:divBdr>
        </w:div>
        <w:div w:id="1276137177">
          <w:marLeft w:val="0"/>
          <w:marRight w:val="0"/>
          <w:marTop w:val="0"/>
          <w:marBottom w:val="0"/>
          <w:divBdr>
            <w:top w:val="none" w:sz="0" w:space="0" w:color="auto"/>
            <w:left w:val="none" w:sz="0" w:space="0" w:color="auto"/>
            <w:bottom w:val="none" w:sz="0" w:space="0" w:color="auto"/>
            <w:right w:val="none" w:sz="0" w:space="0" w:color="auto"/>
          </w:divBdr>
        </w:div>
        <w:div w:id="63988575">
          <w:marLeft w:val="0"/>
          <w:marRight w:val="0"/>
          <w:marTop w:val="0"/>
          <w:marBottom w:val="0"/>
          <w:divBdr>
            <w:top w:val="none" w:sz="0" w:space="0" w:color="auto"/>
            <w:left w:val="none" w:sz="0" w:space="0" w:color="auto"/>
            <w:bottom w:val="none" w:sz="0" w:space="0" w:color="auto"/>
            <w:right w:val="none" w:sz="0" w:space="0" w:color="auto"/>
          </w:divBdr>
        </w:div>
        <w:div w:id="1369183040">
          <w:marLeft w:val="0"/>
          <w:marRight w:val="0"/>
          <w:marTop w:val="0"/>
          <w:marBottom w:val="0"/>
          <w:divBdr>
            <w:top w:val="none" w:sz="0" w:space="0" w:color="auto"/>
            <w:left w:val="none" w:sz="0" w:space="0" w:color="auto"/>
            <w:bottom w:val="none" w:sz="0" w:space="0" w:color="auto"/>
            <w:right w:val="none" w:sz="0" w:space="0" w:color="auto"/>
          </w:divBdr>
        </w:div>
        <w:div w:id="294603547">
          <w:marLeft w:val="0"/>
          <w:marRight w:val="0"/>
          <w:marTop w:val="0"/>
          <w:marBottom w:val="0"/>
          <w:divBdr>
            <w:top w:val="none" w:sz="0" w:space="0" w:color="auto"/>
            <w:left w:val="none" w:sz="0" w:space="0" w:color="auto"/>
            <w:bottom w:val="none" w:sz="0" w:space="0" w:color="auto"/>
            <w:right w:val="none" w:sz="0" w:space="0" w:color="auto"/>
          </w:divBdr>
        </w:div>
        <w:div w:id="1522931715">
          <w:marLeft w:val="0"/>
          <w:marRight w:val="0"/>
          <w:marTop w:val="0"/>
          <w:marBottom w:val="0"/>
          <w:divBdr>
            <w:top w:val="none" w:sz="0" w:space="0" w:color="auto"/>
            <w:left w:val="none" w:sz="0" w:space="0" w:color="auto"/>
            <w:bottom w:val="none" w:sz="0" w:space="0" w:color="auto"/>
            <w:right w:val="none" w:sz="0" w:space="0" w:color="auto"/>
          </w:divBdr>
        </w:div>
        <w:div w:id="833379737">
          <w:marLeft w:val="0"/>
          <w:marRight w:val="0"/>
          <w:marTop w:val="0"/>
          <w:marBottom w:val="0"/>
          <w:divBdr>
            <w:top w:val="none" w:sz="0" w:space="0" w:color="auto"/>
            <w:left w:val="none" w:sz="0" w:space="0" w:color="auto"/>
            <w:bottom w:val="none" w:sz="0" w:space="0" w:color="auto"/>
            <w:right w:val="none" w:sz="0" w:space="0" w:color="auto"/>
          </w:divBdr>
        </w:div>
        <w:div w:id="1585721099">
          <w:marLeft w:val="0"/>
          <w:marRight w:val="0"/>
          <w:marTop w:val="0"/>
          <w:marBottom w:val="0"/>
          <w:divBdr>
            <w:top w:val="none" w:sz="0" w:space="0" w:color="auto"/>
            <w:left w:val="none" w:sz="0" w:space="0" w:color="auto"/>
            <w:bottom w:val="none" w:sz="0" w:space="0" w:color="auto"/>
            <w:right w:val="none" w:sz="0" w:space="0" w:color="auto"/>
          </w:divBdr>
        </w:div>
        <w:div w:id="1373924139">
          <w:marLeft w:val="0"/>
          <w:marRight w:val="0"/>
          <w:marTop w:val="0"/>
          <w:marBottom w:val="0"/>
          <w:divBdr>
            <w:top w:val="none" w:sz="0" w:space="0" w:color="auto"/>
            <w:left w:val="none" w:sz="0" w:space="0" w:color="auto"/>
            <w:bottom w:val="none" w:sz="0" w:space="0" w:color="auto"/>
            <w:right w:val="none" w:sz="0" w:space="0" w:color="auto"/>
          </w:divBdr>
        </w:div>
        <w:div w:id="1777288346">
          <w:marLeft w:val="0"/>
          <w:marRight w:val="0"/>
          <w:marTop w:val="0"/>
          <w:marBottom w:val="0"/>
          <w:divBdr>
            <w:top w:val="none" w:sz="0" w:space="0" w:color="auto"/>
            <w:left w:val="none" w:sz="0" w:space="0" w:color="auto"/>
            <w:bottom w:val="none" w:sz="0" w:space="0" w:color="auto"/>
            <w:right w:val="none" w:sz="0" w:space="0" w:color="auto"/>
          </w:divBdr>
        </w:div>
        <w:div w:id="1807894903">
          <w:marLeft w:val="0"/>
          <w:marRight w:val="0"/>
          <w:marTop w:val="0"/>
          <w:marBottom w:val="0"/>
          <w:divBdr>
            <w:top w:val="none" w:sz="0" w:space="0" w:color="auto"/>
            <w:left w:val="none" w:sz="0" w:space="0" w:color="auto"/>
            <w:bottom w:val="none" w:sz="0" w:space="0" w:color="auto"/>
            <w:right w:val="none" w:sz="0" w:space="0" w:color="auto"/>
          </w:divBdr>
        </w:div>
        <w:div w:id="2024670933">
          <w:marLeft w:val="0"/>
          <w:marRight w:val="0"/>
          <w:marTop w:val="0"/>
          <w:marBottom w:val="0"/>
          <w:divBdr>
            <w:top w:val="none" w:sz="0" w:space="0" w:color="auto"/>
            <w:left w:val="none" w:sz="0" w:space="0" w:color="auto"/>
            <w:bottom w:val="none" w:sz="0" w:space="0" w:color="auto"/>
            <w:right w:val="none" w:sz="0" w:space="0" w:color="auto"/>
          </w:divBdr>
        </w:div>
        <w:div w:id="456071285">
          <w:marLeft w:val="0"/>
          <w:marRight w:val="0"/>
          <w:marTop w:val="0"/>
          <w:marBottom w:val="0"/>
          <w:divBdr>
            <w:top w:val="none" w:sz="0" w:space="0" w:color="auto"/>
            <w:left w:val="none" w:sz="0" w:space="0" w:color="auto"/>
            <w:bottom w:val="none" w:sz="0" w:space="0" w:color="auto"/>
            <w:right w:val="none" w:sz="0" w:space="0" w:color="auto"/>
          </w:divBdr>
        </w:div>
        <w:div w:id="1620260750">
          <w:marLeft w:val="0"/>
          <w:marRight w:val="0"/>
          <w:marTop w:val="0"/>
          <w:marBottom w:val="0"/>
          <w:divBdr>
            <w:top w:val="none" w:sz="0" w:space="0" w:color="auto"/>
            <w:left w:val="none" w:sz="0" w:space="0" w:color="auto"/>
            <w:bottom w:val="none" w:sz="0" w:space="0" w:color="auto"/>
            <w:right w:val="none" w:sz="0" w:space="0" w:color="auto"/>
          </w:divBdr>
        </w:div>
        <w:div w:id="1615794809">
          <w:marLeft w:val="0"/>
          <w:marRight w:val="0"/>
          <w:marTop w:val="0"/>
          <w:marBottom w:val="0"/>
          <w:divBdr>
            <w:top w:val="none" w:sz="0" w:space="0" w:color="auto"/>
            <w:left w:val="none" w:sz="0" w:space="0" w:color="auto"/>
            <w:bottom w:val="none" w:sz="0" w:space="0" w:color="auto"/>
            <w:right w:val="none" w:sz="0" w:space="0" w:color="auto"/>
          </w:divBdr>
        </w:div>
        <w:div w:id="946817587">
          <w:marLeft w:val="0"/>
          <w:marRight w:val="0"/>
          <w:marTop w:val="0"/>
          <w:marBottom w:val="0"/>
          <w:divBdr>
            <w:top w:val="none" w:sz="0" w:space="0" w:color="auto"/>
            <w:left w:val="none" w:sz="0" w:space="0" w:color="auto"/>
            <w:bottom w:val="none" w:sz="0" w:space="0" w:color="auto"/>
            <w:right w:val="none" w:sz="0" w:space="0" w:color="auto"/>
          </w:divBdr>
        </w:div>
        <w:div w:id="675807838">
          <w:marLeft w:val="0"/>
          <w:marRight w:val="0"/>
          <w:marTop w:val="0"/>
          <w:marBottom w:val="0"/>
          <w:divBdr>
            <w:top w:val="none" w:sz="0" w:space="0" w:color="auto"/>
            <w:left w:val="none" w:sz="0" w:space="0" w:color="auto"/>
            <w:bottom w:val="none" w:sz="0" w:space="0" w:color="auto"/>
            <w:right w:val="none" w:sz="0" w:space="0" w:color="auto"/>
          </w:divBdr>
        </w:div>
        <w:div w:id="1703752031">
          <w:marLeft w:val="0"/>
          <w:marRight w:val="0"/>
          <w:marTop w:val="0"/>
          <w:marBottom w:val="0"/>
          <w:divBdr>
            <w:top w:val="none" w:sz="0" w:space="0" w:color="auto"/>
            <w:left w:val="none" w:sz="0" w:space="0" w:color="auto"/>
            <w:bottom w:val="none" w:sz="0" w:space="0" w:color="auto"/>
            <w:right w:val="none" w:sz="0" w:space="0" w:color="auto"/>
          </w:divBdr>
        </w:div>
        <w:div w:id="670255417">
          <w:marLeft w:val="0"/>
          <w:marRight w:val="0"/>
          <w:marTop w:val="0"/>
          <w:marBottom w:val="0"/>
          <w:divBdr>
            <w:top w:val="none" w:sz="0" w:space="0" w:color="auto"/>
            <w:left w:val="none" w:sz="0" w:space="0" w:color="auto"/>
            <w:bottom w:val="none" w:sz="0" w:space="0" w:color="auto"/>
            <w:right w:val="none" w:sz="0" w:space="0" w:color="auto"/>
          </w:divBdr>
        </w:div>
        <w:div w:id="833106731">
          <w:marLeft w:val="0"/>
          <w:marRight w:val="0"/>
          <w:marTop w:val="0"/>
          <w:marBottom w:val="0"/>
          <w:divBdr>
            <w:top w:val="none" w:sz="0" w:space="0" w:color="auto"/>
            <w:left w:val="none" w:sz="0" w:space="0" w:color="auto"/>
            <w:bottom w:val="none" w:sz="0" w:space="0" w:color="auto"/>
            <w:right w:val="none" w:sz="0" w:space="0" w:color="auto"/>
          </w:divBdr>
        </w:div>
        <w:div w:id="347104122">
          <w:marLeft w:val="0"/>
          <w:marRight w:val="0"/>
          <w:marTop w:val="0"/>
          <w:marBottom w:val="0"/>
          <w:divBdr>
            <w:top w:val="none" w:sz="0" w:space="0" w:color="auto"/>
            <w:left w:val="none" w:sz="0" w:space="0" w:color="auto"/>
            <w:bottom w:val="none" w:sz="0" w:space="0" w:color="auto"/>
            <w:right w:val="none" w:sz="0" w:space="0" w:color="auto"/>
          </w:divBdr>
        </w:div>
        <w:div w:id="1411539561">
          <w:marLeft w:val="0"/>
          <w:marRight w:val="0"/>
          <w:marTop w:val="0"/>
          <w:marBottom w:val="0"/>
          <w:divBdr>
            <w:top w:val="none" w:sz="0" w:space="0" w:color="auto"/>
            <w:left w:val="none" w:sz="0" w:space="0" w:color="auto"/>
            <w:bottom w:val="none" w:sz="0" w:space="0" w:color="auto"/>
            <w:right w:val="none" w:sz="0" w:space="0" w:color="auto"/>
          </w:divBdr>
        </w:div>
        <w:div w:id="52429166">
          <w:marLeft w:val="0"/>
          <w:marRight w:val="0"/>
          <w:marTop w:val="0"/>
          <w:marBottom w:val="0"/>
          <w:divBdr>
            <w:top w:val="none" w:sz="0" w:space="0" w:color="auto"/>
            <w:left w:val="none" w:sz="0" w:space="0" w:color="auto"/>
            <w:bottom w:val="none" w:sz="0" w:space="0" w:color="auto"/>
            <w:right w:val="none" w:sz="0" w:space="0" w:color="auto"/>
          </w:divBdr>
        </w:div>
        <w:div w:id="1463964315">
          <w:marLeft w:val="0"/>
          <w:marRight w:val="0"/>
          <w:marTop w:val="0"/>
          <w:marBottom w:val="0"/>
          <w:divBdr>
            <w:top w:val="none" w:sz="0" w:space="0" w:color="auto"/>
            <w:left w:val="none" w:sz="0" w:space="0" w:color="auto"/>
            <w:bottom w:val="none" w:sz="0" w:space="0" w:color="auto"/>
            <w:right w:val="none" w:sz="0" w:space="0" w:color="auto"/>
          </w:divBdr>
        </w:div>
        <w:div w:id="580021066">
          <w:marLeft w:val="0"/>
          <w:marRight w:val="0"/>
          <w:marTop w:val="0"/>
          <w:marBottom w:val="0"/>
          <w:divBdr>
            <w:top w:val="none" w:sz="0" w:space="0" w:color="auto"/>
            <w:left w:val="none" w:sz="0" w:space="0" w:color="auto"/>
            <w:bottom w:val="none" w:sz="0" w:space="0" w:color="auto"/>
            <w:right w:val="none" w:sz="0" w:space="0" w:color="auto"/>
          </w:divBdr>
        </w:div>
        <w:div w:id="616135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888</Words>
  <Characters>4887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3</cp:revision>
  <dcterms:created xsi:type="dcterms:W3CDTF">2024-11-01T06:31:00Z</dcterms:created>
  <dcterms:modified xsi:type="dcterms:W3CDTF">2024-11-01T07:09:00Z</dcterms:modified>
</cp:coreProperties>
</file>